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DC6C0F"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4pt;margin-top:5.7pt;width:438.75pt;height:91.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" filled="f" strokecolor="#333">
            <v:textbox>
              <w:txbxContent>
                <w:p w:rsidR="00B04264" w:rsidRPr="00075907" w:rsidRDefault="00B04264"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B04264" w:rsidRPr="00EA4747" w:rsidRDefault="00B04264" w:rsidP="00DE26AC">
                  <w:pPr>
                    <w:spacing w:line="240" w:lineRule="auto"/>
                    <w:jc w:val="center"/>
                    <w:rPr>
                      <w:rFonts w:ascii="Arial Narrow" w:eastAsia="SimSun" w:hAnsi="Arial Narrow"/>
                      <w:b/>
                      <w:color w:val="000000"/>
                      <w:sz w:val="14"/>
                      <w:szCs w:val="14"/>
                      <w:lang w:eastAsia="zh-CN"/>
                    </w:rPr>
                  </w:pPr>
                </w:p>
                <w:p w:rsidR="00B04264" w:rsidRPr="00034E4F" w:rsidRDefault="00B04264" w:rsidP="0017630F">
                  <w:pPr>
                    <w:widowControl/>
                    <w:adjustRightInd/>
                    <w:spacing w:line="276" w:lineRule="auto"/>
                    <w:jc w:val="left"/>
                    <w:textAlignment w:val="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264960">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Pr>
                      <w:rFonts w:ascii="Arial" w:hAnsi="Arial" w:cs="Arial"/>
                      <w:b/>
                      <w:bCs/>
                      <w:color w:val="1E3267"/>
                      <w:sz w:val="22"/>
                      <w:szCs w:val="22"/>
                    </w:rPr>
                    <w:t>Solidarité internationale</w:t>
                  </w:r>
                  <w:r w:rsidRPr="00327CAA">
                    <w:rPr>
                      <w:rFonts w:ascii="Arial" w:eastAsia="Calibri" w:hAnsi="Arial" w:cs="Arial"/>
                      <w:i/>
                      <w:sz w:val="22"/>
                      <w:szCs w:val="22"/>
                      <w:lang w:eastAsia="en-US"/>
                    </w:rPr>
                    <w:t xml:space="preserve"> </w:t>
                  </w:r>
                  <w:r w:rsidRPr="00264960">
                    <w:rPr>
                      <w:rFonts w:ascii="Arial" w:eastAsia="Calibri" w:hAnsi="Arial" w:cs="Arial"/>
                      <w:i/>
                      <w:color w:val="223267"/>
                      <w:sz w:val="22"/>
                      <w:szCs w:val="22"/>
                      <w:lang w:eastAsia="en-US"/>
                    </w:rPr>
                    <w:t>(</w:t>
                  </w:r>
                  <w:r>
                    <w:rPr>
                      <w:rFonts w:ascii="Arial" w:eastAsia="Calibri" w:hAnsi="Arial" w:cs="Arial"/>
                      <w:i/>
                      <w:color w:val="223267"/>
                      <w:sz w:val="22"/>
                      <w:szCs w:val="22"/>
                      <w:lang w:eastAsia="en-US"/>
                    </w:rPr>
                    <w:t>Belgique, Angleterre</w:t>
                  </w:r>
                  <w:r w:rsidRPr="00264960">
                    <w:rPr>
                      <w:rFonts w:ascii="Arial" w:eastAsia="Calibri" w:hAnsi="Arial" w:cs="Arial"/>
                      <w:i/>
                      <w:color w:val="223267"/>
                      <w:sz w:val="22"/>
                      <w:szCs w:val="22"/>
                      <w:lang w:eastAsia="en-US"/>
                    </w:rPr>
                    <w:t>)</w:t>
                  </w:r>
                  <w:r w:rsidRPr="00264960">
                    <w:rPr>
                      <w:rFonts w:ascii="Arial" w:eastAsia="SimSun" w:hAnsi="Arial" w:cs="Arial"/>
                      <w:b/>
                      <w:color w:val="223267"/>
                      <w:sz w:val="22"/>
                      <w:szCs w:val="22"/>
                      <w:lang w:eastAsia="zh-CN"/>
                    </w:rPr>
                    <w:t xml:space="preserve"> </w:t>
                  </w:r>
                  <w:r w:rsidRPr="00264960">
                    <w:rPr>
                      <w:rFonts w:ascii="Arial" w:eastAsia="SimSun" w:hAnsi="Arial" w:cs="Arial"/>
                      <w:color w:val="223267"/>
                      <w:sz w:val="22"/>
                      <w:szCs w:val="22"/>
                      <w:lang w:eastAsia="zh-CN"/>
                    </w:rPr>
                    <w:t>/</w:t>
                  </w:r>
                  <w:r w:rsidRPr="00264960">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5</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264960">
                    <w:rPr>
                      <w:rFonts w:ascii="Arial" w:eastAsia="SimSun" w:hAnsi="Arial" w:cs="Arial"/>
                      <w:b/>
                      <w:color w:val="223267"/>
                      <w:sz w:val="22"/>
                      <w:szCs w:val="22"/>
                      <w:lang w:eastAsia="zh-CN"/>
                    </w:rPr>
                    <w:t xml:space="preserve">Place au débat </w:t>
                  </w:r>
                  <w:r w:rsidRPr="00264960">
                    <w:rPr>
                      <w:rFonts w:ascii="Arial" w:eastAsia="SimSun" w:hAnsi="Arial" w:cs="Arial"/>
                      <w:i/>
                      <w:color w:val="223267"/>
                      <w:sz w:val="22"/>
                      <w:szCs w:val="22"/>
                      <w:lang w:eastAsia="zh-CN"/>
                    </w:rPr>
                    <w:t>(</w:t>
                  </w:r>
                  <w:r>
                    <w:rPr>
                      <w:rFonts w:ascii="Arial" w:eastAsia="SimSun" w:hAnsi="Arial" w:cs="Arial"/>
                      <w:i/>
                      <w:color w:val="223267"/>
                      <w:sz w:val="22"/>
                      <w:szCs w:val="22"/>
                      <w:lang w:eastAsia="zh-CN"/>
                    </w:rPr>
                    <w:t>La Sécu de 1945 est-elle « soutenable » ?</w:t>
                  </w:r>
                  <w:r w:rsidRPr="00264960">
                    <w:rPr>
                      <w:rFonts w:ascii="Arial" w:eastAsia="SimSun" w:hAnsi="Arial" w:cs="Arial"/>
                      <w:i/>
                      <w:color w:val="223267"/>
                      <w:sz w:val="22"/>
                      <w:szCs w:val="22"/>
                      <w:lang w:eastAsia="zh-CN"/>
                    </w:rPr>
                    <w:t>)</w:t>
                  </w:r>
                  <w:r w:rsidRPr="00264960">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6 et 7</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Actualité s</w:t>
                  </w:r>
                  <w:r>
                    <w:rPr>
                      <w:rFonts w:ascii="Arial" w:hAnsi="Arial" w:cs="Arial"/>
                      <w:b/>
                      <w:bCs/>
                      <w:color w:val="223267"/>
                      <w:sz w:val="22"/>
                      <w:szCs w:val="22"/>
                    </w:rPr>
                    <w:t>o</w:t>
                  </w:r>
                  <w:r>
                    <w:rPr>
                      <w:rFonts w:ascii="Arial" w:hAnsi="Arial" w:cs="Arial"/>
                      <w:b/>
                      <w:bCs/>
                      <w:color w:val="223267"/>
                      <w:sz w:val="22"/>
                      <w:szCs w:val="22"/>
                    </w:rPr>
                    <w:t>ciale</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Pr>
                      <w:rFonts w:ascii="Arial" w:hAnsi="Arial" w:cs="Arial"/>
                      <w:bCs/>
                      <w:i/>
                      <w:color w:val="223267"/>
                      <w:sz w:val="22"/>
                      <w:szCs w:val="22"/>
                    </w:rPr>
                    <w:t xml:space="preserve">Le projet </w:t>
                  </w:r>
                  <w:proofErr w:type="spellStart"/>
                  <w:r>
                    <w:rPr>
                      <w:rFonts w:ascii="Arial" w:hAnsi="Arial" w:cs="Arial"/>
                      <w:bCs/>
                      <w:i/>
                      <w:color w:val="223267"/>
                      <w:sz w:val="22"/>
                      <w:szCs w:val="22"/>
                    </w:rPr>
                    <w:t>Combrexelle</w:t>
                  </w:r>
                  <w:proofErr w:type="spellEnd"/>
                  <w:r>
                    <w:rPr>
                      <w:rFonts w:ascii="Arial" w:hAnsi="Arial" w:cs="Arial"/>
                      <w:bCs/>
                      <w:i/>
                      <w:color w:val="223267"/>
                      <w:sz w:val="22"/>
                      <w:szCs w:val="22"/>
                    </w:rPr>
                    <w:t xml:space="preserve"> (et le CPA, et le rapport </w:t>
                  </w:r>
                  <w:proofErr w:type="spellStart"/>
                  <w:r>
                    <w:rPr>
                      <w:rFonts w:ascii="Arial" w:hAnsi="Arial" w:cs="Arial"/>
                      <w:bCs/>
                      <w:i/>
                      <w:color w:val="223267"/>
                      <w:sz w:val="22"/>
                      <w:szCs w:val="22"/>
                    </w:rPr>
                    <w:t>Mettling</w:t>
                  </w:r>
                  <w:proofErr w:type="spellEnd"/>
                  <w:r>
                    <w:rPr>
                      <w:rFonts w:ascii="Arial" w:hAnsi="Arial" w:cs="Arial"/>
                      <w:bCs/>
                      <w:i/>
                      <w:color w:val="223267"/>
                      <w:sz w:val="22"/>
                      <w:szCs w:val="22"/>
                    </w:rPr>
                    <w:t>), un seul but : pulvér</w:t>
                  </w:r>
                  <w:r>
                    <w:rPr>
                      <w:rFonts w:ascii="Arial" w:hAnsi="Arial" w:cs="Arial"/>
                      <w:bCs/>
                      <w:i/>
                      <w:color w:val="223267"/>
                      <w:sz w:val="22"/>
                      <w:szCs w:val="22"/>
                    </w:rPr>
                    <w:t>i</w:t>
                  </w:r>
                  <w:r>
                    <w:rPr>
                      <w:rFonts w:ascii="Arial" w:hAnsi="Arial" w:cs="Arial"/>
                      <w:bCs/>
                      <w:i/>
                      <w:color w:val="223267"/>
                      <w:sz w:val="22"/>
                      <w:szCs w:val="22"/>
                    </w:rPr>
                    <w:t>ser le droit du travail</w:t>
                  </w:r>
                  <w:r w:rsidRPr="00264960">
                    <w:rPr>
                      <w:rFonts w:ascii="Arial" w:hAnsi="Arial" w:cs="Arial"/>
                      <w:bCs/>
                      <w:i/>
                      <w:color w:val="223267"/>
                      <w:sz w:val="22"/>
                      <w:szCs w:val="22"/>
                    </w:rPr>
                    <w:t xml:space="preserve">) </w:t>
                  </w:r>
                  <w:r w:rsidRPr="00092579">
                    <w:rPr>
                      <w:rFonts w:ascii="Arial" w:hAnsi="Arial" w:cs="Arial"/>
                      <w:bCs/>
                      <w:color w:val="1E3267"/>
                      <w:sz w:val="22"/>
                      <w:szCs w:val="22"/>
                    </w:rPr>
                    <w:t>/</w:t>
                  </w:r>
                  <w:r w:rsidRPr="00F51573">
                    <w:rPr>
                      <w:rFonts w:ascii="Arial" w:eastAsia="SimSun" w:hAnsi="Arial" w:cs="Arial"/>
                      <w:color w:val="1E3C67"/>
                      <w:sz w:val="22"/>
                      <w:szCs w:val="22"/>
                      <w:lang w:eastAsia="zh-CN"/>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Coup de gueule</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Pr>
                      <w:rFonts w:ascii="Arial" w:hAnsi="Arial" w:cs="Arial"/>
                      <w:bCs/>
                      <w:i/>
                      <w:color w:val="223267"/>
                      <w:sz w:val="22"/>
                      <w:szCs w:val="22"/>
                    </w:rPr>
                    <w:t>Conférence sociale. « </w:t>
                  </w:r>
                  <w:r w:rsidRPr="003E6D33">
                    <w:rPr>
                      <w:rFonts w:ascii="Arial" w:hAnsi="Arial" w:cs="Arial"/>
                      <w:bCs/>
                      <w:i/>
                      <w:color w:val="223267"/>
                      <w:sz w:val="22"/>
                      <w:szCs w:val="22"/>
                    </w:rPr>
                    <w:t>Sociale</w:t>
                  </w:r>
                  <w:r>
                    <w:rPr>
                      <w:rFonts w:ascii="Arial" w:hAnsi="Arial" w:cs="Arial"/>
                      <w:bCs/>
                      <w:i/>
                      <w:color w:val="223267"/>
                      <w:sz w:val="22"/>
                      <w:szCs w:val="22"/>
                    </w:rPr>
                    <w:t> » ?</w:t>
                  </w:r>
                  <w:r w:rsidRPr="00264960">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1B4BB4" w:rsidRDefault="00E34816" w:rsidP="00E34816">
      <w:pPr>
        <w:spacing w:line="240" w:lineRule="auto"/>
        <w:jc w:val="center"/>
        <w:rPr>
          <w:rFonts w:ascii="Arial" w:hAnsi="Arial" w:cs="Arial"/>
          <w:b/>
          <w:i/>
          <w:sz w:val="16"/>
          <w:szCs w:val="16"/>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13717B" w:rsidRDefault="0013717B" w:rsidP="00282DE8">
      <w:pPr>
        <w:spacing w:line="240" w:lineRule="auto"/>
        <w:rPr>
          <w:rFonts w:ascii="Verdana" w:hAnsi="Verdana"/>
          <w:color w:val="223267"/>
          <w:sz w:val="10"/>
          <w:szCs w:val="10"/>
          <w:lang w:eastAsia="en-US"/>
        </w:rPr>
        <w:sectPr w:rsidR="0013717B" w:rsidSect="00680F06">
          <w:headerReference w:type="default" r:id="rId11"/>
          <w:footerReference w:type="default" r:id="rId12"/>
          <w:pgSz w:w="11906" w:h="16838"/>
          <w:pgMar w:top="851" w:right="851" w:bottom="568" w:left="851" w:header="709" w:footer="709" w:gutter="0"/>
          <w:cols w:space="708"/>
          <w:docGrid w:linePitch="360"/>
        </w:sectPr>
      </w:pPr>
    </w:p>
    <w:p w:rsidR="00E77661" w:rsidRPr="009038AE" w:rsidRDefault="00E77661" w:rsidP="00E77661">
      <w:pPr>
        <w:spacing w:line="240" w:lineRule="auto"/>
        <w:rPr>
          <w:rFonts w:asciiTheme="minorHAnsi" w:hAnsiTheme="minorHAnsi" w:cstheme="minorHAnsi"/>
          <w:color w:val="223267"/>
          <w:sz w:val="21"/>
          <w:szCs w:val="21"/>
        </w:rPr>
      </w:pPr>
      <w:r w:rsidRPr="009038AE">
        <w:rPr>
          <w:rFonts w:asciiTheme="minorHAnsi" w:hAnsiTheme="minorHAnsi" w:cstheme="minorHAnsi"/>
          <w:color w:val="223267"/>
          <w:sz w:val="21"/>
          <w:szCs w:val="21"/>
        </w:rPr>
        <w:lastRenderedPageBreak/>
        <w:t>Il m’en faut souvent beaucoup mais là, ça a dépassé les bornes  Je n’en peux plus de cette hypocrisie bien pe</w:t>
      </w:r>
      <w:r w:rsidRPr="009038AE">
        <w:rPr>
          <w:rFonts w:asciiTheme="minorHAnsi" w:hAnsiTheme="minorHAnsi" w:cstheme="minorHAnsi"/>
          <w:color w:val="223267"/>
          <w:sz w:val="21"/>
          <w:szCs w:val="21"/>
        </w:rPr>
        <w:t>n</w:t>
      </w:r>
      <w:r w:rsidRPr="009038AE">
        <w:rPr>
          <w:rFonts w:asciiTheme="minorHAnsi" w:hAnsiTheme="minorHAnsi" w:cstheme="minorHAnsi"/>
          <w:color w:val="223267"/>
          <w:sz w:val="21"/>
          <w:szCs w:val="21"/>
        </w:rPr>
        <w:t>sante de la part d’une certaine gauche et de cette arrogance méprisante de la part de la droite. Vous l’avez compris : je parle d’Air-France et de l’affaire de la ch</w:t>
      </w:r>
      <w:r w:rsidRPr="009038AE">
        <w:rPr>
          <w:rFonts w:asciiTheme="minorHAnsi" w:hAnsiTheme="minorHAnsi" w:cstheme="minorHAnsi"/>
          <w:color w:val="223267"/>
          <w:sz w:val="21"/>
          <w:szCs w:val="21"/>
        </w:rPr>
        <w:t>e</w:t>
      </w:r>
      <w:r w:rsidRPr="009038AE">
        <w:rPr>
          <w:rFonts w:asciiTheme="minorHAnsi" w:hAnsiTheme="minorHAnsi" w:cstheme="minorHAnsi"/>
          <w:color w:val="223267"/>
          <w:sz w:val="21"/>
          <w:szCs w:val="21"/>
        </w:rPr>
        <w:t>mise déchirée.</w:t>
      </w:r>
    </w:p>
    <w:p w:rsidR="00E77661" w:rsidRPr="009038AE" w:rsidRDefault="00E77661" w:rsidP="00E77661">
      <w:pPr>
        <w:spacing w:line="240" w:lineRule="auto"/>
        <w:rPr>
          <w:rFonts w:asciiTheme="minorHAnsi" w:hAnsiTheme="minorHAnsi" w:cstheme="minorHAnsi"/>
          <w:color w:val="223267"/>
          <w:sz w:val="21"/>
          <w:szCs w:val="21"/>
        </w:rPr>
      </w:pPr>
    </w:p>
    <w:p w:rsidR="00E77661" w:rsidRPr="009038AE" w:rsidRDefault="009038AE" w:rsidP="00E77661">
      <w:pPr>
        <w:spacing w:line="240" w:lineRule="auto"/>
        <w:rPr>
          <w:rFonts w:asciiTheme="minorHAnsi" w:hAnsiTheme="minorHAnsi" w:cstheme="minorHAnsi"/>
          <w:color w:val="223267"/>
          <w:sz w:val="21"/>
          <w:szCs w:val="21"/>
        </w:rPr>
      </w:pPr>
      <w:r>
        <w:rPr>
          <w:rFonts w:asciiTheme="minorHAnsi" w:hAnsiTheme="minorHAnsi" w:cstheme="minorHAnsi"/>
          <w:noProof/>
          <w:color w:val="223267"/>
          <w:sz w:val="21"/>
          <w:szCs w:val="21"/>
        </w:rPr>
        <w:drawing>
          <wp:anchor distT="0" distB="0" distL="114300" distR="114300" simplePos="0" relativeHeight="251658240" behindDoc="0" locked="0" layoutInCell="1" allowOverlap="1">
            <wp:simplePos x="0" y="0"/>
            <wp:positionH relativeFrom="column">
              <wp:posOffset>1910715</wp:posOffset>
            </wp:positionH>
            <wp:positionV relativeFrom="paragraph">
              <wp:posOffset>638810</wp:posOffset>
            </wp:positionV>
            <wp:extent cx="2654935" cy="2113280"/>
            <wp:effectExtent l="19050" t="0" r="0" b="0"/>
            <wp:wrapTight wrapText="bothSides">
              <wp:wrapPolygon edited="0">
                <wp:start x="-155" y="0"/>
                <wp:lineTo x="-155" y="21418"/>
                <wp:lineTo x="21543" y="21418"/>
                <wp:lineTo x="21543" y="0"/>
                <wp:lineTo x="-155" y="0"/>
              </wp:wrapPolygon>
            </wp:wrapTight>
            <wp:docPr id="2" name="Image 0" descr="Air-franc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france-2.JPG"/>
                    <pic:cNvPicPr/>
                  </pic:nvPicPr>
                  <pic:blipFill>
                    <a:blip r:embed="rId13" cstate="print"/>
                    <a:stretch>
                      <a:fillRect/>
                    </a:stretch>
                  </pic:blipFill>
                  <pic:spPr>
                    <a:xfrm>
                      <a:off x="0" y="0"/>
                      <a:ext cx="2654935" cy="2113280"/>
                    </a:xfrm>
                    <a:prstGeom prst="rect">
                      <a:avLst/>
                    </a:prstGeom>
                  </pic:spPr>
                </pic:pic>
              </a:graphicData>
            </a:graphic>
          </wp:anchor>
        </w:drawing>
      </w:r>
      <w:r w:rsidR="00E77661" w:rsidRPr="009038AE">
        <w:rPr>
          <w:rFonts w:asciiTheme="minorHAnsi" w:hAnsiTheme="minorHAnsi" w:cstheme="minorHAnsi"/>
          <w:color w:val="223267"/>
          <w:sz w:val="21"/>
          <w:szCs w:val="21"/>
        </w:rPr>
        <w:t>Un Premier ministre qui a pris –il y a juste un an– pl</w:t>
      </w:r>
      <w:r w:rsidR="00E77661" w:rsidRPr="009038AE">
        <w:rPr>
          <w:rFonts w:asciiTheme="minorHAnsi" w:hAnsiTheme="minorHAnsi" w:cstheme="minorHAnsi"/>
          <w:color w:val="223267"/>
          <w:sz w:val="21"/>
          <w:szCs w:val="21"/>
        </w:rPr>
        <w:t>u</w:t>
      </w:r>
      <w:r w:rsidR="00E77661" w:rsidRPr="009038AE">
        <w:rPr>
          <w:rFonts w:asciiTheme="minorHAnsi" w:hAnsiTheme="minorHAnsi" w:cstheme="minorHAnsi"/>
          <w:color w:val="223267"/>
          <w:sz w:val="21"/>
          <w:szCs w:val="21"/>
        </w:rPr>
        <w:t xml:space="preserve">sieurs jours pour condamner la mort d’un jeune militant tué à </w:t>
      </w:r>
      <w:proofErr w:type="spellStart"/>
      <w:r w:rsidR="00E77661" w:rsidRPr="009038AE">
        <w:rPr>
          <w:rFonts w:asciiTheme="minorHAnsi" w:hAnsiTheme="minorHAnsi" w:cstheme="minorHAnsi"/>
          <w:color w:val="223267"/>
          <w:sz w:val="21"/>
          <w:szCs w:val="21"/>
        </w:rPr>
        <w:t>Sivens</w:t>
      </w:r>
      <w:proofErr w:type="spellEnd"/>
      <w:r w:rsidR="00E77661" w:rsidRPr="009038AE">
        <w:rPr>
          <w:rFonts w:asciiTheme="minorHAnsi" w:hAnsiTheme="minorHAnsi" w:cstheme="minorHAnsi"/>
          <w:color w:val="223267"/>
          <w:sz w:val="21"/>
          <w:szCs w:val="21"/>
        </w:rPr>
        <w:t xml:space="preserve"> –et quoi qu’on pense de ce barrage– par des tirs policiers et qui, de plus, le fait du bout des lèvres, ce même Premier ministre accuse, dans l’heure, les e</w:t>
      </w:r>
      <w:r w:rsidR="00E77661" w:rsidRPr="009038AE">
        <w:rPr>
          <w:rFonts w:asciiTheme="minorHAnsi" w:hAnsiTheme="minorHAnsi" w:cstheme="minorHAnsi"/>
          <w:color w:val="223267"/>
          <w:sz w:val="21"/>
          <w:szCs w:val="21"/>
        </w:rPr>
        <w:t>m</w:t>
      </w:r>
      <w:r w:rsidR="00E77661" w:rsidRPr="009038AE">
        <w:rPr>
          <w:rFonts w:asciiTheme="minorHAnsi" w:hAnsiTheme="minorHAnsi" w:cstheme="minorHAnsi"/>
          <w:color w:val="223267"/>
          <w:sz w:val="21"/>
          <w:szCs w:val="21"/>
        </w:rPr>
        <w:t>ployés d’Air France, victimes de plans su</w:t>
      </w:r>
      <w:r w:rsidR="00E77661" w:rsidRPr="009038AE">
        <w:rPr>
          <w:rFonts w:asciiTheme="minorHAnsi" w:hAnsiTheme="minorHAnsi" w:cstheme="minorHAnsi"/>
          <w:color w:val="223267"/>
          <w:sz w:val="21"/>
          <w:szCs w:val="21"/>
        </w:rPr>
        <w:t>c</w:t>
      </w:r>
      <w:r w:rsidR="00E77661" w:rsidRPr="009038AE">
        <w:rPr>
          <w:rFonts w:asciiTheme="minorHAnsi" w:hAnsiTheme="minorHAnsi" w:cstheme="minorHAnsi"/>
          <w:color w:val="223267"/>
          <w:sz w:val="21"/>
          <w:szCs w:val="21"/>
        </w:rPr>
        <w:t>cessifs de licenciements et d’économies au profit d’actionnaires et de dirigeants, de faire« </w:t>
      </w:r>
      <w:r w:rsidR="00E77661" w:rsidRPr="009038AE">
        <w:rPr>
          <w:rFonts w:asciiTheme="minorHAnsi" w:hAnsiTheme="minorHAnsi" w:cstheme="minorHAnsi"/>
          <w:i/>
          <w:color w:val="223267"/>
          <w:sz w:val="21"/>
          <w:szCs w:val="21"/>
        </w:rPr>
        <w:t>œuvre de</w:t>
      </w:r>
      <w:r w:rsidR="00E77661" w:rsidRPr="009038AE">
        <w:rPr>
          <w:rFonts w:asciiTheme="minorHAnsi" w:hAnsiTheme="minorHAnsi" w:cstheme="minorHAnsi"/>
          <w:color w:val="223267"/>
          <w:sz w:val="21"/>
          <w:szCs w:val="21"/>
        </w:rPr>
        <w:t xml:space="preserve"> </w:t>
      </w:r>
      <w:r w:rsidR="00E77661" w:rsidRPr="009038AE">
        <w:rPr>
          <w:rFonts w:asciiTheme="minorHAnsi" w:hAnsiTheme="minorHAnsi" w:cstheme="minorHAnsi"/>
          <w:i/>
          <w:color w:val="223267"/>
          <w:sz w:val="21"/>
          <w:szCs w:val="21"/>
        </w:rPr>
        <w:t>voyous</w:t>
      </w:r>
      <w:r w:rsidR="00E77661" w:rsidRPr="009038AE">
        <w:rPr>
          <w:rFonts w:asciiTheme="minorHAnsi" w:hAnsiTheme="minorHAnsi" w:cstheme="minorHAnsi"/>
          <w:color w:val="223267"/>
          <w:sz w:val="21"/>
          <w:szCs w:val="21"/>
        </w:rPr>
        <w:t> » et demande (exige ?) des « </w:t>
      </w:r>
      <w:r w:rsidR="00E77661" w:rsidRPr="009038AE">
        <w:rPr>
          <w:rFonts w:asciiTheme="minorHAnsi" w:hAnsiTheme="minorHAnsi" w:cstheme="minorHAnsi"/>
          <w:i/>
          <w:color w:val="223267"/>
          <w:sz w:val="21"/>
          <w:szCs w:val="21"/>
        </w:rPr>
        <w:t>san</w:t>
      </w:r>
      <w:r w:rsidR="00E77661" w:rsidRPr="009038AE">
        <w:rPr>
          <w:rFonts w:asciiTheme="minorHAnsi" w:hAnsiTheme="minorHAnsi" w:cstheme="minorHAnsi"/>
          <w:i/>
          <w:color w:val="223267"/>
          <w:sz w:val="21"/>
          <w:szCs w:val="21"/>
        </w:rPr>
        <w:t>c</w:t>
      </w:r>
      <w:r w:rsidR="00E77661" w:rsidRPr="009038AE">
        <w:rPr>
          <w:rFonts w:asciiTheme="minorHAnsi" w:hAnsiTheme="minorHAnsi" w:cstheme="minorHAnsi"/>
          <w:i/>
          <w:color w:val="223267"/>
          <w:sz w:val="21"/>
          <w:szCs w:val="21"/>
        </w:rPr>
        <w:t>tions lourdes</w:t>
      </w:r>
      <w:r w:rsidR="00E77661" w:rsidRPr="009038AE">
        <w:rPr>
          <w:rFonts w:asciiTheme="minorHAnsi" w:hAnsiTheme="minorHAnsi" w:cstheme="minorHAnsi"/>
          <w:color w:val="223267"/>
          <w:sz w:val="21"/>
          <w:szCs w:val="21"/>
        </w:rPr>
        <w:t> » et apporte « </w:t>
      </w:r>
      <w:r w:rsidR="00E77661" w:rsidRPr="009038AE">
        <w:rPr>
          <w:rFonts w:asciiTheme="minorHAnsi" w:hAnsiTheme="minorHAnsi" w:cstheme="minorHAnsi"/>
          <w:i/>
          <w:color w:val="223267"/>
          <w:sz w:val="21"/>
          <w:szCs w:val="21"/>
        </w:rPr>
        <w:t>tout son soutien à la direction </w:t>
      </w:r>
      <w:r w:rsidR="00E77661" w:rsidRPr="009038AE">
        <w:rPr>
          <w:rFonts w:asciiTheme="minorHAnsi" w:hAnsiTheme="minorHAnsi" w:cstheme="minorHAnsi"/>
          <w:color w:val="223267"/>
          <w:sz w:val="21"/>
          <w:szCs w:val="21"/>
        </w:rPr>
        <w:t>» ! Ah, certes, jamais des salariés m</w:t>
      </w:r>
      <w:r w:rsidR="00E77661" w:rsidRPr="009038AE">
        <w:rPr>
          <w:rFonts w:asciiTheme="minorHAnsi" w:hAnsiTheme="minorHAnsi" w:cstheme="minorHAnsi"/>
          <w:color w:val="223267"/>
          <w:sz w:val="21"/>
          <w:szCs w:val="21"/>
        </w:rPr>
        <w:t>e</w:t>
      </w:r>
      <w:r w:rsidR="00E77661" w:rsidRPr="009038AE">
        <w:rPr>
          <w:rFonts w:asciiTheme="minorHAnsi" w:hAnsiTheme="minorHAnsi" w:cstheme="minorHAnsi"/>
          <w:color w:val="223267"/>
          <w:sz w:val="21"/>
          <w:szCs w:val="21"/>
        </w:rPr>
        <w:t>nacés de plan de restruct</w:t>
      </w:r>
      <w:r w:rsidR="00E77661" w:rsidRPr="009038AE">
        <w:rPr>
          <w:rFonts w:asciiTheme="minorHAnsi" w:hAnsiTheme="minorHAnsi" w:cstheme="minorHAnsi"/>
          <w:color w:val="223267"/>
          <w:sz w:val="21"/>
          <w:szCs w:val="21"/>
        </w:rPr>
        <w:t>u</w:t>
      </w:r>
      <w:r w:rsidR="00E77661" w:rsidRPr="009038AE">
        <w:rPr>
          <w:rFonts w:asciiTheme="minorHAnsi" w:hAnsiTheme="minorHAnsi" w:cstheme="minorHAnsi"/>
          <w:color w:val="223267"/>
          <w:sz w:val="21"/>
          <w:szCs w:val="21"/>
        </w:rPr>
        <w:t>ration de leur entreprise n’ont eu l’honneur de recevoir le so</w:t>
      </w:r>
      <w:r w:rsidR="00E77661" w:rsidRPr="009038AE">
        <w:rPr>
          <w:rFonts w:asciiTheme="minorHAnsi" w:hAnsiTheme="minorHAnsi" w:cstheme="minorHAnsi"/>
          <w:color w:val="223267"/>
          <w:sz w:val="21"/>
          <w:szCs w:val="21"/>
        </w:rPr>
        <w:t>u</w:t>
      </w:r>
      <w:r w:rsidR="00E77661" w:rsidRPr="009038AE">
        <w:rPr>
          <w:rFonts w:asciiTheme="minorHAnsi" w:hAnsiTheme="minorHAnsi" w:cstheme="minorHAnsi"/>
          <w:color w:val="223267"/>
          <w:sz w:val="21"/>
          <w:szCs w:val="21"/>
        </w:rPr>
        <w:t>tien de Manuel Valls !</w:t>
      </w:r>
    </w:p>
    <w:p w:rsidR="00E77661" w:rsidRPr="009038AE" w:rsidRDefault="00E77661" w:rsidP="00E77661">
      <w:pPr>
        <w:spacing w:line="240" w:lineRule="auto"/>
        <w:rPr>
          <w:rFonts w:asciiTheme="minorHAnsi" w:hAnsiTheme="minorHAnsi" w:cstheme="minorHAnsi"/>
          <w:color w:val="223267"/>
          <w:sz w:val="21"/>
          <w:szCs w:val="21"/>
        </w:rPr>
      </w:pPr>
    </w:p>
    <w:p w:rsidR="00E77661" w:rsidRPr="009038AE" w:rsidRDefault="00E77661" w:rsidP="00E77661">
      <w:pPr>
        <w:spacing w:line="240" w:lineRule="auto"/>
        <w:rPr>
          <w:rFonts w:asciiTheme="minorHAnsi" w:hAnsiTheme="minorHAnsi" w:cstheme="minorHAnsi"/>
          <w:color w:val="223267"/>
          <w:sz w:val="21"/>
          <w:szCs w:val="21"/>
        </w:rPr>
      </w:pPr>
      <w:r w:rsidRPr="009038AE">
        <w:rPr>
          <w:rFonts w:asciiTheme="minorHAnsi" w:hAnsiTheme="minorHAnsi" w:cstheme="minorHAnsi"/>
          <w:color w:val="223267"/>
          <w:sz w:val="21"/>
          <w:szCs w:val="21"/>
        </w:rPr>
        <w:t xml:space="preserve">Quant à celui qui est à l’initiative de toutes les réformes rétrogrades depuis 2012, j’ai nommé Macron, ministre de l’économie, il n’hésite pas, depuis New-York, à </w:t>
      </w:r>
      <w:proofErr w:type="spellStart"/>
      <w:r w:rsidRPr="009038AE">
        <w:rPr>
          <w:rFonts w:asciiTheme="minorHAnsi" w:hAnsiTheme="minorHAnsi" w:cstheme="minorHAnsi"/>
          <w:color w:val="223267"/>
          <w:sz w:val="21"/>
          <w:szCs w:val="21"/>
        </w:rPr>
        <w:t>twitter</w:t>
      </w:r>
      <w:proofErr w:type="spellEnd"/>
      <w:r w:rsidRPr="009038AE">
        <w:rPr>
          <w:rFonts w:asciiTheme="minorHAnsi" w:hAnsiTheme="minorHAnsi" w:cstheme="minorHAnsi"/>
          <w:color w:val="223267"/>
          <w:sz w:val="21"/>
          <w:szCs w:val="21"/>
        </w:rPr>
        <w:t xml:space="preserve"> (!) : « </w:t>
      </w:r>
      <w:r w:rsidRPr="009038AE">
        <w:rPr>
          <w:rFonts w:asciiTheme="minorHAnsi" w:hAnsiTheme="minorHAnsi" w:cstheme="minorHAnsi"/>
          <w:i/>
          <w:color w:val="223267"/>
          <w:sz w:val="21"/>
          <w:szCs w:val="21"/>
        </w:rPr>
        <w:t>Soutien total aux personnes agressées. Ceux qui ont mené ces violences sont irresponsables, rien ne remplace le dialogue social.</w:t>
      </w:r>
      <w:r w:rsidRPr="009038AE">
        <w:rPr>
          <w:rFonts w:asciiTheme="minorHAnsi" w:hAnsiTheme="minorHAnsi" w:cstheme="minorHAnsi"/>
          <w:color w:val="223267"/>
          <w:sz w:val="21"/>
          <w:szCs w:val="21"/>
        </w:rPr>
        <w:t> » Je vomis votre politique, M. Macron. Elle entraîne des drames économiques, humains, fam</w:t>
      </w:r>
      <w:r w:rsidRPr="009038AE">
        <w:rPr>
          <w:rFonts w:asciiTheme="minorHAnsi" w:hAnsiTheme="minorHAnsi" w:cstheme="minorHAnsi"/>
          <w:color w:val="223267"/>
          <w:sz w:val="21"/>
          <w:szCs w:val="21"/>
        </w:rPr>
        <w:t>i</w:t>
      </w:r>
      <w:r w:rsidRPr="009038AE">
        <w:rPr>
          <w:rFonts w:asciiTheme="minorHAnsi" w:hAnsiTheme="minorHAnsi" w:cstheme="minorHAnsi"/>
          <w:color w:val="223267"/>
          <w:sz w:val="21"/>
          <w:szCs w:val="21"/>
        </w:rPr>
        <w:t>liaux, mais je déteste encore plus la manière odieuse dont vous traitez des milliers de Fra</w:t>
      </w:r>
      <w:r w:rsidRPr="009038AE">
        <w:rPr>
          <w:rFonts w:asciiTheme="minorHAnsi" w:hAnsiTheme="minorHAnsi" w:cstheme="minorHAnsi"/>
          <w:color w:val="223267"/>
          <w:sz w:val="21"/>
          <w:szCs w:val="21"/>
        </w:rPr>
        <w:t>n</w:t>
      </w:r>
      <w:r w:rsidRPr="009038AE">
        <w:rPr>
          <w:rFonts w:asciiTheme="minorHAnsi" w:hAnsiTheme="minorHAnsi" w:cstheme="minorHAnsi"/>
          <w:color w:val="223267"/>
          <w:sz w:val="21"/>
          <w:szCs w:val="21"/>
        </w:rPr>
        <w:t>çais.</w:t>
      </w:r>
    </w:p>
    <w:p w:rsidR="00E77661" w:rsidRPr="009038AE" w:rsidRDefault="00E77661" w:rsidP="00E77661">
      <w:pPr>
        <w:spacing w:line="240" w:lineRule="auto"/>
        <w:rPr>
          <w:rFonts w:asciiTheme="minorHAnsi" w:hAnsiTheme="minorHAnsi" w:cstheme="minorHAnsi"/>
          <w:color w:val="223267"/>
          <w:sz w:val="21"/>
          <w:szCs w:val="21"/>
        </w:rPr>
      </w:pPr>
    </w:p>
    <w:p w:rsidR="00E77661" w:rsidRPr="009038AE" w:rsidRDefault="00E77661" w:rsidP="00E77661">
      <w:pPr>
        <w:spacing w:line="240" w:lineRule="auto"/>
        <w:rPr>
          <w:rFonts w:asciiTheme="minorHAnsi" w:hAnsiTheme="minorHAnsi" w:cstheme="minorHAnsi"/>
          <w:color w:val="223267"/>
          <w:sz w:val="21"/>
          <w:szCs w:val="21"/>
        </w:rPr>
      </w:pPr>
      <w:r w:rsidRPr="009038AE">
        <w:rPr>
          <w:rFonts w:asciiTheme="minorHAnsi" w:hAnsiTheme="minorHAnsi" w:cstheme="minorHAnsi"/>
          <w:color w:val="223267"/>
          <w:sz w:val="21"/>
          <w:szCs w:val="21"/>
        </w:rPr>
        <w:t xml:space="preserve">Si je confondais le PS avec quelques sbires libéraux-décomplexés du gouvernement, je dirais que le parti de JC </w:t>
      </w:r>
      <w:proofErr w:type="spellStart"/>
      <w:r w:rsidRPr="009038AE">
        <w:rPr>
          <w:rFonts w:asciiTheme="minorHAnsi" w:hAnsiTheme="minorHAnsi" w:cstheme="minorHAnsi"/>
          <w:color w:val="223267"/>
          <w:sz w:val="21"/>
          <w:szCs w:val="21"/>
        </w:rPr>
        <w:t>Ca</w:t>
      </w:r>
      <w:r w:rsidRPr="009038AE">
        <w:rPr>
          <w:rFonts w:asciiTheme="minorHAnsi" w:hAnsiTheme="minorHAnsi" w:cstheme="minorHAnsi"/>
          <w:color w:val="223267"/>
          <w:sz w:val="21"/>
          <w:szCs w:val="21"/>
        </w:rPr>
        <w:t>m</w:t>
      </w:r>
      <w:r w:rsidRPr="009038AE">
        <w:rPr>
          <w:rFonts w:asciiTheme="minorHAnsi" w:hAnsiTheme="minorHAnsi" w:cstheme="minorHAnsi"/>
          <w:color w:val="223267"/>
          <w:sz w:val="21"/>
          <w:szCs w:val="21"/>
        </w:rPr>
        <w:t>badélis</w:t>
      </w:r>
      <w:proofErr w:type="spellEnd"/>
      <w:r w:rsidRPr="009038AE">
        <w:rPr>
          <w:rFonts w:asciiTheme="minorHAnsi" w:hAnsiTheme="minorHAnsi" w:cstheme="minorHAnsi"/>
          <w:color w:val="223267"/>
          <w:sz w:val="21"/>
          <w:szCs w:val="21"/>
        </w:rPr>
        <w:t xml:space="preserve"> se discrédite à travers cet épisode. Et ce n’est pas ses a</w:t>
      </w:r>
      <w:r w:rsidRPr="009038AE">
        <w:rPr>
          <w:rFonts w:asciiTheme="minorHAnsi" w:hAnsiTheme="minorHAnsi" w:cstheme="minorHAnsi"/>
          <w:color w:val="223267"/>
          <w:sz w:val="21"/>
          <w:szCs w:val="21"/>
        </w:rPr>
        <w:t>p</w:t>
      </w:r>
      <w:r w:rsidRPr="009038AE">
        <w:rPr>
          <w:rFonts w:asciiTheme="minorHAnsi" w:hAnsiTheme="minorHAnsi" w:cstheme="minorHAnsi"/>
          <w:color w:val="223267"/>
          <w:sz w:val="21"/>
          <w:szCs w:val="21"/>
        </w:rPr>
        <w:t>préciations, mi-chèvre, mi-choux, sur la nécess</w:t>
      </w:r>
      <w:r w:rsidRPr="009038AE">
        <w:rPr>
          <w:rFonts w:asciiTheme="minorHAnsi" w:hAnsiTheme="minorHAnsi" w:cstheme="minorHAnsi"/>
          <w:color w:val="223267"/>
          <w:sz w:val="21"/>
          <w:szCs w:val="21"/>
        </w:rPr>
        <w:t>i</w:t>
      </w:r>
      <w:r w:rsidRPr="009038AE">
        <w:rPr>
          <w:rFonts w:asciiTheme="minorHAnsi" w:hAnsiTheme="minorHAnsi" w:cstheme="minorHAnsi"/>
          <w:color w:val="223267"/>
          <w:sz w:val="21"/>
          <w:szCs w:val="21"/>
        </w:rPr>
        <w:t>té d’un dialogue social apaisé qui le r</w:t>
      </w:r>
      <w:r w:rsidRPr="009038AE">
        <w:rPr>
          <w:rFonts w:asciiTheme="minorHAnsi" w:hAnsiTheme="minorHAnsi" w:cstheme="minorHAnsi"/>
          <w:color w:val="223267"/>
          <w:sz w:val="21"/>
          <w:szCs w:val="21"/>
        </w:rPr>
        <w:t>é</w:t>
      </w:r>
      <w:r w:rsidRPr="009038AE">
        <w:rPr>
          <w:rFonts w:asciiTheme="minorHAnsi" w:hAnsiTheme="minorHAnsi" w:cstheme="minorHAnsi"/>
          <w:color w:val="223267"/>
          <w:sz w:val="21"/>
          <w:szCs w:val="21"/>
        </w:rPr>
        <w:t>hab</w:t>
      </w:r>
      <w:r w:rsidRPr="009038AE">
        <w:rPr>
          <w:rFonts w:asciiTheme="minorHAnsi" w:hAnsiTheme="minorHAnsi" w:cstheme="minorHAnsi"/>
          <w:color w:val="223267"/>
          <w:sz w:val="21"/>
          <w:szCs w:val="21"/>
        </w:rPr>
        <w:t>i</w:t>
      </w:r>
      <w:r w:rsidRPr="009038AE">
        <w:rPr>
          <w:rFonts w:asciiTheme="minorHAnsi" w:hAnsiTheme="minorHAnsi" w:cstheme="minorHAnsi"/>
          <w:color w:val="223267"/>
          <w:sz w:val="21"/>
          <w:szCs w:val="21"/>
        </w:rPr>
        <w:t>lite ! Il faut, lorsqu’on est de gauche, savoir nommer la vi</w:t>
      </w:r>
      <w:r w:rsidRPr="009038AE">
        <w:rPr>
          <w:rFonts w:asciiTheme="minorHAnsi" w:hAnsiTheme="minorHAnsi" w:cstheme="minorHAnsi"/>
          <w:color w:val="223267"/>
          <w:sz w:val="21"/>
          <w:szCs w:val="21"/>
        </w:rPr>
        <w:t>o</w:t>
      </w:r>
      <w:r w:rsidRPr="009038AE">
        <w:rPr>
          <w:rFonts w:asciiTheme="minorHAnsi" w:hAnsiTheme="minorHAnsi" w:cstheme="minorHAnsi"/>
          <w:color w:val="223267"/>
          <w:sz w:val="21"/>
          <w:szCs w:val="21"/>
        </w:rPr>
        <w:t>lence. Pour être capable de la nommer, e</w:t>
      </w:r>
      <w:r w:rsidRPr="009038AE">
        <w:rPr>
          <w:rFonts w:asciiTheme="minorHAnsi" w:hAnsiTheme="minorHAnsi" w:cstheme="minorHAnsi"/>
          <w:color w:val="223267"/>
          <w:sz w:val="21"/>
          <w:szCs w:val="21"/>
        </w:rPr>
        <w:t>n</w:t>
      </w:r>
      <w:r w:rsidRPr="009038AE">
        <w:rPr>
          <w:rFonts w:asciiTheme="minorHAnsi" w:hAnsiTheme="minorHAnsi" w:cstheme="minorHAnsi"/>
          <w:color w:val="223267"/>
          <w:sz w:val="21"/>
          <w:szCs w:val="21"/>
        </w:rPr>
        <w:t>core faut-il savoir la voir ! Eh bien, Mesdames et Messieurs, permettez-moi de vous la mo</w:t>
      </w:r>
      <w:r w:rsidRPr="009038AE">
        <w:rPr>
          <w:rFonts w:asciiTheme="minorHAnsi" w:hAnsiTheme="minorHAnsi" w:cstheme="minorHAnsi"/>
          <w:color w:val="223267"/>
          <w:sz w:val="21"/>
          <w:szCs w:val="21"/>
        </w:rPr>
        <w:t>n</w:t>
      </w:r>
      <w:r w:rsidRPr="009038AE">
        <w:rPr>
          <w:rFonts w:asciiTheme="minorHAnsi" w:hAnsiTheme="minorHAnsi" w:cstheme="minorHAnsi"/>
          <w:color w:val="223267"/>
          <w:sz w:val="21"/>
          <w:szCs w:val="21"/>
        </w:rPr>
        <w:t>trer : dans les 9000 emplois pe</w:t>
      </w:r>
      <w:r w:rsidRPr="009038AE">
        <w:rPr>
          <w:rFonts w:asciiTheme="minorHAnsi" w:hAnsiTheme="minorHAnsi" w:cstheme="minorHAnsi"/>
          <w:color w:val="223267"/>
          <w:sz w:val="21"/>
          <w:szCs w:val="21"/>
        </w:rPr>
        <w:t>r</w:t>
      </w:r>
      <w:r w:rsidRPr="009038AE">
        <w:rPr>
          <w:rFonts w:asciiTheme="minorHAnsi" w:hAnsiTheme="minorHAnsi" w:cstheme="minorHAnsi"/>
          <w:color w:val="223267"/>
          <w:sz w:val="21"/>
          <w:szCs w:val="21"/>
        </w:rPr>
        <w:t>dus par Air-France depuis 2012, dans le m</w:t>
      </w:r>
      <w:r w:rsidRPr="009038AE">
        <w:rPr>
          <w:rFonts w:asciiTheme="minorHAnsi" w:hAnsiTheme="minorHAnsi" w:cstheme="minorHAnsi"/>
          <w:color w:val="223267"/>
          <w:sz w:val="21"/>
          <w:szCs w:val="21"/>
        </w:rPr>
        <w:t>é</w:t>
      </w:r>
      <w:r w:rsidRPr="009038AE">
        <w:rPr>
          <w:rFonts w:asciiTheme="minorHAnsi" w:hAnsiTheme="minorHAnsi" w:cstheme="minorHAnsi"/>
          <w:color w:val="223267"/>
          <w:sz w:val="21"/>
          <w:szCs w:val="21"/>
        </w:rPr>
        <w:t>pris du comité central d’entreprise, dans le refus de discussion… Et dans les dérégul</w:t>
      </w:r>
      <w:r w:rsidRPr="009038AE">
        <w:rPr>
          <w:rFonts w:asciiTheme="minorHAnsi" w:hAnsiTheme="minorHAnsi" w:cstheme="minorHAnsi"/>
          <w:color w:val="223267"/>
          <w:sz w:val="21"/>
          <w:szCs w:val="21"/>
        </w:rPr>
        <w:t>a</w:t>
      </w:r>
      <w:r w:rsidRPr="009038AE">
        <w:rPr>
          <w:rFonts w:asciiTheme="minorHAnsi" w:hAnsiTheme="minorHAnsi" w:cstheme="minorHAnsi"/>
          <w:color w:val="223267"/>
          <w:sz w:val="21"/>
          <w:szCs w:val="21"/>
        </w:rPr>
        <w:t>tions successives, et dans les lois rétrogrades sur le droit du tr</w:t>
      </w:r>
      <w:r w:rsidRPr="009038AE">
        <w:rPr>
          <w:rFonts w:asciiTheme="minorHAnsi" w:hAnsiTheme="minorHAnsi" w:cstheme="minorHAnsi"/>
          <w:color w:val="223267"/>
          <w:sz w:val="21"/>
          <w:szCs w:val="21"/>
        </w:rPr>
        <w:t>a</w:t>
      </w:r>
      <w:r w:rsidRPr="009038AE">
        <w:rPr>
          <w:rFonts w:asciiTheme="minorHAnsi" w:hAnsiTheme="minorHAnsi" w:cstheme="minorHAnsi"/>
          <w:color w:val="223267"/>
          <w:sz w:val="21"/>
          <w:szCs w:val="21"/>
        </w:rPr>
        <w:t>vail, et dans la liberté de lice</w:t>
      </w:r>
      <w:r w:rsidRPr="009038AE">
        <w:rPr>
          <w:rFonts w:asciiTheme="minorHAnsi" w:hAnsiTheme="minorHAnsi" w:cstheme="minorHAnsi"/>
          <w:color w:val="223267"/>
          <w:sz w:val="21"/>
          <w:szCs w:val="21"/>
        </w:rPr>
        <w:t>n</w:t>
      </w:r>
      <w:r w:rsidRPr="009038AE">
        <w:rPr>
          <w:rFonts w:asciiTheme="minorHAnsi" w:hAnsiTheme="minorHAnsi" w:cstheme="minorHAnsi"/>
          <w:color w:val="223267"/>
          <w:sz w:val="21"/>
          <w:szCs w:val="21"/>
        </w:rPr>
        <w:t>cier, et dans les contrats pr</w:t>
      </w:r>
      <w:r w:rsidRPr="009038AE">
        <w:rPr>
          <w:rFonts w:asciiTheme="minorHAnsi" w:hAnsiTheme="minorHAnsi" w:cstheme="minorHAnsi"/>
          <w:color w:val="223267"/>
          <w:sz w:val="21"/>
          <w:szCs w:val="21"/>
        </w:rPr>
        <w:t>é</w:t>
      </w:r>
      <w:r w:rsidRPr="009038AE">
        <w:rPr>
          <w:rFonts w:asciiTheme="minorHAnsi" w:hAnsiTheme="minorHAnsi" w:cstheme="minorHAnsi"/>
          <w:color w:val="223267"/>
          <w:sz w:val="21"/>
          <w:szCs w:val="21"/>
        </w:rPr>
        <w:t>caires, et dans la su</w:t>
      </w:r>
      <w:r w:rsidRPr="009038AE">
        <w:rPr>
          <w:rFonts w:asciiTheme="minorHAnsi" w:hAnsiTheme="minorHAnsi" w:cstheme="minorHAnsi"/>
          <w:color w:val="223267"/>
          <w:sz w:val="21"/>
          <w:szCs w:val="21"/>
        </w:rPr>
        <w:t>p</w:t>
      </w:r>
      <w:r w:rsidRPr="009038AE">
        <w:rPr>
          <w:rFonts w:asciiTheme="minorHAnsi" w:hAnsiTheme="minorHAnsi" w:cstheme="minorHAnsi"/>
          <w:color w:val="223267"/>
          <w:sz w:val="21"/>
          <w:szCs w:val="21"/>
        </w:rPr>
        <w:t>pression des tribunaux de prud’hommes, et dans la casse de la méd</w:t>
      </w:r>
      <w:r w:rsidRPr="009038AE">
        <w:rPr>
          <w:rFonts w:asciiTheme="minorHAnsi" w:hAnsiTheme="minorHAnsi" w:cstheme="minorHAnsi"/>
          <w:color w:val="223267"/>
          <w:sz w:val="21"/>
          <w:szCs w:val="21"/>
        </w:rPr>
        <w:t>e</w:t>
      </w:r>
      <w:r w:rsidRPr="009038AE">
        <w:rPr>
          <w:rFonts w:asciiTheme="minorHAnsi" w:hAnsiTheme="minorHAnsi" w:cstheme="minorHAnsi"/>
          <w:color w:val="223267"/>
          <w:sz w:val="21"/>
          <w:szCs w:val="21"/>
        </w:rPr>
        <w:t>cine du travail et de toutes les in</w:t>
      </w:r>
      <w:r w:rsidRPr="009038AE">
        <w:rPr>
          <w:rFonts w:asciiTheme="minorHAnsi" w:hAnsiTheme="minorHAnsi" w:cstheme="minorHAnsi"/>
          <w:color w:val="223267"/>
          <w:sz w:val="21"/>
          <w:szCs w:val="21"/>
        </w:rPr>
        <w:t>s</w:t>
      </w:r>
      <w:r w:rsidRPr="009038AE">
        <w:rPr>
          <w:rFonts w:asciiTheme="minorHAnsi" w:hAnsiTheme="minorHAnsi" w:cstheme="minorHAnsi"/>
          <w:color w:val="223267"/>
          <w:sz w:val="21"/>
          <w:szCs w:val="21"/>
        </w:rPr>
        <w:t>tances de protection des travai</w:t>
      </w:r>
      <w:r w:rsidRPr="009038AE">
        <w:rPr>
          <w:rFonts w:asciiTheme="minorHAnsi" w:hAnsiTheme="minorHAnsi" w:cstheme="minorHAnsi"/>
          <w:color w:val="223267"/>
          <w:sz w:val="21"/>
          <w:szCs w:val="21"/>
        </w:rPr>
        <w:t>l</w:t>
      </w:r>
      <w:r w:rsidRPr="009038AE">
        <w:rPr>
          <w:rFonts w:asciiTheme="minorHAnsi" w:hAnsiTheme="minorHAnsi" w:cstheme="minorHAnsi"/>
          <w:color w:val="223267"/>
          <w:sz w:val="21"/>
          <w:szCs w:val="21"/>
        </w:rPr>
        <w:t>leurs… Rien vu ? Rien su, Mesdames, Me</w:t>
      </w:r>
      <w:r w:rsidRPr="009038AE">
        <w:rPr>
          <w:rFonts w:asciiTheme="minorHAnsi" w:hAnsiTheme="minorHAnsi" w:cstheme="minorHAnsi"/>
          <w:color w:val="223267"/>
          <w:sz w:val="21"/>
          <w:szCs w:val="21"/>
        </w:rPr>
        <w:t>s</w:t>
      </w:r>
      <w:r w:rsidRPr="009038AE">
        <w:rPr>
          <w:rFonts w:asciiTheme="minorHAnsi" w:hAnsiTheme="minorHAnsi" w:cstheme="minorHAnsi"/>
          <w:color w:val="223267"/>
          <w:sz w:val="21"/>
          <w:szCs w:val="21"/>
        </w:rPr>
        <w:t>sieurs de la direction du PS ? La violence sociale n’est pas médi</w:t>
      </w:r>
      <w:r w:rsidRPr="009038AE">
        <w:rPr>
          <w:rFonts w:asciiTheme="minorHAnsi" w:hAnsiTheme="minorHAnsi" w:cstheme="minorHAnsi"/>
          <w:color w:val="223267"/>
          <w:sz w:val="21"/>
          <w:szCs w:val="21"/>
        </w:rPr>
        <w:t>a</w:t>
      </w:r>
      <w:r w:rsidRPr="009038AE">
        <w:rPr>
          <w:rFonts w:asciiTheme="minorHAnsi" w:hAnsiTheme="minorHAnsi" w:cstheme="minorHAnsi"/>
          <w:color w:val="223267"/>
          <w:sz w:val="21"/>
          <w:szCs w:val="21"/>
        </w:rPr>
        <w:t>tique ? Elle n’en est que plus insidieuse et plus à combattre !</w:t>
      </w:r>
    </w:p>
    <w:p w:rsidR="00E77661" w:rsidRPr="009038AE" w:rsidRDefault="00E77661" w:rsidP="00E77661">
      <w:pPr>
        <w:spacing w:line="240" w:lineRule="auto"/>
        <w:rPr>
          <w:rFonts w:asciiTheme="minorHAnsi" w:hAnsiTheme="minorHAnsi" w:cstheme="minorHAnsi"/>
          <w:color w:val="223267"/>
          <w:sz w:val="21"/>
          <w:szCs w:val="21"/>
        </w:rPr>
      </w:pPr>
    </w:p>
    <w:p w:rsidR="00E77661" w:rsidRPr="009038AE" w:rsidRDefault="00E77661" w:rsidP="00E77661">
      <w:pPr>
        <w:spacing w:line="240" w:lineRule="auto"/>
        <w:rPr>
          <w:rFonts w:asciiTheme="minorHAnsi" w:hAnsiTheme="minorHAnsi" w:cstheme="minorHAnsi"/>
          <w:color w:val="223267"/>
          <w:sz w:val="21"/>
          <w:szCs w:val="21"/>
        </w:rPr>
      </w:pPr>
      <w:r w:rsidRPr="009038AE">
        <w:rPr>
          <w:rFonts w:asciiTheme="minorHAnsi" w:hAnsiTheme="minorHAnsi" w:cstheme="minorHAnsi"/>
          <w:color w:val="223267"/>
          <w:sz w:val="21"/>
          <w:szCs w:val="21"/>
        </w:rPr>
        <w:t>Que dire de la presse ? Du Par</w:t>
      </w:r>
      <w:r w:rsidRPr="009038AE">
        <w:rPr>
          <w:rFonts w:asciiTheme="minorHAnsi" w:hAnsiTheme="minorHAnsi" w:cstheme="minorHAnsi"/>
          <w:color w:val="223267"/>
          <w:sz w:val="21"/>
          <w:szCs w:val="21"/>
        </w:rPr>
        <w:t>i</w:t>
      </w:r>
      <w:r w:rsidRPr="009038AE">
        <w:rPr>
          <w:rFonts w:asciiTheme="minorHAnsi" w:hAnsiTheme="minorHAnsi" w:cstheme="minorHAnsi"/>
          <w:color w:val="223267"/>
          <w:sz w:val="21"/>
          <w:szCs w:val="21"/>
        </w:rPr>
        <w:t xml:space="preserve">sien, du Figaro, du Monde, de </w:t>
      </w:r>
      <w:proofErr w:type="spellStart"/>
      <w:r w:rsidRPr="009038AE">
        <w:rPr>
          <w:rFonts w:asciiTheme="minorHAnsi" w:hAnsiTheme="minorHAnsi" w:cstheme="minorHAnsi"/>
          <w:color w:val="223267"/>
          <w:sz w:val="21"/>
          <w:szCs w:val="21"/>
        </w:rPr>
        <w:t>Closer</w:t>
      </w:r>
      <w:proofErr w:type="spellEnd"/>
      <w:r w:rsidRPr="009038AE">
        <w:rPr>
          <w:rFonts w:asciiTheme="minorHAnsi" w:hAnsiTheme="minorHAnsi" w:cstheme="minorHAnsi"/>
          <w:color w:val="223267"/>
          <w:sz w:val="21"/>
          <w:szCs w:val="21"/>
        </w:rPr>
        <w:t xml:space="preserve"> ? Je ne vais pas perdre mes dernières illusions à leur demander de consacrer un dixième de leur indign</w:t>
      </w:r>
      <w:r w:rsidRPr="009038AE">
        <w:rPr>
          <w:rFonts w:asciiTheme="minorHAnsi" w:hAnsiTheme="minorHAnsi" w:cstheme="minorHAnsi"/>
          <w:color w:val="223267"/>
          <w:sz w:val="21"/>
          <w:szCs w:val="21"/>
        </w:rPr>
        <w:t>a</w:t>
      </w:r>
      <w:r w:rsidRPr="009038AE">
        <w:rPr>
          <w:rFonts w:asciiTheme="minorHAnsi" w:hAnsiTheme="minorHAnsi" w:cstheme="minorHAnsi"/>
          <w:color w:val="223267"/>
          <w:sz w:val="21"/>
          <w:szCs w:val="21"/>
        </w:rPr>
        <w:t>tion pour une chemise déchirée à ceux qui ont perdu leur emploi pour cause de délocalisation : peuvent-ils être autre chose que le relais de leurs actionnaires… même s’ils sont tellement discrédités qu’ils ne pourraient vivre sans les subventions d’argent public !</w:t>
      </w:r>
    </w:p>
    <w:p w:rsidR="005274B9" w:rsidRDefault="005274B9" w:rsidP="00E77661">
      <w:pPr>
        <w:widowControl/>
        <w:adjustRightInd/>
        <w:spacing w:line="240" w:lineRule="auto"/>
        <w:textAlignment w:val="auto"/>
        <w:rPr>
          <w:rFonts w:ascii="Calibri" w:eastAsia="Calibri" w:hAnsi="Calibri"/>
          <w:sz w:val="16"/>
          <w:szCs w:val="16"/>
          <w:lang w:eastAsia="en-US"/>
        </w:rPr>
      </w:pPr>
    </w:p>
    <w:p w:rsidR="00CB7496" w:rsidRPr="00EF1187" w:rsidRDefault="00CB7496" w:rsidP="00CB7496">
      <w:pPr>
        <w:widowControl/>
        <w:adjustRightInd/>
        <w:spacing w:line="240" w:lineRule="auto"/>
        <w:jc w:val="right"/>
        <w:textAlignment w:val="auto"/>
        <w:rPr>
          <w:rFonts w:ascii="Calibri" w:eastAsia="Calibri" w:hAnsi="Calibri"/>
          <w:color w:val="CC0001"/>
          <w:sz w:val="12"/>
          <w:szCs w:val="12"/>
          <w:lang w:eastAsia="en-US"/>
        </w:rPr>
      </w:pPr>
      <w:r w:rsidRPr="00EF1187">
        <w:rPr>
          <w:rFonts w:ascii="Verdana" w:hAnsi="Verdana"/>
          <w:i/>
          <w:color w:val="CC0001"/>
          <w:sz w:val="12"/>
          <w:szCs w:val="12"/>
        </w:rPr>
        <w:t>(</w:t>
      </w:r>
      <w:proofErr w:type="gramStart"/>
      <w:r w:rsidRPr="00EF1187">
        <w:rPr>
          <w:rFonts w:ascii="Verdana" w:hAnsi="Verdana"/>
          <w:i/>
          <w:color w:val="CC0001"/>
          <w:sz w:val="12"/>
          <w:szCs w:val="12"/>
        </w:rPr>
        <w:t>suite</w:t>
      </w:r>
      <w:proofErr w:type="gramEnd"/>
      <w:r w:rsidRPr="00EF1187">
        <w:rPr>
          <w:rFonts w:ascii="Verdana" w:hAnsi="Verdana"/>
          <w:i/>
          <w:color w:val="CC0001"/>
          <w:sz w:val="12"/>
          <w:szCs w:val="12"/>
        </w:rPr>
        <w:t xml:space="preserve"> page 2)</w:t>
      </w:r>
    </w:p>
    <w:p w:rsidR="00E77661" w:rsidRDefault="00E77661" w:rsidP="00A64D2A">
      <w:pPr>
        <w:widowControl/>
        <w:adjustRightInd/>
        <w:spacing w:line="240" w:lineRule="auto"/>
        <w:textAlignment w:val="auto"/>
        <w:rPr>
          <w:rFonts w:ascii="Calibri" w:eastAsia="Calibri" w:hAnsi="Calibri"/>
          <w:sz w:val="22"/>
          <w:szCs w:val="22"/>
          <w:lang w:eastAsia="en-US"/>
        </w:rPr>
        <w:sectPr w:rsidR="00E77661" w:rsidSect="00227664">
          <w:footerReference w:type="default" r:id="rId14"/>
          <w:type w:val="continuous"/>
          <w:pgSz w:w="11906" w:h="16838"/>
          <w:pgMar w:top="851" w:right="851" w:bottom="568" w:left="851" w:header="709" w:footer="709" w:gutter="0"/>
          <w:cols w:num="2" w:sep="1" w:space="284"/>
          <w:docGrid w:linePitch="360"/>
        </w:sectPr>
      </w:pPr>
    </w:p>
    <w:p w:rsidR="00CB7496" w:rsidRDefault="00E77661" w:rsidP="00227664">
      <w:pPr>
        <w:widowControl/>
        <w:pBdr>
          <w:top w:val="single" w:sz="4" w:space="1" w:color="auto"/>
          <w:left w:val="single" w:sz="4" w:space="0" w:color="auto"/>
          <w:bottom w:val="single" w:sz="4" w:space="1" w:color="auto"/>
          <w:right w:val="single" w:sz="4" w:space="1" w:color="auto"/>
        </w:pBdr>
        <w:adjustRightInd/>
        <w:spacing w:line="240" w:lineRule="auto"/>
        <w:jc w:val="left"/>
        <w:textAlignment w:val="auto"/>
        <w:rPr>
          <w:rFonts w:ascii="Verdana" w:eastAsia="Calibri" w:hAnsi="Verdana"/>
          <w:sz w:val="20"/>
          <w:szCs w:val="20"/>
        </w:rPr>
      </w:pPr>
      <w:r>
        <w:rPr>
          <w:rFonts w:ascii="Verdana" w:hAnsi="Verdana" w:cs="Verdana"/>
          <w:bCs/>
          <w:iCs/>
          <w:color w:val="CC0001"/>
          <w:sz w:val="22"/>
          <w:szCs w:val="22"/>
        </w:rPr>
        <w:lastRenderedPageBreak/>
        <w:br w:type="page"/>
      </w:r>
      <w:r w:rsidR="00CB7496" w:rsidRPr="00FC2BF6">
        <w:rPr>
          <w:rFonts w:ascii="Verdana" w:hAnsi="Verdana" w:cs="Verdana"/>
          <w:b/>
          <w:bCs/>
          <w:i/>
          <w:iCs/>
          <w:color w:val="CC0001"/>
          <w:sz w:val="22"/>
          <w:szCs w:val="22"/>
        </w:rPr>
        <w:lastRenderedPageBreak/>
        <w:t>L’EDITO (suite)</w:t>
      </w:r>
      <w:r w:rsidR="00CB7496" w:rsidRPr="004B5CE1">
        <w:rPr>
          <w:rFonts w:ascii="Verdana" w:eastAsia="Calibri" w:hAnsi="Verdana"/>
          <w:sz w:val="20"/>
          <w:szCs w:val="20"/>
        </w:rPr>
        <w:t xml:space="preserve"> </w:t>
      </w: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r w:rsidRPr="00227664">
        <w:rPr>
          <w:rFonts w:asciiTheme="minorHAnsi" w:hAnsiTheme="minorHAnsi" w:cstheme="minorHAnsi"/>
          <w:color w:val="223267"/>
          <w:sz w:val="22"/>
          <w:szCs w:val="22"/>
        </w:rPr>
        <w:t>Que dire de Sarkozy ? Que question « chienlit », il sait l’organiser et arrêtons-nous là. Quant au PDG d’Air-France, ses propos encensant le droit du travail au Qatar ou le travail des enfants sont tellement caricaturaux qu’il n’est pas utile de les commenter. Je me contenterai de souligner qu’il est grave et symptomatique que, patron d’une compagnie dite « nationale », il se sente autorisé à les tenir. Et c’est la perte de présence de la gauche dans le débat intellectuel mais aussi dans le mouvement social qui l’a rendu possible. Cela doit nous interroger collect</w:t>
      </w:r>
      <w:r w:rsidRPr="00227664">
        <w:rPr>
          <w:rFonts w:asciiTheme="minorHAnsi" w:hAnsiTheme="minorHAnsi" w:cstheme="minorHAnsi"/>
          <w:color w:val="223267"/>
          <w:sz w:val="22"/>
          <w:szCs w:val="22"/>
        </w:rPr>
        <w:t>i</w:t>
      </w:r>
      <w:r w:rsidRPr="00227664">
        <w:rPr>
          <w:rFonts w:asciiTheme="minorHAnsi" w:hAnsiTheme="minorHAnsi" w:cstheme="minorHAnsi"/>
          <w:color w:val="223267"/>
          <w:sz w:val="22"/>
          <w:szCs w:val="22"/>
        </w:rPr>
        <w:t>vement.</w:t>
      </w: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r w:rsidRPr="00227664">
        <w:rPr>
          <w:rFonts w:asciiTheme="minorHAnsi" w:hAnsiTheme="minorHAnsi" w:cstheme="minorHAnsi"/>
          <w:color w:val="223267"/>
          <w:sz w:val="22"/>
          <w:szCs w:val="22"/>
        </w:rPr>
        <w:t>N’y</w:t>
      </w:r>
      <w:r w:rsidR="000C4038">
        <w:rPr>
          <w:rFonts w:asciiTheme="minorHAnsi" w:hAnsiTheme="minorHAnsi" w:cstheme="minorHAnsi"/>
          <w:color w:val="223267"/>
          <w:sz w:val="22"/>
          <w:szCs w:val="22"/>
        </w:rPr>
        <w:t xml:space="preserve"> </w:t>
      </w:r>
      <w:r w:rsidRPr="00227664">
        <w:rPr>
          <w:rFonts w:asciiTheme="minorHAnsi" w:hAnsiTheme="minorHAnsi" w:cstheme="minorHAnsi"/>
          <w:color w:val="223267"/>
          <w:sz w:val="22"/>
          <w:szCs w:val="22"/>
        </w:rPr>
        <w:t>a-t-il plus aucune connexion entre la gauche institutionnelle (et gouvernementale) et sa base populaire pour que de telles réactions aient été possibles ? N’y-a-t-il plus un syndicaliste dans les organisations politiques ? N’y</w:t>
      </w:r>
      <w:r w:rsidR="00B37521">
        <w:rPr>
          <w:rFonts w:asciiTheme="minorHAnsi" w:hAnsiTheme="minorHAnsi" w:cstheme="minorHAnsi"/>
          <w:color w:val="223267"/>
          <w:sz w:val="22"/>
          <w:szCs w:val="22"/>
        </w:rPr>
        <w:t xml:space="preserve"> </w:t>
      </w:r>
      <w:r w:rsidRPr="00227664">
        <w:rPr>
          <w:rFonts w:asciiTheme="minorHAnsi" w:hAnsiTheme="minorHAnsi" w:cstheme="minorHAnsi"/>
          <w:color w:val="223267"/>
          <w:sz w:val="22"/>
          <w:szCs w:val="22"/>
        </w:rPr>
        <w:t>a-t-il plus un militant qui ait organisé une grève et qui sache combien les salariés souffrent ? Combien il est diff</w:t>
      </w:r>
      <w:r w:rsidRPr="00227664">
        <w:rPr>
          <w:rFonts w:asciiTheme="minorHAnsi" w:hAnsiTheme="minorHAnsi" w:cstheme="minorHAnsi"/>
          <w:color w:val="223267"/>
          <w:sz w:val="22"/>
          <w:szCs w:val="22"/>
        </w:rPr>
        <w:t>i</w:t>
      </w:r>
      <w:r w:rsidRPr="00227664">
        <w:rPr>
          <w:rFonts w:asciiTheme="minorHAnsi" w:hAnsiTheme="minorHAnsi" w:cstheme="minorHAnsi"/>
          <w:color w:val="223267"/>
          <w:sz w:val="22"/>
          <w:szCs w:val="22"/>
        </w:rPr>
        <w:t>cile financièrement de participer à un mouvement pour défendre un acquis social, pour essayer de décrocher quelques emplois, pour défendre le service public, pour empêcher une délocalisation,</w:t>
      </w:r>
      <w:r w:rsidR="00B37521">
        <w:rPr>
          <w:rFonts w:asciiTheme="minorHAnsi" w:hAnsiTheme="minorHAnsi" w:cstheme="minorHAnsi"/>
          <w:color w:val="223267"/>
          <w:sz w:val="22"/>
          <w:szCs w:val="22"/>
        </w:rPr>
        <w:t xml:space="preserve"> </w:t>
      </w:r>
      <w:r w:rsidRPr="00227664">
        <w:rPr>
          <w:rFonts w:asciiTheme="minorHAnsi" w:hAnsiTheme="minorHAnsi" w:cstheme="minorHAnsi"/>
          <w:color w:val="223267"/>
          <w:sz w:val="22"/>
          <w:szCs w:val="22"/>
        </w:rPr>
        <w:t>(je ne parle même pas d’augmentation de salaire !) ? N’y</w:t>
      </w:r>
      <w:r w:rsidR="00B37521">
        <w:rPr>
          <w:rFonts w:asciiTheme="minorHAnsi" w:hAnsiTheme="minorHAnsi" w:cstheme="minorHAnsi"/>
          <w:color w:val="223267"/>
          <w:sz w:val="22"/>
          <w:szCs w:val="22"/>
        </w:rPr>
        <w:t xml:space="preserve"> </w:t>
      </w:r>
      <w:r w:rsidRPr="00227664">
        <w:rPr>
          <w:rFonts w:asciiTheme="minorHAnsi" w:hAnsiTheme="minorHAnsi" w:cstheme="minorHAnsi"/>
          <w:color w:val="223267"/>
          <w:sz w:val="22"/>
          <w:szCs w:val="22"/>
        </w:rPr>
        <w:t>a-t-il plus personne pour rappeler comment les militants syndicaux s’impliquent pour canaliser la colère des travailleurs et essayer de la rendre positive, de la détourner de la seule violence ? Et n’y</w:t>
      </w:r>
      <w:r w:rsidR="00B37521">
        <w:rPr>
          <w:rFonts w:asciiTheme="minorHAnsi" w:hAnsiTheme="minorHAnsi" w:cstheme="minorHAnsi"/>
          <w:color w:val="223267"/>
          <w:sz w:val="22"/>
          <w:szCs w:val="22"/>
        </w:rPr>
        <w:t xml:space="preserve"> </w:t>
      </w:r>
      <w:r w:rsidRPr="00227664">
        <w:rPr>
          <w:rFonts w:asciiTheme="minorHAnsi" w:hAnsiTheme="minorHAnsi" w:cstheme="minorHAnsi"/>
          <w:color w:val="223267"/>
          <w:sz w:val="22"/>
          <w:szCs w:val="22"/>
        </w:rPr>
        <w:t>a-t-il plus personne pour expliquer le sentiment d’humiliation dans la condamnation au ch</w:t>
      </w:r>
      <w:r w:rsidRPr="00227664">
        <w:rPr>
          <w:rFonts w:asciiTheme="minorHAnsi" w:hAnsiTheme="minorHAnsi" w:cstheme="minorHAnsi"/>
          <w:color w:val="223267"/>
          <w:sz w:val="22"/>
          <w:szCs w:val="22"/>
        </w:rPr>
        <w:t>ô</w:t>
      </w:r>
      <w:r w:rsidRPr="00227664">
        <w:rPr>
          <w:rFonts w:asciiTheme="minorHAnsi" w:hAnsiTheme="minorHAnsi" w:cstheme="minorHAnsi"/>
          <w:color w:val="223267"/>
          <w:sz w:val="22"/>
          <w:szCs w:val="22"/>
        </w:rPr>
        <w:t>mage, pour expliquer le désespoir de ne plus pouvoir faire vivre sa famille, pour montrer du doigt l’agression des patrons exprimée chaque jour dans le quotidien des travailleurs ?</w:t>
      </w: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r w:rsidRPr="00227664">
        <w:rPr>
          <w:rFonts w:asciiTheme="minorHAnsi" w:hAnsiTheme="minorHAnsi" w:cstheme="minorHAnsi"/>
          <w:color w:val="223267"/>
          <w:sz w:val="22"/>
          <w:szCs w:val="22"/>
        </w:rPr>
        <w:t xml:space="preserve">Le problème, voyez-vous, c'est que les gens vont tellement mal à cause de la situation qu'ils vivent par faute de la politique menée par des gens élus à gauche, qu'ils se moquent totalement qu'on </w:t>
      </w:r>
      <w:r w:rsidR="00B37521">
        <w:rPr>
          <w:rFonts w:asciiTheme="minorHAnsi" w:hAnsiTheme="minorHAnsi" w:cstheme="minorHAnsi"/>
          <w:color w:val="223267"/>
          <w:sz w:val="22"/>
          <w:szCs w:val="22"/>
        </w:rPr>
        <w:t>« </w:t>
      </w:r>
      <w:r w:rsidRPr="00227664">
        <w:rPr>
          <w:rFonts w:asciiTheme="minorHAnsi" w:hAnsiTheme="minorHAnsi" w:cstheme="minorHAnsi"/>
          <w:color w:val="223267"/>
          <w:sz w:val="22"/>
          <w:szCs w:val="22"/>
        </w:rPr>
        <w:t>tolère</w:t>
      </w:r>
      <w:r w:rsidR="00B37521">
        <w:rPr>
          <w:rFonts w:asciiTheme="minorHAnsi" w:hAnsiTheme="minorHAnsi" w:cstheme="minorHAnsi"/>
          <w:color w:val="223267"/>
          <w:sz w:val="22"/>
          <w:szCs w:val="22"/>
        </w:rPr>
        <w:t> »</w:t>
      </w:r>
      <w:r w:rsidRPr="00227664">
        <w:rPr>
          <w:rFonts w:asciiTheme="minorHAnsi" w:hAnsiTheme="minorHAnsi" w:cstheme="minorHAnsi"/>
          <w:color w:val="223267"/>
          <w:sz w:val="22"/>
          <w:szCs w:val="22"/>
        </w:rPr>
        <w:t xml:space="preserve"> ou pas leurs actions. </w:t>
      </w:r>
    </w:p>
    <w:p w:rsidR="00E77661" w:rsidRPr="00227664" w:rsidRDefault="00E77661" w:rsidP="00227664">
      <w:pPr>
        <w:pBdr>
          <w:top w:val="single" w:sz="4" w:space="1" w:color="auto"/>
          <w:left w:val="single" w:sz="4" w:space="0" w:color="auto"/>
          <w:bottom w:val="single" w:sz="4" w:space="1" w:color="auto"/>
          <w:right w:val="single" w:sz="4" w:space="1" w:color="auto"/>
        </w:pBdr>
        <w:spacing w:line="240" w:lineRule="auto"/>
        <w:rPr>
          <w:rFonts w:asciiTheme="minorHAnsi" w:hAnsiTheme="minorHAnsi" w:cstheme="minorHAnsi"/>
          <w:color w:val="223267"/>
          <w:sz w:val="22"/>
          <w:szCs w:val="22"/>
        </w:rPr>
      </w:pPr>
    </w:p>
    <w:p w:rsidR="00E77661" w:rsidRPr="00227664" w:rsidRDefault="00E77661" w:rsidP="00227664">
      <w:pPr>
        <w:widowControl/>
        <w:pBdr>
          <w:top w:val="single" w:sz="4" w:space="1" w:color="auto"/>
          <w:left w:val="single" w:sz="4" w:space="0" w:color="auto"/>
          <w:bottom w:val="single" w:sz="4" w:space="1" w:color="auto"/>
          <w:right w:val="single" w:sz="4" w:space="1" w:color="auto"/>
        </w:pBdr>
        <w:adjustRightInd/>
        <w:spacing w:after="120" w:line="240" w:lineRule="auto"/>
        <w:textAlignment w:val="auto"/>
        <w:rPr>
          <w:rFonts w:asciiTheme="minorHAnsi" w:eastAsia="Calibri" w:hAnsiTheme="minorHAnsi" w:cstheme="minorHAnsi"/>
          <w:color w:val="223267"/>
          <w:sz w:val="22"/>
          <w:szCs w:val="22"/>
        </w:rPr>
      </w:pPr>
      <w:r w:rsidRPr="00227664">
        <w:rPr>
          <w:rFonts w:asciiTheme="minorHAnsi" w:hAnsiTheme="minorHAnsi" w:cstheme="minorHAnsi"/>
          <w:color w:val="223267"/>
          <w:sz w:val="22"/>
          <w:szCs w:val="22"/>
        </w:rPr>
        <w:t>Ainsi naissent les révoltes. Quelquefois les révolutions. Ce n’est pas de la chemise déchirée que l’on parlera d</w:t>
      </w:r>
      <w:r w:rsidRPr="00227664">
        <w:rPr>
          <w:rFonts w:asciiTheme="minorHAnsi" w:hAnsiTheme="minorHAnsi" w:cstheme="minorHAnsi"/>
          <w:color w:val="223267"/>
          <w:sz w:val="22"/>
          <w:szCs w:val="22"/>
        </w:rPr>
        <w:t>e</w:t>
      </w:r>
      <w:r w:rsidRPr="00227664">
        <w:rPr>
          <w:rFonts w:asciiTheme="minorHAnsi" w:hAnsiTheme="minorHAnsi" w:cstheme="minorHAnsi"/>
          <w:color w:val="223267"/>
          <w:sz w:val="22"/>
          <w:szCs w:val="22"/>
        </w:rPr>
        <w:t>main, c’est de l’aveuglement de la classe dirigeante. De toute la classe dirigeante.</w:t>
      </w:r>
    </w:p>
    <w:p w:rsidR="004B5CE1" w:rsidRPr="00365DEA" w:rsidRDefault="001B4BB4" w:rsidP="00227664">
      <w:pPr>
        <w:widowControl/>
        <w:pBdr>
          <w:top w:val="single" w:sz="4" w:space="1" w:color="auto"/>
          <w:left w:val="single" w:sz="4" w:space="0" w:color="auto"/>
          <w:bottom w:val="single" w:sz="4" w:space="1" w:color="auto"/>
          <w:right w:val="single" w:sz="4" w:space="1" w:color="auto"/>
        </w:pBdr>
        <w:adjustRightInd/>
        <w:spacing w:line="276" w:lineRule="auto"/>
        <w:jc w:val="right"/>
        <w:textAlignment w:val="auto"/>
        <w:rPr>
          <w:rFonts w:ascii="Verdana" w:eastAsia="Calibri" w:hAnsi="Verdana"/>
          <w:b/>
          <w:color w:val="223267"/>
          <w:sz w:val="20"/>
          <w:szCs w:val="20"/>
        </w:rPr>
      </w:pPr>
      <w:r w:rsidRPr="00365DEA">
        <w:rPr>
          <w:rFonts w:ascii="Calibri" w:eastAsia="Calibri" w:hAnsi="Calibri"/>
          <w:b/>
          <w:color w:val="223267"/>
          <w:lang w:eastAsia="en-US"/>
        </w:rPr>
        <w:t>Marinette BACHE</w:t>
      </w:r>
    </w:p>
    <w:p w:rsidR="00487D02" w:rsidRDefault="00487D02" w:rsidP="00227664">
      <w:pPr>
        <w:widowControl/>
        <w:pBdr>
          <w:top w:val="single" w:sz="4" w:space="1" w:color="auto"/>
          <w:left w:val="single" w:sz="4" w:space="1" w:color="auto"/>
          <w:bottom w:val="single" w:sz="4" w:space="1" w:color="auto"/>
          <w:right w:val="single" w:sz="4" w:space="1" w:color="auto"/>
        </w:pBdr>
        <w:adjustRightInd/>
        <w:spacing w:after="200" w:line="276" w:lineRule="auto"/>
        <w:textAlignment w:val="auto"/>
        <w:rPr>
          <w:rFonts w:ascii="Verdana" w:eastAsia="Calibri" w:hAnsi="Verdana"/>
          <w:sz w:val="20"/>
          <w:szCs w:val="20"/>
        </w:rPr>
        <w:sectPr w:rsidR="00487D02" w:rsidSect="005D24A1">
          <w:footerReference w:type="default" r:id="rId15"/>
          <w:type w:val="continuous"/>
          <w:pgSz w:w="11906" w:h="16838"/>
          <w:pgMar w:top="851" w:right="851" w:bottom="568" w:left="851" w:header="709" w:footer="709" w:gutter="0"/>
          <w:cols w:space="708"/>
          <w:docGrid w:linePitch="360"/>
        </w:sectPr>
      </w:pPr>
    </w:p>
    <w:p w:rsidR="00A85AFE" w:rsidRPr="00680F06" w:rsidRDefault="00A85AFE" w:rsidP="00282DE8">
      <w:pPr>
        <w:widowControl/>
        <w:adjustRightInd/>
        <w:spacing w:line="276" w:lineRule="auto"/>
        <w:textAlignment w:val="auto"/>
        <w:rPr>
          <w:rFonts w:ascii="Verdana" w:eastAsia="Calibri" w:hAnsi="Verdana"/>
          <w:sz w:val="10"/>
          <w:szCs w:val="10"/>
        </w:rPr>
      </w:pPr>
    </w:p>
    <w:p w:rsidR="00282DE8" w:rsidRPr="000C32F7" w:rsidRDefault="00E77661"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B36FE8" w:rsidRPr="00956CB6" w:rsidRDefault="00B36FE8" w:rsidP="00282DE8">
      <w:pPr>
        <w:spacing w:line="240" w:lineRule="auto"/>
        <w:rPr>
          <w:rFonts w:ascii="Arial Narrow" w:hAnsi="Arial Narrow"/>
          <w:sz w:val="4"/>
          <w:szCs w:val="4"/>
        </w:rPr>
      </w:pPr>
    </w:p>
    <w:p w:rsidR="00730F20" w:rsidRPr="00680F06" w:rsidRDefault="00730F20" w:rsidP="00282DE8">
      <w:pPr>
        <w:widowControl/>
        <w:adjustRightInd/>
        <w:spacing w:line="240" w:lineRule="auto"/>
        <w:textAlignment w:val="auto"/>
        <w:rPr>
          <w:rFonts w:asciiTheme="majorHAnsi" w:eastAsia="Calibri" w:hAnsiTheme="majorHAnsi"/>
          <w:noProof/>
          <w:sz w:val="10"/>
          <w:szCs w:val="10"/>
        </w:rPr>
      </w:pPr>
    </w:p>
    <w:p w:rsidR="00680F06" w:rsidRPr="00680F06" w:rsidRDefault="00680F06" w:rsidP="00282DE8">
      <w:pPr>
        <w:widowControl/>
        <w:adjustRightInd/>
        <w:spacing w:line="240" w:lineRule="auto"/>
        <w:jc w:val="left"/>
        <w:textAlignment w:val="auto"/>
        <w:rPr>
          <w:rFonts w:ascii="Cambria" w:hAnsi="Cambria"/>
          <w:b/>
          <w:sz w:val="10"/>
          <w:szCs w:val="10"/>
        </w:rPr>
        <w:sectPr w:rsidR="00680F06" w:rsidRPr="00680F06" w:rsidSect="00487D02">
          <w:type w:val="continuous"/>
          <w:pgSz w:w="11906" w:h="16838"/>
          <w:pgMar w:top="851" w:right="851" w:bottom="568" w:left="851" w:header="709" w:footer="709" w:gutter="0"/>
          <w:cols w:space="708"/>
          <w:docGrid w:linePitch="360"/>
        </w:sectPr>
      </w:pPr>
    </w:p>
    <w:p w:rsidR="00A20F53" w:rsidRPr="004F7472" w:rsidRDefault="00A20F53" w:rsidP="00A20F53">
      <w:pPr>
        <w:spacing w:line="240" w:lineRule="auto"/>
        <w:rPr>
          <w:rFonts w:ascii="Calibri" w:hAnsi="Calibri" w:cs="Calibri"/>
          <w:b/>
          <w:bCs/>
          <w:iCs/>
          <w:color w:val="223267"/>
          <w:sz w:val="23"/>
          <w:szCs w:val="23"/>
        </w:rPr>
      </w:pPr>
      <w:r w:rsidRPr="004F7472">
        <w:rPr>
          <w:rFonts w:ascii="Calibri" w:hAnsi="Calibri" w:cs="Calibri"/>
          <w:b/>
          <w:bCs/>
          <w:color w:val="223267"/>
          <w:kern w:val="36"/>
          <w:sz w:val="23"/>
          <w:szCs w:val="23"/>
        </w:rPr>
        <w:lastRenderedPageBreak/>
        <w:t xml:space="preserve">BELGIQUE : </w:t>
      </w:r>
      <w:r w:rsidRPr="004F7472">
        <w:rPr>
          <w:rFonts w:ascii="Calibri" w:hAnsi="Calibri" w:cs="Calibri"/>
          <w:b/>
          <w:bCs/>
          <w:color w:val="223267"/>
          <w:sz w:val="23"/>
          <w:szCs w:val="23"/>
        </w:rPr>
        <w:t>100 000</w:t>
      </w:r>
      <w:r w:rsidRPr="004F7472">
        <w:rPr>
          <w:rFonts w:ascii="Calibri" w:hAnsi="Calibri" w:cs="Calibri"/>
          <w:b/>
          <w:bCs/>
          <w:iCs/>
          <w:color w:val="223267"/>
          <w:sz w:val="23"/>
          <w:szCs w:val="23"/>
        </w:rPr>
        <w:t xml:space="preserve"> manifestants </w:t>
      </w:r>
      <w:r w:rsidR="0060406A">
        <w:rPr>
          <w:rFonts w:ascii="Calibri" w:hAnsi="Calibri" w:cs="Calibri"/>
          <w:b/>
          <w:bCs/>
          <w:iCs/>
          <w:color w:val="223267"/>
          <w:sz w:val="23"/>
          <w:szCs w:val="23"/>
        </w:rPr>
        <w:t>(</w:t>
      </w:r>
      <w:r w:rsidRPr="004F7472">
        <w:rPr>
          <w:rFonts w:ascii="Calibri" w:hAnsi="Calibri" w:cs="Calibri"/>
          <w:b/>
          <w:bCs/>
          <w:iCs/>
          <w:color w:val="223267"/>
          <w:sz w:val="23"/>
          <w:szCs w:val="23"/>
        </w:rPr>
        <w:t>pour un pays de 10 millions d’habitants</w:t>
      </w:r>
      <w:r w:rsidR="0060406A">
        <w:rPr>
          <w:rFonts w:ascii="Calibri" w:hAnsi="Calibri" w:cs="Calibri"/>
          <w:b/>
          <w:bCs/>
          <w:iCs/>
          <w:color w:val="223267"/>
          <w:sz w:val="23"/>
          <w:szCs w:val="23"/>
        </w:rPr>
        <w:t>)</w:t>
      </w:r>
      <w:r w:rsidRPr="004F7472">
        <w:rPr>
          <w:rFonts w:ascii="Calibri" w:hAnsi="Calibri" w:cs="Calibri"/>
          <w:b/>
          <w:bCs/>
          <w:iCs/>
          <w:color w:val="223267"/>
          <w:sz w:val="23"/>
          <w:szCs w:val="23"/>
        </w:rPr>
        <w:t xml:space="preserve"> le 7 octobre dans les rues</w:t>
      </w:r>
      <w:r w:rsidR="0060406A">
        <w:rPr>
          <w:rFonts w:ascii="Calibri" w:hAnsi="Calibri" w:cs="Calibri"/>
          <w:b/>
          <w:bCs/>
          <w:iCs/>
          <w:color w:val="223267"/>
          <w:sz w:val="23"/>
          <w:szCs w:val="23"/>
        </w:rPr>
        <w:br/>
      </w:r>
      <w:r w:rsidRPr="004F7472">
        <w:rPr>
          <w:rFonts w:ascii="Calibri" w:hAnsi="Calibri" w:cs="Calibri"/>
          <w:b/>
          <w:bCs/>
          <w:iCs/>
          <w:color w:val="223267"/>
          <w:sz w:val="23"/>
          <w:szCs w:val="23"/>
        </w:rPr>
        <w:t>de la capitale européenne.</w:t>
      </w:r>
    </w:p>
    <w:p w:rsidR="00A20F53" w:rsidRPr="00A20F53" w:rsidRDefault="00A20F53" w:rsidP="00A20F53">
      <w:pPr>
        <w:spacing w:line="240" w:lineRule="auto"/>
        <w:outlineLvl w:val="0"/>
        <w:rPr>
          <w:rFonts w:asciiTheme="minorHAnsi" w:hAnsiTheme="minorHAnsi" w:cstheme="minorHAnsi"/>
          <w:bCs/>
          <w:color w:val="223267"/>
          <w:kern w:val="36"/>
          <w:sz w:val="12"/>
          <w:szCs w:val="12"/>
        </w:rPr>
      </w:pPr>
    </w:p>
    <w:p w:rsidR="00A20F53" w:rsidRPr="004F7472" w:rsidRDefault="00727CA5" w:rsidP="00A20F53">
      <w:pPr>
        <w:spacing w:line="240" w:lineRule="auto"/>
        <w:outlineLvl w:val="0"/>
        <w:rPr>
          <w:rFonts w:ascii="Calibri" w:hAnsi="Calibri" w:cs="Calibri"/>
          <w:b/>
          <w:bCs/>
          <w:color w:val="223267"/>
          <w:kern w:val="36"/>
          <w:sz w:val="23"/>
          <w:szCs w:val="23"/>
        </w:rPr>
      </w:pPr>
      <w:r w:rsidRPr="004F7472">
        <w:rPr>
          <w:rFonts w:ascii="Calibri" w:hAnsi="Calibri" w:cs="Calibri"/>
          <w:bCs/>
          <w:noProof/>
          <w:color w:val="223267"/>
          <w:kern w:val="36"/>
          <w:sz w:val="23"/>
          <w:szCs w:val="23"/>
        </w:rPr>
        <w:drawing>
          <wp:anchor distT="0" distB="0" distL="114300" distR="114300" simplePos="0" relativeHeight="251659264" behindDoc="1" locked="0" layoutInCell="1" allowOverlap="1">
            <wp:simplePos x="0" y="0"/>
            <wp:positionH relativeFrom="column">
              <wp:posOffset>-46990</wp:posOffset>
            </wp:positionH>
            <wp:positionV relativeFrom="paragraph">
              <wp:posOffset>69215</wp:posOffset>
            </wp:positionV>
            <wp:extent cx="2637155" cy="1310640"/>
            <wp:effectExtent l="19050" t="0" r="0" b="0"/>
            <wp:wrapTight wrapText="bothSides">
              <wp:wrapPolygon edited="0">
                <wp:start x="-156" y="0"/>
                <wp:lineTo x="-156" y="21349"/>
                <wp:lineTo x="21532" y="21349"/>
                <wp:lineTo x="21532" y="0"/>
                <wp:lineTo x="-156" y="0"/>
              </wp:wrapPolygon>
            </wp:wrapTight>
            <wp:docPr id="3" name="Image 2" descr="5450f67b3570fe7cfbf952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50f67b3570fe7cfbf952e6.jpg"/>
                    <pic:cNvPicPr/>
                  </pic:nvPicPr>
                  <pic:blipFill>
                    <a:blip r:embed="rId16" cstate="print"/>
                    <a:stretch>
                      <a:fillRect/>
                    </a:stretch>
                  </pic:blipFill>
                  <pic:spPr>
                    <a:xfrm>
                      <a:off x="0" y="0"/>
                      <a:ext cx="2637155" cy="1310640"/>
                    </a:xfrm>
                    <a:prstGeom prst="rect">
                      <a:avLst/>
                    </a:prstGeom>
                  </pic:spPr>
                </pic:pic>
              </a:graphicData>
            </a:graphic>
          </wp:anchor>
        </w:drawing>
      </w:r>
      <w:r w:rsidR="00A20F53" w:rsidRPr="004F7472">
        <w:rPr>
          <w:rFonts w:ascii="Calibri" w:hAnsi="Calibri" w:cs="Calibri"/>
          <w:bCs/>
          <w:color w:val="223267"/>
          <w:kern w:val="36"/>
          <w:sz w:val="23"/>
          <w:szCs w:val="23"/>
        </w:rPr>
        <w:t>Cette immense manifestation</w:t>
      </w:r>
      <w:r w:rsidR="00A20F53" w:rsidRPr="004F7472">
        <w:rPr>
          <w:rFonts w:ascii="Calibri" w:hAnsi="Calibri" w:cs="Calibri"/>
          <w:b/>
          <w:bCs/>
          <w:color w:val="223267"/>
          <w:kern w:val="36"/>
          <w:sz w:val="23"/>
          <w:szCs w:val="23"/>
        </w:rPr>
        <w:t xml:space="preserve">, </w:t>
      </w:r>
      <w:r w:rsidR="00A20F53" w:rsidRPr="004F7472">
        <w:rPr>
          <w:rFonts w:ascii="Calibri" w:hAnsi="Calibri" w:cs="Calibri"/>
          <w:color w:val="223267"/>
          <w:sz w:val="23"/>
          <w:szCs w:val="23"/>
        </w:rPr>
        <w:t>comme en novembre 2014, vo</w:t>
      </w:r>
      <w:r w:rsidR="00A20F53" w:rsidRPr="004F7472">
        <w:rPr>
          <w:rFonts w:ascii="Calibri" w:hAnsi="Calibri" w:cs="Calibri"/>
          <w:color w:val="223267"/>
          <w:sz w:val="23"/>
          <w:szCs w:val="23"/>
        </w:rPr>
        <w:t>u</w:t>
      </w:r>
      <w:r w:rsidR="00A20F53" w:rsidRPr="004F7472">
        <w:rPr>
          <w:rFonts w:ascii="Calibri" w:hAnsi="Calibri" w:cs="Calibri"/>
          <w:color w:val="223267"/>
          <w:sz w:val="23"/>
          <w:szCs w:val="23"/>
        </w:rPr>
        <w:t>lait s’opposer au relèvement de l’âge de la retraite à 66 ans en 2025 et à 67 ans en 2030, contre 65 ans actuellement et, au-delà, à toutes les politiques d’austérité infligées à des salariés qui n’en peuvent plus et l’ont manifesté en défilant avec des assiettes vides.</w:t>
      </w:r>
    </w:p>
    <w:p w:rsidR="00A20F53" w:rsidRPr="00A20F53" w:rsidRDefault="00A20F53" w:rsidP="00A20F53">
      <w:pPr>
        <w:spacing w:line="240" w:lineRule="auto"/>
        <w:outlineLvl w:val="1"/>
        <w:rPr>
          <w:rFonts w:asciiTheme="minorHAnsi" w:hAnsiTheme="minorHAnsi" w:cstheme="minorHAnsi"/>
          <w:bCs/>
          <w:iCs/>
          <w:color w:val="223267"/>
          <w:sz w:val="12"/>
          <w:szCs w:val="12"/>
        </w:rPr>
      </w:pPr>
    </w:p>
    <w:p w:rsidR="00A20F53" w:rsidRPr="004F7472" w:rsidRDefault="00A20F53" w:rsidP="00A20F53">
      <w:pPr>
        <w:spacing w:line="240" w:lineRule="auto"/>
        <w:outlineLvl w:val="1"/>
        <w:rPr>
          <w:rFonts w:ascii="Calibri" w:hAnsi="Calibri" w:cs="Calibri"/>
          <w:color w:val="223267"/>
          <w:sz w:val="23"/>
          <w:szCs w:val="23"/>
        </w:rPr>
      </w:pPr>
      <w:r w:rsidRPr="004F7472">
        <w:rPr>
          <w:rFonts w:ascii="Calibri" w:hAnsi="Calibri" w:cs="Calibri"/>
          <w:bCs/>
          <w:iCs/>
          <w:color w:val="223267"/>
          <w:sz w:val="23"/>
          <w:szCs w:val="23"/>
        </w:rPr>
        <w:t xml:space="preserve">Des affrontements ont eu lieu en fin de manif. Un syndicaliste flamant a résumé la situation par ces propos : </w:t>
      </w:r>
      <w:r w:rsidRPr="004F7472">
        <w:rPr>
          <w:rFonts w:ascii="Calibri" w:hAnsi="Calibri" w:cs="Calibri"/>
          <w:i/>
          <w:iCs/>
          <w:color w:val="223267"/>
          <w:sz w:val="23"/>
          <w:szCs w:val="23"/>
        </w:rPr>
        <w:t>« Il ne faut pas être surpris quand on met tout le monde dans la misère qu’il y ait de la colère »</w:t>
      </w:r>
      <w:r w:rsidRPr="004F7472">
        <w:rPr>
          <w:rFonts w:ascii="Calibri" w:hAnsi="Calibri" w:cs="Calibri"/>
          <w:color w:val="223267"/>
          <w:sz w:val="23"/>
          <w:szCs w:val="23"/>
        </w:rPr>
        <w:t>. Mêmes causes –même m</w:t>
      </w:r>
      <w:r w:rsidRPr="004F7472">
        <w:rPr>
          <w:rFonts w:ascii="Calibri" w:hAnsi="Calibri" w:cs="Calibri"/>
          <w:color w:val="223267"/>
          <w:sz w:val="23"/>
          <w:szCs w:val="23"/>
        </w:rPr>
        <w:t>é</w:t>
      </w:r>
      <w:r w:rsidRPr="004F7472">
        <w:rPr>
          <w:rFonts w:ascii="Calibri" w:hAnsi="Calibri" w:cs="Calibri"/>
          <w:color w:val="223267"/>
          <w:sz w:val="23"/>
          <w:szCs w:val="23"/>
        </w:rPr>
        <w:t>pris des travailleurs, mêmes effets –colère et violence, qu’à Air-France…</w:t>
      </w:r>
    </w:p>
    <w:p w:rsidR="004F7472" w:rsidRDefault="004F7472" w:rsidP="00A20F53">
      <w:pPr>
        <w:spacing w:line="240" w:lineRule="auto"/>
        <w:outlineLvl w:val="0"/>
        <w:rPr>
          <w:rFonts w:ascii="Calibri" w:hAnsi="Calibri" w:cs="Calibri"/>
          <w:b/>
          <w:bCs/>
          <w:color w:val="223267"/>
          <w:kern w:val="36"/>
          <w:sz w:val="8"/>
          <w:szCs w:val="8"/>
        </w:rPr>
      </w:pPr>
    </w:p>
    <w:p w:rsidR="004F7472" w:rsidRPr="00727CA5" w:rsidRDefault="004F7472" w:rsidP="00A20F53">
      <w:pPr>
        <w:spacing w:line="240" w:lineRule="auto"/>
        <w:outlineLvl w:val="0"/>
        <w:rPr>
          <w:rFonts w:ascii="Calibri" w:hAnsi="Calibri" w:cs="Calibri"/>
          <w:b/>
          <w:bCs/>
          <w:color w:val="223267"/>
          <w:kern w:val="36"/>
          <w:sz w:val="8"/>
          <w:szCs w:val="8"/>
        </w:rPr>
      </w:pPr>
    </w:p>
    <w:p w:rsidR="00A20F53" w:rsidRPr="004F7472" w:rsidRDefault="000611A0" w:rsidP="00A20F53">
      <w:pPr>
        <w:spacing w:line="240" w:lineRule="auto"/>
        <w:outlineLvl w:val="0"/>
        <w:rPr>
          <w:rFonts w:ascii="Calibri" w:hAnsi="Calibri" w:cs="Calibri"/>
          <w:b/>
          <w:bCs/>
          <w:color w:val="223267"/>
          <w:kern w:val="36"/>
          <w:sz w:val="23"/>
          <w:szCs w:val="23"/>
        </w:rPr>
      </w:pPr>
      <w:r>
        <w:rPr>
          <w:rFonts w:ascii="Calibri" w:hAnsi="Calibri" w:cs="Calibri"/>
          <w:b/>
          <w:bCs/>
          <w:noProof/>
          <w:color w:val="223267"/>
          <w:kern w:val="36"/>
          <w:sz w:val="23"/>
          <w:szCs w:val="23"/>
        </w:rPr>
        <w:drawing>
          <wp:anchor distT="0" distB="0" distL="114300" distR="114300" simplePos="0" relativeHeight="251660288" behindDoc="1" locked="0" layoutInCell="1" allowOverlap="1">
            <wp:simplePos x="0" y="0"/>
            <wp:positionH relativeFrom="column">
              <wp:posOffset>4274820</wp:posOffset>
            </wp:positionH>
            <wp:positionV relativeFrom="paragraph">
              <wp:posOffset>46355</wp:posOffset>
            </wp:positionV>
            <wp:extent cx="2171700" cy="1276350"/>
            <wp:effectExtent l="19050" t="0" r="0" b="0"/>
            <wp:wrapTight wrapText="bothSides">
              <wp:wrapPolygon edited="0">
                <wp:start x="-189" y="0"/>
                <wp:lineTo x="-189" y="21278"/>
                <wp:lineTo x="21600" y="21278"/>
                <wp:lineTo x="21600" y="0"/>
                <wp:lineTo x="-189" y="0"/>
              </wp:wrapPolygon>
            </wp:wrapTight>
            <wp:docPr id="4" name="Image 3" descr="part-dv-dv2147179-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dv-dv2147179-1-1-0.jpg"/>
                    <pic:cNvPicPr/>
                  </pic:nvPicPr>
                  <pic:blipFill>
                    <a:blip r:embed="rId17" cstate="print"/>
                    <a:stretch>
                      <a:fillRect/>
                    </a:stretch>
                  </pic:blipFill>
                  <pic:spPr>
                    <a:xfrm>
                      <a:off x="0" y="0"/>
                      <a:ext cx="2171700" cy="1276350"/>
                    </a:xfrm>
                    <a:prstGeom prst="rect">
                      <a:avLst/>
                    </a:prstGeom>
                  </pic:spPr>
                </pic:pic>
              </a:graphicData>
            </a:graphic>
          </wp:anchor>
        </w:drawing>
      </w:r>
      <w:r w:rsidR="00A20F53" w:rsidRPr="004F7472">
        <w:rPr>
          <w:rFonts w:ascii="Calibri" w:hAnsi="Calibri" w:cs="Calibri"/>
          <w:b/>
          <w:bCs/>
          <w:color w:val="223267"/>
          <w:kern w:val="36"/>
          <w:sz w:val="23"/>
          <w:szCs w:val="23"/>
        </w:rPr>
        <w:t xml:space="preserve">ANGLETERRE : </w:t>
      </w:r>
      <w:r w:rsidR="00A20F53" w:rsidRPr="004F7472">
        <w:rPr>
          <w:rFonts w:ascii="Calibri" w:hAnsi="Calibri" w:cs="Calibri"/>
          <w:b/>
          <w:color w:val="223267"/>
          <w:sz w:val="23"/>
          <w:szCs w:val="23"/>
        </w:rPr>
        <w:t>60.000</w:t>
      </w:r>
      <w:r w:rsidR="00A20F53" w:rsidRPr="004F7472">
        <w:rPr>
          <w:rFonts w:ascii="Calibri" w:hAnsi="Calibri" w:cs="Calibri"/>
          <w:color w:val="223267"/>
          <w:sz w:val="23"/>
          <w:szCs w:val="23"/>
        </w:rPr>
        <w:t xml:space="preserve"> </w:t>
      </w:r>
      <w:r w:rsidR="00A20F53" w:rsidRPr="004F7472">
        <w:rPr>
          <w:rFonts w:ascii="Calibri" w:hAnsi="Calibri" w:cs="Calibri"/>
          <w:b/>
          <w:bCs/>
          <w:color w:val="223267"/>
          <w:sz w:val="23"/>
          <w:szCs w:val="23"/>
        </w:rPr>
        <w:t>manifestants le 4 octobre dans les rues</w:t>
      </w:r>
      <w:r>
        <w:rPr>
          <w:rFonts w:ascii="Calibri" w:hAnsi="Calibri" w:cs="Calibri"/>
          <w:b/>
          <w:bCs/>
          <w:color w:val="223267"/>
          <w:sz w:val="23"/>
          <w:szCs w:val="23"/>
        </w:rPr>
        <w:br/>
      </w:r>
      <w:r w:rsidR="00A20F53" w:rsidRPr="004F7472">
        <w:rPr>
          <w:rFonts w:ascii="Calibri" w:hAnsi="Calibri" w:cs="Calibri"/>
          <w:b/>
          <w:bCs/>
          <w:color w:val="223267"/>
          <w:sz w:val="23"/>
          <w:szCs w:val="23"/>
        </w:rPr>
        <w:t>de Manchester</w:t>
      </w:r>
    </w:p>
    <w:p w:rsidR="00A20F53" w:rsidRPr="00A20F53" w:rsidRDefault="00A20F53" w:rsidP="00A20F53">
      <w:pPr>
        <w:spacing w:line="240" w:lineRule="auto"/>
        <w:outlineLvl w:val="1"/>
        <w:rPr>
          <w:rFonts w:asciiTheme="minorHAnsi" w:hAnsiTheme="minorHAnsi" w:cstheme="minorHAnsi"/>
          <w:bCs/>
          <w:color w:val="223267"/>
          <w:sz w:val="12"/>
          <w:szCs w:val="12"/>
        </w:rPr>
      </w:pPr>
    </w:p>
    <w:p w:rsidR="00A20F53" w:rsidRPr="004F7472" w:rsidRDefault="00A20F53" w:rsidP="00A20F53">
      <w:pPr>
        <w:spacing w:line="240" w:lineRule="auto"/>
        <w:outlineLvl w:val="1"/>
        <w:rPr>
          <w:rFonts w:ascii="Calibri" w:hAnsi="Calibri" w:cs="Calibri"/>
          <w:bCs/>
          <w:color w:val="223267"/>
          <w:sz w:val="23"/>
          <w:szCs w:val="23"/>
        </w:rPr>
      </w:pPr>
      <w:r w:rsidRPr="004F7472">
        <w:rPr>
          <w:rFonts w:ascii="Calibri" w:hAnsi="Calibri" w:cs="Calibri"/>
          <w:bCs/>
          <w:color w:val="223267"/>
          <w:sz w:val="23"/>
          <w:szCs w:val="23"/>
        </w:rPr>
        <w:t>Ils protestaient contre les coupes sociales et la politique d'austérité du gouvernement conservateur. I</w:t>
      </w:r>
      <w:r w:rsidRPr="004F7472">
        <w:rPr>
          <w:rFonts w:ascii="Calibri" w:hAnsi="Calibri" w:cs="Calibri"/>
          <w:color w:val="223267"/>
          <w:sz w:val="23"/>
          <w:szCs w:val="23"/>
        </w:rPr>
        <w:t xml:space="preserve">ls dénonçaient les coupes sociales, les mesures d'austérité, les </w:t>
      </w:r>
      <w:r w:rsidRPr="004F7472">
        <w:rPr>
          <w:rFonts w:ascii="Calibri" w:hAnsi="Calibri" w:cs="Calibri"/>
          <w:bCs/>
          <w:color w:val="223267"/>
          <w:sz w:val="23"/>
          <w:szCs w:val="23"/>
        </w:rPr>
        <w:t>12 milliards de livres de coupes budg</w:t>
      </w:r>
      <w:r w:rsidRPr="004F7472">
        <w:rPr>
          <w:rFonts w:ascii="Calibri" w:hAnsi="Calibri" w:cs="Calibri"/>
          <w:bCs/>
          <w:color w:val="223267"/>
          <w:sz w:val="23"/>
          <w:szCs w:val="23"/>
        </w:rPr>
        <w:t>é</w:t>
      </w:r>
      <w:r w:rsidRPr="004F7472">
        <w:rPr>
          <w:rFonts w:ascii="Calibri" w:hAnsi="Calibri" w:cs="Calibri"/>
          <w:bCs/>
          <w:color w:val="223267"/>
          <w:sz w:val="23"/>
          <w:szCs w:val="23"/>
        </w:rPr>
        <w:t xml:space="preserve">taires, </w:t>
      </w:r>
      <w:r w:rsidRPr="004F7472">
        <w:rPr>
          <w:rFonts w:ascii="Calibri" w:hAnsi="Calibri" w:cs="Calibri"/>
          <w:color w:val="223267"/>
          <w:sz w:val="23"/>
          <w:szCs w:val="23"/>
        </w:rPr>
        <w:t xml:space="preserve">les réformes dans le système de santé public NHS ou encore le projet de loi sur le droit de grève. </w:t>
      </w:r>
    </w:p>
    <w:p w:rsidR="00E77661" w:rsidRDefault="00E77661">
      <w:pPr>
        <w:widowControl/>
        <w:adjustRightInd/>
        <w:spacing w:line="240" w:lineRule="auto"/>
        <w:jc w:val="left"/>
        <w:textAlignment w:val="auto"/>
        <w:rPr>
          <w:rFonts w:ascii="Arial Narrow" w:hAnsi="Arial Narrow"/>
          <w:i/>
          <w:iCs/>
          <w:color w:val="223267"/>
          <w:sz w:val="22"/>
          <w:szCs w:val="22"/>
        </w:rPr>
      </w:pPr>
      <w:r>
        <w:rPr>
          <w:rFonts w:ascii="Arial Narrow" w:hAnsi="Arial Narrow"/>
          <w:i/>
          <w:iCs/>
          <w:color w:val="223267"/>
          <w:sz w:val="22"/>
          <w:szCs w:val="22"/>
        </w:rPr>
        <w:br w:type="page"/>
      </w: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282DE8">
      <w:pPr>
        <w:widowControl/>
        <w:adjustRightInd/>
        <w:spacing w:line="276" w:lineRule="auto"/>
        <w:jc w:val="center"/>
        <w:textAlignment w:val="auto"/>
        <w:rPr>
          <w:rFonts w:ascii="Arial" w:eastAsia="Calibri" w:hAnsi="Arial" w:cs="Arial"/>
          <w:bCs/>
          <w:sz w:val="16"/>
          <w:szCs w:val="16"/>
          <w:lang w:eastAsia="en-US"/>
        </w:rPr>
      </w:pPr>
    </w:p>
    <w:p w:rsidR="00E62967" w:rsidRPr="007D75F3" w:rsidRDefault="00B10EC8" w:rsidP="00282DE8">
      <w:pPr>
        <w:widowControl/>
        <w:adjustRightInd/>
        <w:spacing w:line="240" w:lineRule="auto"/>
        <w:jc w:val="center"/>
        <w:textAlignment w:val="auto"/>
        <w:outlineLvl w:val="1"/>
        <w:rPr>
          <w:rFonts w:ascii="Arial" w:eastAsia="Helvetica" w:hAnsi="Arial" w:cs="Arial"/>
          <w:b/>
          <w:color w:val="223267"/>
        </w:rPr>
      </w:pPr>
      <w:r>
        <w:rPr>
          <w:rFonts w:ascii="Arial" w:eastAsia="Helvetica" w:hAnsi="Arial" w:cs="Arial"/>
          <w:b/>
          <w:color w:val="223267"/>
        </w:rPr>
        <w:t>La Sécu de 1945 est-elle « soutenable » ?</w:t>
      </w:r>
    </w:p>
    <w:p w:rsidR="000231E3" w:rsidRPr="007D75F3" w:rsidRDefault="000231E3" w:rsidP="00282DE8">
      <w:pPr>
        <w:widowControl/>
        <w:adjustRightInd/>
        <w:spacing w:line="240" w:lineRule="auto"/>
        <w:jc w:val="center"/>
        <w:textAlignment w:val="auto"/>
        <w:outlineLvl w:val="1"/>
        <w:rPr>
          <w:rFonts w:eastAsia="Helvetica"/>
          <w:i/>
          <w:color w:val="223267"/>
          <w:sz w:val="22"/>
          <w:szCs w:val="22"/>
        </w:rPr>
      </w:pPr>
      <w:r w:rsidRPr="007D75F3">
        <w:rPr>
          <w:rFonts w:eastAsia="Helvetica"/>
          <w:i/>
          <w:color w:val="223267"/>
          <w:sz w:val="22"/>
          <w:szCs w:val="22"/>
        </w:rPr>
        <w:t>Par Jean-Claude CHAILLEY</w:t>
      </w: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B10EC8">
        <w:rPr>
          <w:rFonts w:ascii="Arial Narrow" w:hAnsi="Arial Narrow"/>
          <w:b/>
          <w:color w:val="223267"/>
        </w:rPr>
        <w:t xml:space="preserve">L’enjeu actuel c’est </w:t>
      </w:r>
      <w:r w:rsidRPr="00B10EC8">
        <w:rPr>
          <w:rFonts w:ascii="Arial Narrow" w:hAnsi="Arial Narrow"/>
          <w:b/>
          <w:i/>
          <w:color w:val="223267"/>
        </w:rPr>
        <w:t>l’existence</w:t>
      </w:r>
      <w:r w:rsidRPr="00B10EC8">
        <w:rPr>
          <w:rFonts w:ascii="Arial Narrow" w:hAnsi="Arial Narrow"/>
          <w:b/>
          <w:color w:val="223267"/>
        </w:rPr>
        <w:t xml:space="preserve"> de la Sécurité sociale </w:t>
      </w: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proofErr w:type="gramStart"/>
      <w:r w:rsidRPr="00B10EC8">
        <w:rPr>
          <w:rFonts w:ascii="Arial Narrow" w:hAnsi="Arial Narrow"/>
          <w:b/>
          <w:color w:val="223267"/>
        </w:rPr>
        <w:t>issue</w:t>
      </w:r>
      <w:proofErr w:type="gramEnd"/>
      <w:r w:rsidRPr="00B10EC8">
        <w:rPr>
          <w:rFonts w:ascii="Arial Narrow" w:hAnsi="Arial Narrow"/>
          <w:b/>
          <w:color w:val="223267"/>
        </w:rPr>
        <w:t xml:space="preserve"> du Conseil national de la Résistance, d’Ambroise </w:t>
      </w:r>
      <w:proofErr w:type="spellStart"/>
      <w:r w:rsidRPr="00B10EC8">
        <w:rPr>
          <w:rFonts w:ascii="Arial Narrow" w:hAnsi="Arial Narrow"/>
          <w:b/>
          <w:color w:val="223267"/>
        </w:rPr>
        <w:t>Croizat</w:t>
      </w:r>
      <w:proofErr w:type="spellEnd"/>
      <w:r w:rsidRPr="00B10EC8">
        <w:rPr>
          <w:rFonts w:ascii="Arial Narrow" w:hAnsi="Arial Narrow"/>
          <w:b/>
          <w:color w:val="223267"/>
        </w:rPr>
        <w:t>,</w:t>
      </w: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B10EC8">
        <w:rPr>
          <w:rFonts w:ascii="Arial Narrow" w:hAnsi="Arial Narrow"/>
          <w:b/>
          <w:color w:val="223267"/>
        </w:rPr>
        <w:t xml:space="preserve">… et le but de faire payer des dizaines de milliards aux ménages ! </w:t>
      </w:r>
    </w:p>
    <w:p w:rsidR="00B10EC8" w:rsidRPr="00B10EC8" w:rsidRDefault="00B10EC8" w:rsidP="00B10EC8">
      <w:pPr>
        <w:pStyle w:val="Sansinterligne"/>
        <w:spacing w:line="240" w:lineRule="auto"/>
        <w:rPr>
          <w:rFonts w:ascii="Californian FB" w:hAnsi="Californian FB"/>
          <w:color w:val="223267"/>
          <w:sz w:val="12"/>
          <w:szCs w:val="12"/>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color w:val="223267"/>
        </w:rPr>
        <w:t xml:space="preserve">Cette année on célèbre les 70 ans de la Sécu, les ordonnances des 4 et 19 octobre 1945, complétées par les lois de 1946. Il ne s’agit ni de nostalgie, ni de nécessité de refondation. </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color w:val="223267"/>
        </w:rPr>
        <w:t>D’une part les principes fondamentaux de la Sécu sont encore mieux adaptés à ce début de 21</w:t>
      </w:r>
      <w:r w:rsidRPr="00B10EC8">
        <w:rPr>
          <w:rFonts w:ascii="Arial Narrow" w:hAnsi="Arial Narrow"/>
          <w:color w:val="223267"/>
          <w:vertAlign w:val="superscript"/>
        </w:rPr>
        <w:t>ème</w:t>
      </w:r>
      <w:r w:rsidRPr="00B10EC8">
        <w:rPr>
          <w:rFonts w:ascii="Arial Narrow" w:hAnsi="Arial Narrow"/>
          <w:color w:val="223267"/>
        </w:rPr>
        <w:t xml:space="preserve"> siècle qu’en 1945 car mai</w:t>
      </w:r>
      <w:r w:rsidRPr="00B10EC8">
        <w:rPr>
          <w:rFonts w:ascii="Arial Narrow" w:hAnsi="Arial Narrow"/>
          <w:color w:val="223267"/>
        </w:rPr>
        <w:t>n</w:t>
      </w:r>
      <w:r w:rsidRPr="00B10EC8">
        <w:rPr>
          <w:rFonts w:ascii="Arial Narrow" w:hAnsi="Arial Narrow"/>
          <w:color w:val="223267"/>
        </w:rPr>
        <w:t>tenant les richesses existent.</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color w:val="223267"/>
        </w:rPr>
        <w:t>D’autre part il faut créer le rapport de force avec ceux qui veulent  éradiquer  définitivement de la Sécu sous prétexte que ce serait de l’histoire ancienne.</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color w:val="223267"/>
        </w:rPr>
        <w:t xml:space="preserve">Parmi ceux-ci le vice-président du MEDEF, Jean François </w:t>
      </w:r>
      <w:proofErr w:type="spellStart"/>
      <w:r w:rsidRPr="00B10EC8">
        <w:rPr>
          <w:rFonts w:ascii="Arial Narrow" w:hAnsi="Arial Narrow"/>
          <w:color w:val="223267"/>
        </w:rPr>
        <w:t>Pilliart</w:t>
      </w:r>
      <w:proofErr w:type="spellEnd"/>
      <w:r w:rsidRPr="00B10EC8">
        <w:rPr>
          <w:rFonts w:ascii="Arial Narrow" w:hAnsi="Arial Narrow"/>
          <w:color w:val="223267"/>
        </w:rPr>
        <w:t xml:space="preserve">, était invité au forum social de la fête de l’Humanité. Il y a déclaré : « </w:t>
      </w:r>
      <w:r w:rsidRPr="00B10EC8">
        <w:rPr>
          <w:rFonts w:ascii="Arial Narrow" w:hAnsi="Arial Narrow"/>
          <w:i/>
          <w:color w:val="223267"/>
        </w:rPr>
        <w:t>la Sécurité sociale de 1945 n’est plus soutenable</w:t>
      </w:r>
      <w:r w:rsidRPr="00B10EC8">
        <w:rPr>
          <w:rFonts w:ascii="Arial Narrow" w:hAnsi="Arial Narrow"/>
          <w:color w:val="223267"/>
        </w:rPr>
        <w:t xml:space="preserve"> ».   </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b/>
          <w:color w:val="223267"/>
        </w:rPr>
      </w:pPr>
      <w:r w:rsidRPr="00B10EC8">
        <w:rPr>
          <w:rFonts w:ascii="Arial Narrow" w:hAnsi="Arial Narrow"/>
          <w:color w:val="223267"/>
        </w:rPr>
        <w:t>Le lieu, le thème des 70 ans de la Sécu, la présence de centaines de syndicalistes ulcérés, son ton provocant, étaient une</w:t>
      </w:r>
      <w:r w:rsidRPr="00B10EC8">
        <w:rPr>
          <w:rFonts w:ascii="Arial Narrow" w:hAnsi="Arial Narrow"/>
          <w:b/>
          <w:color w:val="223267"/>
        </w:rPr>
        <w:t xml:space="preserve"> déclaration de guerre délibérée à la Sécu. </w:t>
      </w:r>
    </w:p>
    <w:p w:rsidR="00B10EC8" w:rsidRPr="00B10EC8" w:rsidRDefault="00B10EC8" w:rsidP="00B10EC8">
      <w:pPr>
        <w:pStyle w:val="Sansinterligne"/>
        <w:spacing w:line="240" w:lineRule="auto"/>
        <w:jc w:val="center"/>
        <w:rPr>
          <w:rFonts w:ascii="Arial Narrow" w:hAnsi="Arial Narrow"/>
          <w:b/>
          <w:color w:val="223267"/>
          <w:sz w:val="8"/>
          <w:szCs w:val="8"/>
        </w:rPr>
      </w:pP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proofErr w:type="gramStart"/>
      <w:r w:rsidRPr="00B10EC8">
        <w:rPr>
          <w:rFonts w:ascii="Arial Narrow" w:hAnsi="Arial Narrow"/>
          <w:b/>
          <w:color w:val="223267"/>
        </w:rPr>
        <w:t>La</w:t>
      </w:r>
      <w:proofErr w:type="gramEnd"/>
      <w:r w:rsidRPr="00B10EC8">
        <w:rPr>
          <w:rFonts w:ascii="Arial Narrow" w:hAnsi="Arial Narrow"/>
          <w:b/>
          <w:color w:val="223267"/>
        </w:rPr>
        <w:t xml:space="preserve"> (</w:t>
      </w:r>
      <w:proofErr w:type="spellStart"/>
      <w:r w:rsidRPr="00B10EC8">
        <w:rPr>
          <w:rFonts w:ascii="Arial Narrow" w:hAnsi="Arial Narrow"/>
          <w:b/>
          <w:color w:val="223267"/>
        </w:rPr>
        <w:t>re</w:t>
      </w:r>
      <w:proofErr w:type="spellEnd"/>
      <w:r w:rsidRPr="00B10EC8">
        <w:rPr>
          <w:rFonts w:ascii="Arial Narrow" w:hAnsi="Arial Narrow"/>
          <w:b/>
          <w:color w:val="223267"/>
        </w:rPr>
        <w:t xml:space="preserve">)conquête, c’est </w:t>
      </w:r>
      <w:r w:rsidRPr="00B10EC8">
        <w:rPr>
          <w:rFonts w:ascii="Arial Narrow" w:hAnsi="Arial Narrow"/>
          <w:b/>
          <w:color w:val="223267"/>
          <w:u w:val="single"/>
        </w:rPr>
        <w:t xml:space="preserve"> </w:t>
      </w:r>
      <w:r w:rsidRPr="00B10EC8">
        <w:rPr>
          <w:rFonts w:ascii="Arial Narrow" w:hAnsi="Arial Narrow"/>
          <w:b/>
          <w:color w:val="223267"/>
        </w:rPr>
        <w:t xml:space="preserve">la mise en œuvre </w:t>
      </w: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proofErr w:type="gramStart"/>
      <w:r w:rsidRPr="00B10EC8">
        <w:rPr>
          <w:rFonts w:ascii="Arial Narrow" w:hAnsi="Arial Narrow"/>
          <w:b/>
          <w:color w:val="223267"/>
        </w:rPr>
        <w:t>des</w:t>
      </w:r>
      <w:proofErr w:type="gramEnd"/>
      <w:r w:rsidRPr="00B10EC8">
        <w:rPr>
          <w:rFonts w:ascii="Arial Narrow" w:hAnsi="Arial Narrow"/>
          <w:b/>
          <w:color w:val="223267"/>
        </w:rPr>
        <w:t xml:space="preserve"> principes fondateurs de la Sécu de 45</w:t>
      </w:r>
    </w:p>
    <w:p w:rsidR="00B10EC8" w:rsidRPr="00B10EC8" w:rsidRDefault="00B10EC8" w:rsidP="00B10EC8">
      <w:pPr>
        <w:pStyle w:val="Sansinterligne"/>
        <w:spacing w:line="240" w:lineRule="auto"/>
        <w:rPr>
          <w:rFonts w:ascii="Arial Narrow" w:hAnsi="Arial Narrow"/>
          <w:color w:val="223267"/>
          <w:sz w:val="8"/>
          <w:szCs w:val="8"/>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color w:val="223267"/>
        </w:rPr>
        <w:t>La Sécu trouve son  origine dans les mutuelles ouvrières. Les ouvriers voulant échapper à la charité, au paternalisme patr</w:t>
      </w:r>
      <w:r w:rsidRPr="00B10EC8">
        <w:rPr>
          <w:rFonts w:ascii="Arial Narrow" w:hAnsi="Arial Narrow"/>
          <w:color w:val="223267"/>
        </w:rPr>
        <w:t>o</w:t>
      </w:r>
      <w:r w:rsidRPr="00B10EC8">
        <w:rPr>
          <w:rFonts w:ascii="Arial Narrow" w:hAnsi="Arial Narrow"/>
          <w:color w:val="223267"/>
        </w:rPr>
        <w:t xml:space="preserve">nal,… se cotisent : c’est </w:t>
      </w:r>
      <w:r w:rsidRPr="00B10EC8">
        <w:rPr>
          <w:rFonts w:ascii="Arial Narrow" w:hAnsi="Arial Narrow"/>
          <w:i/>
          <w:color w:val="223267"/>
        </w:rPr>
        <w:t>leur argent qu’ils mettent en commun</w:t>
      </w:r>
      <w:r w:rsidRPr="00B10EC8">
        <w:rPr>
          <w:rFonts w:ascii="Arial Narrow" w:hAnsi="Arial Narrow"/>
          <w:color w:val="223267"/>
        </w:rPr>
        <w:t xml:space="preserve">. Lorsqu’ils en ont besoin ils exercent leur </w:t>
      </w:r>
      <w:r w:rsidRPr="00B10EC8">
        <w:rPr>
          <w:rFonts w:ascii="Arial Narrow" w:hAnsi="Arial Narrow"/>
          <w:i/>
          <w:color w:val="223267"/>
        </w:rPr>
        <w:t>droit</w:t>
      </w:r>
      <w:r w:rsidRPr="00B10EC8">
        <w:rPr>
          <w:rFonts w:ascii="Arial Narrow" w:hAnsi="Arial Narrow"/>
          <w:color w:val="223267"/>
        </w:rPr>
        <w:t xml:space="preserve">, ils n’ont pas à tendre la main, à dire merci. Or actuellement on retourne à l’assistance pour les « plus démunis ». </w:t>
      </w:r>
    </w:p>
    <w:p w:rsidR="00B10EC8" w:rsidRPr="00B10EC8" w:rsidRDefault="00B10EC8" w:rsidP="00B10EC8">
      <w:pPr>
        <w:pStyle w:val="Sansinterligne"/>
        <w:spacing w:line="240" w:lineRule="auto"/>
        <w:rPr>
          <w:rFonts w:ascii="Californian FB" w:hAnsi="Californian FB"/>
          <w:color w:val="223267"/>
          <w:sz w:val="16"/>
          <w:szCs w:val="16"/>
        </w:rPr>
      </w:pPr>
    </w:p>
    <w:p w:rsidR="00B10EC8" w:rsidRPr="00B10EC8" w:rsidRDefault="00B10EC8" w:rsidP="00B10EC8">
      <w:pPr>
        <w:pStyle w:val="Sansinterligne"/>
        <w:spacing w:line="240" w:lineRule="auto"/>
        <w:rPr>
          <w:rFonts w:ascii="Arial Narrow" w:hAnsi="Arial Narrow"/>
          <w:i/>
          <w:color w:val="223267"/>
        </w:rPr>
      </w:pPr>
      <w:r w:rsidRPr="00B10EC8">
        <w:rPr>
          <w:rFonts w:ascii="Arial Narrow" w:hAnsi="Arial Narrow"/>
          <w:b/>
          <w:bCs/>
          <w:color w:val="223267"/>
          <w:u w:val="single"/>
        </w:rPr>
        <w:t>Ordonnance 4 octobre 1945</w:t>
      </w:r>
      <w:r w:rsidRPr="00B10EC8">
        <w:rPr>
          <w:rFonts w:ascii="Arial Narrow" w:hAnsi="Arial Narrow"/>
          <w:color w:val="223267"/>
        </w:rPr>
        <w:t xml:space="preserve">: </w:t>
      </w:r>
      <w:r w:rsidRPr="00B10EC8">
        <w:rPr>
          <w:rFonts w:ascii="Arial Narrow" w:hAnsi="Arial Narrow"/>
          <w:i/>
          <w:color w:val="223267"/>
        </w:rPr>
        <w:t xml:space="preserve">« Il est institué </w:t>
      </w:r>
      <w:r w:rsidRPr="00B10EC8">
        <w:rPr>
          <w:rFonts w:ascii="Arial Narrow" w:hAnsi="Arial Narrow"/>
          <w:b/>
          <w:i/>
          <w:color w:val="223267"/>
        </w:rPr>
        <w:t>une</w:t>
      </w:r>
      <w:r w:rsidRPr="00B10EC8">
        <w:rPr>
          <w:rFonts w:ascii="Arial Narrow" w:hAnsi="Arial Narrow"/>
          <w:i/>
          <w:color w:val="223267"/>
        </w:rPr>
        <w:t xml:space="preserve"> organisation de la Sécurité sociale destinée à garantir les </w:t>
      </w:r>
      <w:r w:rsidRPr="00B10EC8">
        <w:rPr>
          <w:rFonts w:ascii="Arial Narrow" w:hAnsi="Arial Narrow"/>
          <w:b/>
          <w:bCs/>
          <w:i/>
          <w:color w:val="223267"/>
        </w:rPr>
        <w:t>travailleurs</w:t>
      </w:r>
      <w:r w:rsidRPr="00B10EC8">
        <w:rPr>
          <w:rFonts w:ascii="Arial Narrow" w:hAnsi="Arial Narrow"/>
          <w:i/>
          <w:color w:val="223267"/>
        </w:rPr>
        <w:t xml:space="preserve"> et leurs familles contre les </w:t>
      </w:r>
      <w:r w:rsidRPr="00B10EC8">
        <w:rPr>
          <w:rFonts w:ascii="Arial Narrow" w:hAnsi="Arial Narrow"/>
          <w:b/>
          <w:i/>
          <w:color w:val="223267"/>
        </w:rPr>
        <w:t>risques de toute nature</w:t>
      </w:r>
      <w:r w:rsidRPr="00B10EC8">
        <w:rPr>
          <w:rFonts w:ascii="Arial Narrow" w:hAnsi="Arial Narrow"/>
          <w:i/>
          <w:color w:val="223267"/>
        </w:rPr>
        <w:t xml:space="preserve"> susceptibles de réduire ou de supprimer leur capacité de gain, à couvrir les charges de maternité et les charges de famille qu'ils supportent »</w:t>
      </w:r>
    </w:p>
    <w:p w:rsidR="00B10EC8" w:rsidRPr="00B10EC8" w:rsidRDefault="00B10EC8" w:rsidP="00B10EC8">
      <w:pPr>
        <w:pStyle w:val="Sansinterligne"/>
        <w:spacing w:line="240" w:lineRule="auto"/>
        <w:rPr>
          <w:rFonts w:ascii="Arial Narrow" w:hAnsi="Arial Narrow"/>
          <w:b/>
          <w:bCs/>
          <w:i/>
          <w:color w:val="223267"/>
        </w:rPr>
      </w:pPr>
      <w:r w:rsidRPr="00B10EC8">
        <w:rPr>
          <w:rFonts w:ascii="Arial Narrow" w:hAnsi="Arial Narrow"/>
          <w:b/>
          <w:bCs/>
          <w:i/>
          <w:color w:val="223267"/>
        </w:rPr>
        <w:t>« Chacun cotise selon ses moyens et reçoit selon ses besoins »</w:t>
      </w:r>
    </w:p>
    <w:p w:rsidR="00B10EC8" w:rsidRPr="00B10EC8" w:rsidRDefault="00B10EC8" w:rsidP="00B10EC8">
      <w:pPr>
        <w:pStyle w:val="Sansinterligne"/>
        <w:spacing w:line="240" w:lineRule="auto"/>
        <w:jc w:val="center"/>
        <w:rPr>
          <w:rFonts w:ascii="Arial Narrow" w:hAnsi="Arial Narrow"/>
          <w:b/>
          <w:bCs/>
          <w:color w:val="223267"/>
          <w:sz w:val="8"/>
          <w:szCs w:val="8"/>
        </w:rPr>
      </w:pPr>
    </w:p>
    <w:p w:rsidR="00B10EC8" w:rsidRPr="00B10EC8"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bCs/>
          <w:color w:val="223267"/>
          <w:sz w:val="26"/>
          <w:szCs w:val="26"/>
        </w:rPr>
      </w:pPr>
      <w:r w:rsidRPr="00B10EC8">
        <w:rPr>
          <w:rFonts w:ascii="Arial Narrow" w:hAnsi="Arial Narrow"/>
          <w:b/>
          <w:bCs/>
          <w:color w:val="223267"/>
          <w:sz w:val="26"/>
          <w:szCs w:val="26"/>
        </w:rPr>
        <w:t>Les fondamentaux de la Sécu…</w:t>
      </w:r>
      <w:r w:rsidR="00B37521">
        <w:rPr>
          <w:rFonts w:ascii="Arial Narrow" w:hAnsi="Arial Narrow"/>
          <w:b/>
          <w:bCs/>
          <w:color w:val="223267"/>
          <w:sz w:val="26"/>
          <w:szCs w:val="26"/>
        </w:rPr>
        <w:t xml:space="preserve"> </w:t>
      </w:r>
      <w:r w:rsidRPr="00B10EC8">
        <w:rPr>
          <w:rFonts w:ascii="Arial Narrow" w:hAnsi="Arial Narrow"/>
          <w:b/>
          <w:bCs/>
          <w:color w:val="223267"/>
          <w:sz w:val="26"/>
          <w:szCs w:val="26"/>
        </w:rPr>
        <w:t>à reconquérir</w:t>
      </w:r>
    </w:p>
    <w:p w:rsidR="00B10EC8" w:rsidRPr="00B10EC8" w:rsidRDefault="00B10EC8" w:rsidP="001564BB">
      <w:pPr>
        <w:pStyle w:val="Sansinterligne"/>
        <w:widowControl/>
        <w:numPr>
          <w:ilvl w:val="0"/>
          <w:numId w:val="1"/>
        </w:numPr>
        <w:adjustRightInd/>
        <w:spacing w:line="240" w:lineRule="auto"/>
        <w:ind w:left="357" w:hanging="357"/>
        <w:textAlignment w:val="auto"/>
        <w:rPr>
          <w:rFonts w:ascii="Arial Narrow" w:hAnsi="Arial Narrow"/>
          <w:color w:val="223267"/>
        </w:rPr>
      </w:pPr>
      <w:r w:rsidRPr="00B10EC8">
        <w:rPr>
          <w:rFonts w:ascii="Arial Narrow" w:hAnsi="Arial Narrow"/>
          <w:b/>
          <w:color w:val="223267"/>
        </w:rPr>
        <w:t>La Sécu est</w:t>
      </w:r>
      <w:r w:rsidRPr="00B10EC8">
        <w:rPr>
          <w:rFonts w:ascii="Arial Narrow" w:hAnsi="Arial Narrow"/>
          <w:color w:val="223267"/>
        </w:rPr>
        <w:t xml:space="preserve"> </w:t>
      </w:r>
      <w:r w:rsidRPr="00B10EC8">
        <w:rPr>
          <w:rFonts w:ascii="Arial Narrow" w:hAnsi="Arial Narrow"/>
          <w:b/>
          <w:color w:val="223267"/>
        </w:rPr>
        <w:t>UNE</w:t>
      </w:r>
      <w:r w:rsidRPr="00B10EC8">
        <w:rPr>
          <w:rFonts w:ascii="Arial Narrow" w:hAnsi="Arial Narrow"/>
          <w:color w:val="223267"/>
        </w:rPr>
        <w:t xml:space="preserve"> organisation qui couvre les </w:t>
      </w:r>
      <w:r w:rsidRPr="00B10EC8">
        <w:rPr>
          <w:rFonts w:ascii="Arial Narrow" w:hAnsi="Arial Narrow"/>
          <w:b/>
          <w:color w:val="223267"/>
        </w:rPr>
        <w:t>risques de « toute nature</w:t>
      </w:r>
      <w:r w:rsidRPr="00B10EC8">
        <w:rPr>
          <w:rFonts w:ascii="Arial Narrow" w:hAnsi="Arial Narrow"/>
          <w:color w:val="223267"/>
        </w:rPr>
        <w:t> »: les branches n’existent pas jusqu’aux ordo</w:t>
      </w:r>
      <w:r w:rsidRPr="00B10EC8">
        <w:rPr>
          <w:rFonts w:ascii="Arial Narrow" w:hAnsi="Arial Narrow"/>
          <w:color w:val="223267"/>
        </w:rPr>
        <w:t>n</w:t>
      </w:r>
      <w:r w:rsidRPr="00B10EC8">
        <w:rPr>
          <w:rFonts w:ascii="Arial Narrow" w:hAnsi="Arial Narrow"/>
          <w:color w:val="223267"/>
        </w:rPr>
        <w:t xml:space="preserve">nances de Gaulle de 1967 – quelques mois avant </w:t>
      </w:r>
      <w:proofErr w:type="spellStart"/>
      <w:r w:rsidRPr="00B10EC8">
        <w:rPr>
          <w:rFonts w:ascii="Arial Narrow" w:hAnsi="Arial Narrow"/>
          <w:color w:val="223267"/>
        </w:rPr>
        <w:t>mai-juin</w:t>
      </w:r>
      <w:proofErr w:type="spellEnd"/>
      <w:r w:rsidRPr="00B10EC8">
        <w:rPr>
          <w:rFonts w:ascii="Arial Narrow" w:hAnsi="Arial Narrow"/>
          <w:color w:val="223267"/>
        </w:rPr>
        <w:t xml:space="preserve"> 68 - qui fragilisent la Sécu et maintenant menacent son existence. </w:t>
      </w:r>
    </w:p>
    <w:p w:rsidR="00B10EC8" w:rsidRPr="00B10EC8" w:rsidRDefault="00B10EC8" w:rsidP="001564BB">
      <w:pPr>
        <w:pStyle w:val="Sansinterligne"/>
        <w:widowControl/>
        <w:numPr>
          <w:ilvl w:val="0"/>
          <w:numId w:val="1"/>
        </w:numPr>
        <w:adjustRightInd/>
        <w:spacing w:line="240" w:lineRule="auto"/>
        <w:textAlignment w:val="auto"/>
        <w:rPr>
          <w:rFonts w:ascii="Arial Narrow" w:hAnsi="Arial Narrow"/>
          <w:color w:val="223267"/>
        </w:rPr>
      </w:pPr>
      <w:r w:rsidRPr="00B10EC8">
        <w:rPr>
          <w:rFonts w:ascii="Arial Narrow" w:hAnsi="Arial Narrow"/>
          <w:color w:val="223267"/>
        </w:rPr>
        <w:t xml:space="preserve">Même si la généralisation à toute la population est prévue par le ministre des </w:t>
      </w:r>
      <w:r w:rsidR="00B37521">
        <w:rPr>
          <w:rFonts w:ascii="Arial Narrow" w:hAnsi="Arial Narrow"/>
          <w:color w:val="223267"/>
        </w:rPr>
        <w:t>T</w:t>
      </w:r>
      <w:r w:rsidRPr="00B10EC8">
        <w:rPr>
          <w:rFonts w:ascii="Arial Narrow" w:hAnsi="Arial Narrow"/>
          <w:color w:val="223267"/>
        </w:rPr>
        <w:t>ravail</w:t>
      </w:r>
      <w:r w:rsidRPr="00B10EC8">
        <w:rPr>
          <w:rFonts w:ascii="Arial Narrow" w:hAnsi="Arial Narrow"/>
          <w:b/>
          <w:color w:val="223267"/>
          <w:u w:val="single"/>
        </w:rPr>
        <w:t>leurs,</w:t>
      </w:r>
      <w:r w:rsidRPr="00B10EC8">
        <w:rPr>
          <w:rFonts w:ascii="Arial Narrow" w:hAnsi="Arial Narrow"/>
          <w:color w:val="223267"/>
        </w:rPr>
        <w:t xml:space="preserve"> A </w:t>
      </w:r>
      <w:proofErr w:type="spellStart"/>
      <w:r w:rsidRPr="00B10EC8">
        <w:rPr>
          <w:rFonts w:ascii="Arial Narrow" w:hAnsi="Arial Narrow"/>
          <w:color w:val="223267"/>
        </w:rPr>
        <w:t>Croizat</w:t>
      </w:r>
      <w:proofErr w:type="spellEnd"/>
      <w:r w:rsidRPr="00B10EC8">
        <w:rPr>
          <w:rFonts w:ascii="Arial Narrow" w:hAnsi="Arial Narrow"/>
          <w:color w:val="223267"/>
        </w:rPr>
        <w:t xml:space="preserve">, la Sécu est une </w:t>
      </w:r>
      <w:r w:rsidRPr="00B10EC8">
        <w:rPr>
          <w:rFonts w:ascii="Arial Narrow" w:hAnsi="Arial Narrow"/>
          <w:b/>
          <w:color w:val="223267"/>
        </w:rPr>
        <w:t>co</w:t>
      </w:r>
      <w:r w:rsidRPr="00B10EC8">
        <w:rPr>
          <w:rFonts w:ascii="Arial Narrow" w:hAnsi="Arial Narrow"/>
          <w:b/>
          <w:color w:val="223267"/>
        </w:rPr>
        <w:t>n</w:t>
      </w:r>
      <w:r w:rsidRPr="00B10EC8">
        <w:rPr>
          <w:rFonts w:ascii="Arial Narrow" w:hAnsi="Arial Narrow"/>
          <w:b/>
          <w:color w:val="223267"/>
        </w:rPr>
        <w:t xml:space="preserve">quête des salariés, </w:t>
      </w:r>
      <w:r w:rsidRPr="00B10EC8">
        <w:rPr>
          <w:rFonts w:ascii="Arial Narrow" w:hAnsi="Arial Narrow"/>
          <w:color w:val="223267"/>
        </w:rPr>
        <w:t xml:space="preserve">ce qui explique l’hostilité du patronat, des commerçants et artisans, de la FNSEA  (dont les cotisations ne couvrent que 20 % des dépenses) </w:t>
      </w:r>
    </w:p>
    <w:p w:rsidR="00B10EC8" w:rsidRPr="00B10EC8" w:rsidRDefault="00B10EC8" w:rsidP="00B10EC8">
      <w:pPr>
        <w:pStyle w:val="Sansinterligne"/>
        <w:spacing w:line="240" w:lineRule="auto"/>
        <w:rPr>
          <w:rFonts w:ascii="Arial Narrow" w:hAnsi="Arial Narrow"/>
          <w:b/>
          <w:color w:val="223267"/>
          <w:sz w:val="10"/>
          <w:szCs w:val="10"/>
        </w:rPr>
      </w:pPr>
    </w:p>
    <w:p w:rsidR="00B10EC8" w:rsidRPr="00B10EC8" w:rsidRDefault="00B10EC8" w:rsidP="00B10EC8">
      <w:pPr>
        <w:pStyle w:val="Sansinterligne"/>
        <w:spacing w:line="240" w:lineRule="auto"/>
        <w:rPr>
          <w:rFonts w:ascii="Arial Narrow" w:hAnsi="Arial Narrow"/>
          <w:color w:val="223267"/>
        </w:rPr>
      </w:pPr>
      <w:r w:rsidRPr="00B10EC8">
        <w:rPr>
          <w:rFonts w:ascii="Arial Narrow" w:hAnsi="Arial Narrow"/>
          <w:b/>
          <w:color w:val="223267"/>
        </w:rPr>
        <w:t>En 1947 les représentants des travailleurs sont élus au Conseil d’Administration</w:t>
      </w:r>
      <w:r w:rsidRPr="00B10EC8">
        <w:rPr>
          <w:rFonts w:ascii="Arial Narrow" w:hAnsi="Arial Narrow"/>
          <w:color w:val="223267"/>
        </w:rPr>
        <w:t xml:space="preserve">. </w:t>
      </w:r>
    </w:p>
    <w:p w:rsidR="00B10EC8" w:rsidRPr="00B10EC8" w:rsidRDefault="00B10EC8" w:rsidP="00B10EC8">
      <w:pPr>
        <w:pStyle w:val="Sansinterligne"/>
        <w:spacing w:line="240" w:lineRule="auto"/>
        <w:ind w:left="360"/>
        <w:rPr>
          <w:rFonts w:ascii="Arial Narrow" w:hAnsi="Arial Narrow"/>
          <w:color w:val="223267"/>
        </w:rPr>
      </w:pPr>
      <w:r w:rsidRPr="00B10EC8">
        <w:rPr>
          <w:rFonts w:ascii="Arial Narrow" w:hAnsi="Arial Narrow"/>
          <w:b/>
          <w:color w:val="223267"/>
        </w:rPr>
        <w:t>Depuis les lois Juppé de 1996 c’est le gouvernement</w:t>
      </w:r>
      <w:r w:rsidRPr="00B10EC8">
        <w:rPr>
          <w:rFonts w:ascii="Arial Narrow" w:hAnsi="Arial Narrow"/>
          <w:color w:val="223267"/>
        </w:rPr>
        <w:t xml:space="preserve"> et le Parlement qui ont tout pouvoir via les </w:t>
      </w:r>
      <w:r w:rsidRPr="00B10EC8">
        <w:rPr>
          <w:rFonts w:ascii="Arial Narrow" w:hAnsi="Arial Narrow"/>
          <w:b/>
          <w:color w:val="223267"/>
        </w:rPr>
        <w:t>Lois de Financement de la Sécurité sociale</w:t>
      </w:r>
      <w:r w:rsidRPr="00B10EC8">
        <w:rPr>
          <w:rFonts w:ascii="Arial Narrow" w:hAnsi="Arial Narrow"/>
          <w:color w:val="223267"/>
        </w:rPr>
        <w:t xml:space="preserve"> pour couper les budgets, comme c’est particulièrement le cas dans le PLFSS 2016. </w:t>
      </w:r>
    </w:p>
    <w:p w:rsidR="00B10EC8" w:rsidRPr="00B10EC8" w:rsidRDefault="00B10EC8" w:rsidP="001564BB">
      <w:pPr>
        <w:pStyle w:val="Sansinterligne"/>
        <w:widowControl/>
        <w:numPr>
          <w:ilvl w:val="0"/>
          <w:numId w:val="3"/>
        </w:numPr>
        <w:adjustRightInd/>
        <w:spacing w:line="240" w:lineRule="auto"/>
        <w:textAlignment w:val="auto"/>
        <w:rPr>
          <w:rFonts w:ascii="Arial Narrow" w:hAnsi="Arial Narrow"/>
          <w:color w:val="223267"/>
        </w:rPr>
      </w:pPr>
      <w:r w:rsidRPr="00B10EC8">
        <w:rPr>
          <w:rFonts w:ascii="Arial Narrow" w:hAnsi="Arial Narrow"/>
          <w:b/>
          <w:color w:val="223267"/>
        </w:rPr>
        <w:t>Revenir à l’élection au Conseil d’</w:t>
      </w:r>
      <w:r w:rsidR="00B37521">
        <w:rPr>
          <w:rFonts w:ascii="Arial Narrow" w:hAnsi="Arial Narrow"/>
          <w:b/>
          <w:color w:val="223267"/>
        </w:rPr>
        <w:t>A</w:t>
      </w:r>
      <w:r w:rsidRPr="00B10EC8">
        <w:rPr>
          <w:rFonts w:ascii="Arial Narrow" w:hAnsi="Arial Narrow"/>
          <w:b/>
          <w:color w:val="223267"/>
        </w:rPr>
        <w:t>dministration implique</w:t>
      </w:r>
      <w:r w:rsidRPr="00B10EC8">
        <w:rPr>
          <w:rFonts w:ascii="Arial Narrow" w:hAnsi="Arial Narrow"/>
          <w:color w:val="223267"/>
        </w:rPr>
        <w:t xml:space="preserve"> </w:t>
      </w:r>
      <w:r w:rsidRPr="00B10EC8">
        <w:rPr>
          <w:rFonts w:ascii="Arial Narrow" w:hAnsi="Arial Narrow"/>
          <w:b/>
          <w:color w:val="223267"/>
        </w:rPr>
        <w:t>de mettre fin aux enveloppes fermées votées par le Pa</w:t>
      </w:r>
      <w:r w:rsidRPr="00B10EC8">
        <w:rPr>
          <w:rFonts w:ascii="Arial Narrow" w:hAnsi="Arial Narrow"/>
          <w:b/>
          <w:color w:val="223267"/>
        </w:rPr>
        <w:t>r</w:t>
      </w:r>
      <w:r w:rsidRPr="00B10EC8">
        <w:rPr>
          <w:rFonts w:ascii="Arial Narrow" w:hAnsi="Arial Narrow"/>
          <w:b/>
          <w:color w:val="223267"/>
        </w:rPr>
        <w:t>lement</w:t>
      </w:r>
      <w:r w:rsidRPr="00B10EC8">
        <w:rPr>
          <w:rFonts w:ascii="Arial Narrow" w:hAnsi="Arial Narrow"/>
          <w:color w:val="223267"/>
        </w:rPr>
        <w:t xml:space="preserve"> sinon des élus syndicaux auraient à mettre en œuvre l’austérité que certains syndicats combattent par ailleurs. Ça implique </w:t>
      </w:r>
      <w:r w:rsidRPr="00B10EC8">
        <w:rPr>
          <w:rFonts w:ascii="Arial Narrow" w:hAnsi="Arial Narrow"/>
          <w:b/>
          <w:color w:val="223267"/>
        </w:rPr>
        <w:t xml:space="preserve">de lutter contre le Pacte de responsabilité, contre la loi de santé qui prévoit </w:t>
      </w:r>
      <w:r w:rsidRPr="00B10EC8">
        <w:rPr>
          <w:rFonts w:ascii="Arial Narrow" w:hAnsi="Arial Narrow"/>
          <w:b/>
          <w:i/>
          <w:color w:val="223267"/>
        </w:rPr>
        <w:t>« l’alignement stratégique</w:t>
      </w:r>
      <w:r w:rsidRPr="00B10EC8">
        <w:rPr>
          <w:rFonts w:ascii="Arial Narrow" w:hAnsi="Arial Narrow"/>
          <w:color w:val="223267"/>
        </w:rPr>
        <w:t> » de la Sécurité sociale sur l’</w:t>
      </w:r>
      <w:r w:rsidR="00B37521" w:rsidRPr="00B10EC8">
        <w:rPr>
          <w:rFonts w:ascii="Arial Narrow" w:hAnsi="Arial Narrow"/>
          <w:color w:val="223267"/>
        </w:rPr>
        <w:t>État</w:t>
      </w:r>
      <w:r w:rsidRPr="00B10EC8">
        <w:rPr>
          <w:rFonts w:ascii="Arial Narrow" w:hAnsi="Arial Narrow"/>
          <w:color w:val="223267"/>
        </w:rPr>
        <w:t xml:space="preserve"> via les ARS.  </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color w:val="223267"/>
          <w:sz w:val="26"/>
          <w:szCs w:val="26"/>
          <w:u w:val="single"/>
        </w:rPr>
      </w:pPr>
      <w:r w:rsidRPr="00B10EC8">
        <w:rPr>
          <w:rFonts w:ascii="Arial Narrow" w:hAnsi="Arial Narrow"/>
          <w:color w:val="223267"/>
          <w:sz w:val="26"/>
          <w:szCs w:val="26"/>
          <w:u w:val="single"/>
        </w:rPr>
        <w:t xml:space="preserve">La Sécu a le </w:t>
      </w:r>
      <w:r w:rsidRPr="00B10EC8">
        <w:rPr>
          <w:rFonts w:ascii="Arial Narrow" w:hAnsi="Arial Narrow"/>
          <w:b/>
          <w:color w:val="223267"/>
          <w:sz w:val="26"/>
          <w:szCs w:val="26"/>
          <w:u w:val="single"/>
        </w:rPr>
        <w:t>monopole</w:t>
      </w:r>
      <w:r w:rsidRPr="00B10EC8">
        <w:rPr>
          <w:rFonts w:ascii="Arial Narrow" w:hAnsi="Arial Narrow"/>
          <w:color w:val="223267"/>
          <w:sz w:val="26"/>
          <w:szCs w:val="26"/>
          <w:u w:val="single"/>
        </w:rPr>
        <w:t xml:space="preserve">, on est </w:t>
      </w:r>
      <w:r w:rsidRPr="00B10EC8">
        <w:rPr>
          <w:rFonts w:ascii="Arial Narrow" w:hAnsi="Arial Narrow"/>
          <w:b/>
          <w:color w:val="223267"/>
          <w:sz w:val="26"/>
          <w:szCs w:val="26"/>
          <w:u w:val="single"/>
        </w:rPr>
        <w:t>obligé de s’y affilier</w:t>
      </w:r>
      <w:r w:rsidRPr="00B10EC8">
        <w:rPr>
          <w:rFonts w:ascii="Arial Narrow" w:hAnsi="Arial Narrow"/>
          <w:color w:val="223267"/>
          <w:sz w:val="26"/>
          <w:szCs w:val="26"/>
          <w:u w:val="single"/>
        </w:rPr>
        <w:t xml:space="preserve"> </w:t>
      </w:r>
    </w:p>
    <w:p w:rsidR="00B10EC8" w:rsidRPr="00B10EC8" w:rsidRDefault="00B10EC8" w:rsidP="00B10EC8">
      <w:pPr>
        <w:pStyle w:val="Sansinterligne"/>
        <w:spacing w:line="240" w:lineRule="auto"/>
        <w:ind w:left="360"/>
        <w:rPr>
          <w:rFonts w:ascii="Arial Narrow" w:hAnsi="Arial Narrow"/>
          <w:color w:val="223267"/>
        </w:rPr>
      </w:pPr>
      <w:r w:rsidRPr="00B10EC8">
        <w:rPr>
          <w:rFonts w:ascii="Arial Narrow" w:hAnsi="Arial Narrow"/>
          <w:color w:val="223267"/>
        </w:rPr>
        <w:t>Contradictoire avec la concurrence « libre et non faussée », ce monopole tient encore par des arrêts passés de la Cour de justice européenne, mais se fragilise (directives marché intérieur…)</w:t>
      </w:r>
    </w:p>
    <w:p w:rsidR="00B10EC8" w:rsidRPr="00B10EC8" w:rsidRDefault="00B10EC8" w:rsidP="001564BB">
      <w:pPr>
        <w:pStyle w:val="Sansinterligne"/>
        <w:widowControl/>
        <w:numPr>
          <w:ilvl w:val="0"/>
          <w:numId w:val="2"/>
        </w:numPr>
        <w:adjustRightInd/>
        <w:spacing w:line="240" w:lineRule="auto"/>
        <w:textAlignment w:val="auto"/>
        <w:rPr>
          <w:rFonts w:ascii="Arial Narrow" w:hAnsi="Arial Narrow"/>
          <w:color w:val="223267"/>
        </w:rPr>
      </w:pPr>
      <w:r w:rsidRPr="00B10EC8">
        <w:rPr>
          <w:rFonts w:ascii="Arial Narrow" w:hAnsi="Arial Narrow"/>
          <w:color w:val="223267"/>
        </w:rPr>
        <w:t>Défendre le monopole sinon la Sécu deviendrait une mutuelle parmi d’autres.</w:t>
      </w:r>
    </w:p>
    <w:p w:rsidR="00B10EC8" w:rsidRPr="00B10EC8" w:rsidRDefault="00B10EC8" w:rsidP="00B10EC8">
      <w:pPr>
        <w:pStyle w:val="Sansinterligne"/>
        <w:spacing w:line="240" w:lineRule="auto"/>
        <w:rPr>
          <w:rFonts w:ascii="Arial Narrow" w:hAnsi="Arial Narrow"/>
          <w:color w:val="223267"/>
          <w:sz w:val="10"/>
          <w:szCs w:val="10"/>
        </w:rPr>
      </w:pPr>
    </w:p>
    <w:p w:rsidR="00B10EC8" w:rsidRPr="00B10EC8" w:rsidRDefault="00B10EC8" w:rsidP="00B10EC8">
      <w:pPr>
        <w:pStyle w:val="Sansinterligne"/>
        <w:spacing w:line="240" w:lineRule="auto"/>
        <w:rPr>
          <w:rFonts w:ascii="Arial Narrow" w:hAnsi="Arial Narrow"/>
          <w:b/>
          <w:color w:val="223267"/>
          <w:sz w:val="26"/>
          <w:szCs w:val="26"/>
          <w:u w:val="single"/>
        </w:rPr>
      </w:pPr>
      <w:r w:rsidRPr="00B10EC8">
        <w:rPr>
          <w:rFonts w:ascii="Arial Narrow" w:hAnsi="Arial Narrow"/>
          <w:color w:val="223267"/>
          <w:sz w:val="26"/>
          <w:szCs w:val="26"/>
          <w:u w:val="single"/>
        </w:rPr>
        <w:t xml:space="preserve">La Sécu c’est la </w:t>
      </w:r>
      <w:r w:rsidRPr="00B10EC8">
        <w:rPr>
          <w:rFonts w:ascii="Arial Narrow" w:hAnsi="Arial Narrow"/>
          <w:b/>
          <w:color w:val="223267"/>
          <w:sz w:val="26"/>
          <w:szCs w:val="26"/>
          <w:u w:val="single"/>
        </w:rPr>
        <w:t>solidarité intergénérationnelle</w:t>
      </w:r>
    </w:p>
    <w:p w:rsidR="00B10EC8" w:rsidRPr="00B10EC8" w:rsidRDefault="00B10EC8" w:rsidP="00B10EC8">
      <w:pPr>
        <w:pStyle w:val="Sansinterligne"/>
        <w:spacing w:line="240" w:lineRule="auto"/>
        <w:ind w:left="360"/>
        <w:rPr>
          <w:rFonts w:ascii="Arial Narrow" w:hAnsi="Arial Narrow"/>
          <w:color w:val="223267"/>
        </w:rPr>
      </w:pPr>
      <w:r w:rsidRPr="00B10EC8">
        <w:rPr>
          <w:rFonts w:ascii="Arial Narrow" w:hAnsi="Arial Narrow"/>
          <w:color w:val="223267"/>
        </w:rPr>
        <w:t>Elle est remise en cause par la taxe CASA : les seuls retraités sont taxés pour le risque de perte d’autonomie des seuls r</w:t>
      </w:r>
      <w:r w:rsidRPr="00B10EC8">
        <w:rPr>
          <w:rFonts w:ascii="Arial Narrow" w:hAnsi="Arial Narrow"/>
          <w:color w:val="223267"/>
        </w:rPr>
        <w:t>e</w:t>
      </w:r>
      <w:r w:rsidRPr="00B10EC8">
        <w:rPr>
          <w:rFonts w:ascii="Arial Narrow" w:hAnsi="Arial Narrow"/>
          <w:color w:val="223267"/>
        </w:rPr>
        <w:t>traités.</w:t>
      </w:r>
    </w:p>
    <w:p w:rsidR="0091668F" w:rsidRPr="007D75F3" w:rsidRDefault="0091668F">
      <w:pPr>
        <w:widowControl/>
        <w:adjustRightInd/>
        <w:spacing w:line="240" w:lineRule="auto"/>
        <w:jc w:val="left"/>
        <w:textAlignment w:val="auto"/>
        <w:rPr>
          <w:rFonts w:ascii="Verdana" w:eastAsia="Helvetica" w:hAnsi="Verdana" w:cs="Arial"/>
          <w:color w:val="223267"/>
          <w:sz w:val="22"/>
          <w:szCs w:val="22"/>
        </w:rPr>
      </w:pPr>
      <w:r w:rsidRPr="007D75F3">
        <w:rPr>
          <w:rFonts w:ascii="Verdana" w:eastAsia="Helvetica" w:hAnsi="Verdana" w:cs="Arial"/>
          <w:color w:val="223267"/>
          <w:sz w:val="22"/>
          <w:szCs w:val="22"/>
        </w:rPr>
        <w:br w:type="page"/>
      </w:r>
    </w:p>
    <w:p w:rsidR="00B10EC8" w:rsidRPr="00FB5EF9" w:rsidRDefault="00B10EC8" w:rsidP="001564BB">
      <w:pPr>
        <w:pStyle w:val="Sansinterligne"/>
        <w:widowControl/>
        <w:numPr>
          <w:ilvl w:val="0"/>
          <w:numId w:val="5"/>
        </w:numPr>
        <w:adjustRightInd/>
        <w:spacing w:line="240" w:lineRule="auto"/>
        <w:textAlignment w:val="auto"/>
        <w:rPr>
          <w:rFonts w:ascii="Arial Narrow" w:hAnsi="Arial Narrow"/>
          <w:color w:val="223267"/>
        </w:rPr>
      </w:pPr>
      <w:r w:rsidRPr="00FB5EF9">
        <w:rPr>
          <w:rFonts w:ascii="Arial Narrow" w:hAnsi="Arial Narrow"/>
          <w:b/>
          <w:color w:val="223267"/>
        </w:rPr>
        <w:lastRenderedPageBreak/>
        <w:t xml:space="preserve">Supprimer la CASA. Prise en charge de la perte d’autonomie </w:t>
      </w:r>
      <w:r w:rsidRPr="00FB5EF9">
        <w:rPr>
          <w:rFonts w:ascii="Arial Narrow" w:hAnsi="Arial Narrow"/>
          <w:b/>
          <w:i/>
          <w:color w:val="223267"/>
        </w:rPr>
        <w:t>- tous âges</w:t>
      </w:r>
      <w:r w:rsidRPr="00FB5EF9">
        <w:rPr>
          <w:rFonts w:ascii="Arial Narrow" w:hAnsi="Arial Narrow"/>
          <w:b/>
          <w:color w:val="223267"/>
        </w:rPr>
        <w:t xml:space="preserve">-  par la branche </w:t>
      </w:r>
      <w:r w:rsidRPr="00FB5EF9">
        <w:rPr>
          <w:rFonts w:ascii="Arial Narrow" w:hAnsi="Arial Narrow"/>
          <w:b/>
          <w:i/>
          <w:color w:val="223267"/>
        </w:rPr>
        <w:t xml:space="preserve">maladie </w:t>
      </w:r>
      <w:r w:rsidRPr="00FB5EF9">
        <w:rPr>
          <w:rFonts w:ascii="Arial Narrow" w:hAnsi="Arial Narrow"/>
          <w:b/>
          <w:color w:val="223267"/>
        </w:rPr>
        <w:t>de la Sécu</w:t>
      </w:r>
      <w:r w:rsidRPr="00FB5EF9">
        <w:rPr>
          <w:rFonts w:ascii="Arial Narrow" w:hAnsi="Arial Narrow"/>
          <w:color w:val="223267"/>
        </w:rPr>
        <w:t xml:space="preserve">. </w:t>
      </w:r>
      <w:r w:rsidRPr="00FB5EF9">
        <w:rPr>
          <w:rFonts w:ascii="Arial Narrow" w:hAnsi="Arial Narrow"/>
          <w:b/>
          <w:color w:val="223267"/>
        </w:rPr>
        <w:t>Il faut pouvoir prendre sa retraite à 60 ans, avoir une retraite, notamment pour les femmes, permettant de vivre déce</w:t>
      </w:r>
      <w:r w:rsidRPr="00FB5EF9">
        <w:rPr>
          <w:rFonts w:ascii="Arial Narrow" w:hAnsi="Arial Narrow"/>
          <w:b/>
          <w:color w:val="223267"/>
        </w:rPr>
        <w:t>m</w:t>
      </w:r>
      <w:r w:rsidRPr="00FB5EF9">
        <w:rPr>
          <w:rFonts w:ascii="Arial Narrow" w:hAnsi="Arial Narrow"/>
          <w:b/>
          <w:color w:val="223267"/>
        </w:rPr>
        <w:t>ment</w:t>
      </w:r>
      <w:r w:rsidRPr="00FB5EF9">
        <w:rPr>
          <w:rFonts w:ascii="Arial Narrow" w:hAnsi="Arial Narrow"/>
          <w:color w:val="223267"/>
        </w:rPr>
        <w:t>.</w:t>
      </w:r>
    </w:p>
    <w:p w:rsidR="00B10EC8" w:rsidRPr="00FB5EF9" w:rsidRDefault="00B10EC8" w:rsidP="00B10EC8">
      <w:pPr>
        <w:pStyle w:val="Sansinterligne"/>
        <w:spacing w:line="240" w:lineRule="auto"/>
        <w:rPr>
          <w:rFonts w:ascii="Californian FB" w:hAnsi="Californian FB"/>
          <w:color w:val="223267"/>
          <w:sz w:val="12"/>
          <w:szCs w:val="12"/>
        </w:rPr>
      </w:pPr>
    </w:p>
    <w:p w:rsidR="00B10EC8" w:rsidRPr="00FB5EF9" w:rsidRDefault="00B10EC8" w:rsidP="00B10EC8">
      <w:pPr>
        <w:pStyle w:val="Sansinterligne"/>
        <w:spacing w:line="240" w:lineRule="auto"/>
        <w:rPr>
          <w:rFonts w:ascii="Arial Narrow" w:hAnsi="Arial Narrow"/>
          <w:b/>
          <w:color w:val="223267"/>
          <w:sz w:val="26"/>
          <w:szCs w:val="26"/>
          <w:u w:val="single"/>
        </w:rPr>
      </w:pPr>
      <w:r w:rsidRPr="00FB5EF9">
        <w:rPr>
          <w:rFonts w:ascii="Arial Narrow" w:hAnsi="Arial Narrow"/>
          <w:color w:val="223267"/>
          <w:sz w:val="26"/>
          <w:szCs w:val="26"/>
          <w:u w:val="single"/>
        </w:rPr>
        <w:t xml:space="preserve">La Sécu c’est la </w:t>
      </w:r>
      <w:r w:rsidRPr="00FB5EF9">
        <w:rPr>
          <w:rFonts w:ascii="Arial Narrow" w:hAnsi="Arial Narrow"/>
          <w:b/>
          <w:color w:val="223267"/>
          <w:sz w:val="26"/>
          <w:szCs w:val="26"/>
          <w:u w:val="single"/>
        </w:rPr>
        <w:t>solidarité entre malades et bien portants</w:t>
      </w:r>
    </w:p>
    <w:p w:rsidR="00B10EC8" w:rsidRPr="00FB5EF9" w:rsidRDefault="00B10EC8" w:rsidP="00B10EC8">
      <w:pPr>
        <w:pStyle w:val="Sansinterligne"/>
        <w:spacing w:line="240" w:lineRule="auto"/>
        <w:ind w:left="360"/>
        <w:rPr>
          <w:rFonts w:ascii="Arial Narrow" w:hAnsi="Arial Narrow"/>
          <w:color w:val="223267"/>
        </w:rPr>
      </w:pPr>
      <w:r w:rsidRPr="00FB5EF9">
        <w:rPr>
          <w:rFonts w:ascii="Arial Narrow" w:hAnsi="Arial Narrow"/>
          <w:color w:val="223267"/>
        </w:rPr>
        <w:t>Elle est</w:t>
      </w:r>
      <w:r w:rsidRPr="00FB5EF9">
        <w:rPr>
          <w:rFonts w:ascii="Arial Narrow" w:hAnsi="Arial Narrow"/>
          <w:b/>
          <w:color w:val="223267"/>
        </w:rPr>
        <w:t xml:space="preserve"> </w:t>
      </w:r>
      <w:r w:rsidRPr="00FB5EF9">
        <w:rPr>
          <w:rFonts w:ascii="Arial Narrow" w:hAnsi="Arial Narrow"/>
          <w:color w:val="223267"/>
        </w:rPr>
        <w:t xml:space="preserve"> remise en cause par les franchises : les malades paient pour les malades.</w:t>
      </w:r>
    </w:p>
    <w:p w:rsidR="00B10EC8" w:rsidRPr="00FB5EF9" w:rsidRDefault="00B10EC8" w:rsidP="001564BB">
      <w:pPr>
        <w:pStyle w:val="Sansinterligne"/>
        <w:widowControl/>
        <w:numPr>
          <w:ilvl w:val="0"/>
          <w:numId w:val="4"/>
        </w:numPr>
        <w:adjustRightInd/>
        <w:spacing w:line="240" w:lineRule="auto"/>
        <w:textAlignment w:val="auto"/>
        <w:rPr>
          <w:rFonts w:ascii="Arial Narrow" w:hAnsi="Arial Narrow"/>
          <w:b/>
          <w:color w:val="223267"/>
        </w:rPr>
      </w:pPr>
      <w:r w:rsidRPr="00FB5EF9">
        <w:rPr>
          <w:rFonts w:ascii="Arial Narrow" w:hAnsi="Arial Narrow"/>
          <w:b/>
          <w:color w:val="223267"/>
        </w:rPr>
        <w:t>Supprimer les franchises, dépassements d’honoraires, déremboursements, restes à charge. La Sécu rembourse 75 % des frais, il faut aller vers le 100 %, avoir une politique de santé permettant la prévention et l’accès aux soins pour toutes et tous partout en France.</w:t>
      </w:r>
    </w:p>
    <w:p w:rsidR="00B10EC8" w:rsidRPr="00FB5EF9" w:rsidRDefault="00B10EC8" w:rsidP="00B10EC8">
      <w:pPr>
        <w:pStyle w:val="Sansinterligne"/>
        <w:spacing w:line="240" w:lineRule="auto"/>
        <w:ind w:left="360"/>
        <w:rPr>
          <w:rFonts w:ascii="Arial Narrow" w:hAnsi="Arial Narrow"/>
          <w:color w:val="223267"/>
        </w:rPr>
      </w:pPr>
      <w:r w:rsidRPr="00FB5EF9">
        <w:rPr>
          <w:rFonts w:ascii="Arial Narrow" w:hAnsi="Arial Narrow"/>
          <w:b/>
          <w:color w:val="223267"/>
        </w:rPr>
        <w:t xml:space="preserve">La prévention concerne entre autres les jeunes en âge scolaire, les salariés </w:t>
      </w:r>
      <w:r w:rsidRPr="00FB5EF9">
        <w:rPr>
          <w:rFonts w:ascii="Arial Narrow" w:hAnsi="Arial Narrow"/>
          <w:color w:val="223267"/>
        </w:rPr>
        <w:t xml:space="preserve">(prévention des accidents, des maladies professionnelles, souffrance au travail…) </w:t>
      </w:r>
    </w:p>
    <w:p w:rsidR="00B10EC8" w:rsidRPr="00FB5EF9" w:rsidRDefault="00B10EC8" w:rsidP="00B10EC8">
      <w:pPr>
        <w:pStyle w:val="Sansinterligne"/>
        <w:spacing w:line="240" w:lineRule="auto"/>
        <w:rPr>
          <w:rFonts w:ascii="Californian FB" w:hAnsi="Californian FB"/>
          <w:color w:val="223267"/>
          <w:sz w:val="12"/>
          <w:szCs w:val="12"/>
        </w:rPr>
      </w:pPr>
    </w:p>
    <w:p w:rsidR="00B10EC8" w:rsidRPr="00FB5EF9" w:rsidRDefault="00B10EC8" w:rsidP="00B10EC8">
      <w:pPr>
        <w:pStyle w:val="Sansinterligne"/>
        <w:spacing w:line="240" w:lineRule="auto"/>
        <w:rPr>
          <w:rFonts w:ascii="Arial Narrow" w:hAnsi="Arial Narrow"/>
          <w:color w:val="223267"/>
          <w:sz w:val="26"/>
          <w:szCs w:val="26"/>
          <w:u w:val="single"/>
        </w:rPr>
      </w:pPr>
      <w:r w:rsidRPr="00FB5EF9">
        <w:rPr>
          <w:rFonts w:ascii="Arial Narrow" w:hAnsi="Arial Narrow"/>
          <w:color w:val="223267"/>
          <w:sz w:val="26"/>
          <w:szCs w:val="26"/>
          <w:u w:val="single"/>
        </w:rPr>
        <w:t xml:space="preserve">Celui </w:t>
      </w:r>
      <w:r w:rsidRPr="00FB5EF9">
        <w:rPr>
          <w:rFonts w:ascii="Arial Narrow" w:hAnsi="Arial Narrow"/>
          <w:b/>
          <w:color w:val="223267"/>
          <w:sz w:val="26"/>
          <w:szCs w:val="26"/>
          <w:u w:val="single"/>
        </w:rPr>
        <w:t>qui gagne plus cotise plus</w:t>
      </w:r>
      <w:r w:rsidRPr="00FB5EF9">
        <w:rPr>
          <w:rFonts w:ascii="Arial Narrow" w:hAnsi="Arial Narrow"/>
          <w:color w:val="223267"/>
          <w:sz w:val="26"/>
          <w:szCs w:val="26"/>
          <w:u w:val="single"/>
        </w:rPr>
        <w:t xml:space="preserve"> mais a les </w:t>
      </w:r>
      <w:r w:rsidRPr="00FB5EF9">
        <w:rPr>
          <w:rFonts w:ascii="Arial Narrow" w:hAnsi="Arial Narrow"/>
          <w:b/>
          <w:color w:val="223267"/>
          <w:sz w:val="26"/>
          <w:szCs w:val="26"/>
          <w:u w:val="single"/>
        </w:rPr>
        <w:t>mêmes droits</w:t>
      </w:r>
    </w:p>
    <w:p w:rsidR="00B10EC8" w:rsidRPr="00FB5EF9" w:rsidRDefault="00B10EC8" w:rsidP="00B10EC8">
      <w:pPr>
        <w:pStyle w:val="Sansinterligne"/>
        <w:spacing w:line="240" w:lineRule="auto"/>
        <w:ind w:left="426"/>
        <w:rPr>
          <w:rFonts w:ascii="Arial Narrow" w:hAnsi="Arial Narrow"/>
          <w:color w:val="223267"/>
        </w:rPr>
      </w:pPr>
      <w:r w:rsidRPr="00FB5EF9">
        <w:rPr>
          <w:rFonts w:ascii="Arial Narrow" w:hAnsi="Arial Narrow"/>
          <w:color w:val="223267"/>
        </w:rPr>
        <w:t xml:space="preserve">C’est remis en cause par la dégressivité des allocations familiales,  qui en outre  incite à vouloir se désaffilier de la Sécu (possible en Allemagne au- dessus d’un certain salaire)  </w:t>
      </w:r>
    </w:p>
    <w:p w:rsidR="00B10EC8" w:rsidRPr="00FB5EF9" w:rsidRDefault="00B10EC8" w:rsidP="001564BB">
      <w:pPr>
        <w:pStyle w:val="Sansinterligne"/>
        <w:widowControl/>
        <w:numPr>
          <w:ilvl w:val="0"/>
          <w:numId w:val="4"/>
        </w:numPr>
        <w:adjustRightInd/>
        <w:spacing w:line="240" w:lineRule="auto"/>
        <w:textAlignment w:val="auto"/>
        <w:rPr>
          <w:rFonts w:ascii="Arial Narrow" w:hAnsi="Arial Narrow"/>
          <w:b/>
          <w:color w:val="223267"/>
        </w:rPr>
      </w:pPr>
      <w:r w:rsidRPr="00FB5EF9">
        <w:rPr>
          <w:rFonts w:ascii="Arial Narrow" w:hAnsi="Arial Narrow"/>
          <w:b/>
          <w:color w:val="223267"/>
        </w:rPr>
        <w:t>Supprimer la modulation des allocations familiales, avoir une politique familiale digne de ce nom et non plus une assistance pour les plus démunis</w:t>
      </w:r>
      <w:r w:rsidR="00A71CEA">
        <w:rPr>
          <w:rFonts w:ascii="Arial Narrow" w:hAnsi="Arial Narrow"/>
          <w:b/>
          <w:color w:val="223267"/>
        </w:rPr>
        <w:t>.</w:t>
      </w:r>
    </w:p>
    <w:p w:rsidR="00B10EC8" w:rsidRPr="00FB5EF9" w:rsidRDefault="00B10EC8" w:rsidP="00B10EC8">
      <w:pPr>
        <w:pStyle w:val="Sansinterligne"/>
        <w:spacing w:line="240" w:lineRule="auto"/>
        <w:ind w:left="708"/>
        <w:rPr>
          <w:rFonts w:ascii="Californian FB" w:hAnsi="Californian FB"/>
          <w:b/>
          <w:color w:val="223267"/>
        </w:rPr>
      </w:pPr>
    </w:p>
    <w:p w:rsidR="00B10EC8" w:rsidRPr="00FB5EF9" w:rsidRDefault="00B10EC8" w:rsidP="00B10EC8">
      <w:pPr>
        <w:pStyle w:val="Sansinterligne"/>
        <w:spacing w:line="240" w:lineRule="auto"/>
        <w:rPr>
          <w:rFonts w:ascii="Arial Narrow" w:hAnsi="Arial Narrow"/>
          <w:color w:val="223267"/>
          <w:sz w:val="26"/>
          <w:szCs w:val="26"/>
        </w:rPr>
      </w:pPr>
      <w:r w:rsidRPr="00FB5EF9">
        <w:rPr>
          <w:rFonts w:ascii="Arial Narrow" w:hAnsi="Arial Narrow"/>
          <w:b/>
          <w:color w:val="223267"/>
          <w:sz w:val="26"/>
          <w:szCs w:val="26"/>
        </w:rPr>
        <w:t>En 1945 le Conseil national de la Résistance nationalisait</w:t>
      </w:r>
      <w:r w:rsidRPr="00FB5EF9">
        <w:rPr>
          <w:rFonts w:ascii="Arial Narrow" w:hAnsi="Arial Narrow"/>
          <w:color w:val="223267"/>
          <w:sz w:val="26"/>
          <w:szCs w:val="26"/>
        </w:rPr>
        <w:t xml:space="preserve"> </w:t>
      </w:r>
      <w:r w:rsidRPr="00FB5EF9">
        <w:rPr>
          <w:rFonts w:ascii="Arial Narrow" w:hAnsi="Arial Narrow"/>
          <w:b/>
          <w:color w:val="223267"/>
          <w:sz w:val="26"/>
          <w:szCs w:val="26"/>
        </w:rPr>
        <w:t>pour pouvoir redresser la France</w:t>
      </w:r>
      <w:r w:rsidRPr="00FB5EF9">
        <w:rPr>
          <w:rFonts w:ascii="Arial Narrow" w:hAnsi="Arial Narrow"/>
          <w:color w:val="223267"/>
          <w:sz w:val="26"/>
          <w:szCs w:val="26"/>
        </w:rPr>
        <w:t xml:space="preserve">. </w:t>
      </w:r>
    </w:p>
    <w:p w:rsidR="00B10EC8" w:rsidRPr="00FB5EF9" w:rsidRDefault="00B10EC8" w:rsidP="00B10EC8">
      <w:pPr>
        <w:pStyle w:val="Sansinterligne"/>
        <w:spacing w:line="240" w:lineRule="auto"/>
        <w:ind w:left="426"/>
        <w:rPr>
          <w:rFonts w:ascii="Arial Narrow" w:hAnsi="Arial Narrow"/>
          <w:color w:val="223267"/>
        </w:rPr>
      </w:pPr>
      <w:r w:rsidRPr="00FB5EF9">
        <w:rPr>
          <w:rFonts w:ascii="Arial Narrow" w:hAnsi="Arial Narrow"/>
          <w:color w:val="223267"/>
        </w:rPr>
        <w:t>En 2015 toute la politique, y compris santé, retraites, famille, est tournée vers toutes les formes de privatisation, de capit</w:t>
      </w:r>
      <w:r w:rsidRPr="00FB5EF9">
        <w:rPr>
          <w:rFonts w:ascii="Arial Narrow" w:hAnsi="Arial Narrow"/>
          <w:color w:val="223267"/>
        </w:rPr>
        <w:t>a</w:t>
      </w:r>
      <w:r w:rsidRPr="00FB5EF9">
        <w:rPr>
          <w:rFonts w:ascii="Arial Narrow" w:hAnsi="Arial Narrow"/>
          <w:color w:val="223267"/>
        </w:rPr>
        <w:t>lisation. Les services publics, la protection sociale,  sont maintenant une anomalie qui déroge au tout marché.</w:t>
      </w:r>
    </w:p>
    <w:p w:rsidR="00B10EC8" w:rsidRPr="00FB5EF9" w:rsidRDefault="00B10EC8" w:rsidP="00B10EC8">
      <w:pPr>
        <w:pStyle w:val="Sansinterligne"/>
        <w:spacing w:line="240" w:lineRule="auto"/>
        <w:ind w:left="426"/>
        <w:rPr>
          <w:rFonts w:ascii="Arial Narrow" w:hAnsi="Arial Narrow"/>
          <w:color w:val="223267"/>
          <w:sz w:val="12"/>
          <w:szCs w:val="12"/>
        </w:rPr>
      </w:pPr>
    </w:p>
    <w:p w:rsidR="00B10EC8" w:rsidRPr="00FB5EF9" w:rsidRDefault="00B10EC8" w:rsidP="001564BB">
      <w:pPr>
        <w:pStyle w:val="Sansinterligne"/>
        <w:widowControl/>
        <w:numPr>
          <w:ilvl w:val="0"/>
          <w:numId w:val="4"/>
        </w:numPr>
        <w:adjustRightInd/>
        <w:spacing w:line="240" w:lineRule="auto"/>
        <w:textAlignment w:val="auto"/>
        <w:rPr>
          <w:rFonts w:ascii="Arial Narrow" w:hAnsi="Arial Narrow"/>
          <w:b/>
          <w:color w:val="223267"/>
        </w:rPr>
      </w:pPr>
      <w:r w:rsidRPr="00FB5EF9">
        <w:rPr>
          <w:rFonts w:ascii="Arial Narrow" w:hAnsi="Arial Narrow"/>
          <w:b/>
          <w:color w:val="223267"/>
        </w:rPr>
        <w:t>Mettre fin à cette politique de marchandisation, de privatisation, généralisées.</w:t>
      </w:r>
    </w:p>
    <w:p w:rsidR="00B10EC8" w:rsidRPr="00FB5EF9" w:rsidRDefault="00B10EC8" w:rsidP="00B10EC8">
      <w:pPr>
        <w:pStyle w:val="Sansinterligne"/>
        <w:spacing w:line="240" w:lineRule="auto"/>
        <w:rPr>
          <w:rFonts w:ascii="Californian FB" w:hAnsi="Californian FB"/>
          <w:b/>
          <w:color w:val="223267"/>
          <w:sz w:val="12"/>
          <w:szCs w:val="12"/>
        </w:rPr>
      </w:pPr>
    </w:p>
    <w:p w:rsidR="00B10EC8" w:rsidRPr="00FB5EF9" w:rsidRDefault="00B10EC8" w:rsidP="001564BB">
      <w:pPr>
        <w:pStyle w:val="Sansinterligne"/>
        <w:widowControl/>
        <w:numPr>
          <w:ilvl w:val="0"/>
          <w:numId w:val="4"/>
        </w:numPr>
        <w:adjustRightInd/>
        <w:spacing w:line="240" w:lineRule="auto"/>
        <w:textAlignment w:val="auto"/>
        <w:rPr>
          <w:rFonts w:ascii="Arial Narrow" w:hAnsi="Arial Narrow"/>
          <w:b/>
          <w:color w:val="223267"/>
        </w:rPr>
      </w:pPr>
      <w:r w:rsidRPr="00FB5EF9">
        <w:rPr>
          <w:rFonts w:ascii="Arial Narrow" w:hAnsi="Arial Narrow"/>
          <w:b/>
          <w:color w:val="223267"/>
        </w:rPr>
        <w:t>Reconquérir la Sécurité sociale de 1945 c’est mettre en œuvre l’ambition de ses fondateurs. Mais des forces pui</w:t>
      </w:r>
      <w:r w:rsidRPr="00FB5EF9">
        <w:rPr>
          <w:rFonts w:ascii="Arial Narrow" w:hAnsi="Arial Narrow"/>
          <w:b/>
          <w:color w:val="223267"/>
        </w:rPr>
        <w:t>s</w:t>
      </w:r>
      <w:r w:rsidRPr="00FB5EF9">
        <w:rPr>
          <w:rFonts w:ascii="Arial Narrow" w:hAnsi="Arial Narrow"/>
          <w:b/>
          <w:color w:val="223267"/>
        </w:rPr>
        <w:t>santes entendent faire le contraire.</w:t>
      </w:r>
    </w:p>
    <w:p w:rsidR="00B10EC8" w:rsidRPr="00FB5EF9" w:rsidRDefault="00B10EC8" w:rsidP="00B10EC8">
      <w:pPr>
        <w:pStyle w:val="Sansinterligne"/>
        <w:spacing w:line="240" w:lineRule="auto"/>
        <w:rPr>
          <w:rFonts w:ascii="Californian FB" w:hAnsi="Californian FB"/>
          <w:color w:val="223267"/>
        </w:rPr>
      </w:pPr>
    </w:p>
    <w:p w:rsidR="00B10EC8" w:rsidRPr="00FB5EF9" w:rsidRDefault="00B10EC8" w:rsidP="00B10EC8">
      <w:pPr>
        <w:pStyle w:val="Sansinterligne"/>
        <w:spacing w:line="240" w:lineRule="auto"/>
        <w:rPr>
          <w:rFonts w:ascii="Arial Narrow" w:hAnsi="Arial Narrow"/>
          <w:b/>
          <w:color w:val="223267"/>
          <w:sz w:val="26"/>
          <w:szCs w:val="26"/>
        </w:rPr>
      </w:pPr>
      <w:r w:rsidRPr="00FB5EF9">
        <w:rPr>
          <w:rFonts w:ascii="Arial Narrow" w:hAnsi="Arial Narrow"/>
          <w:b/>
          <w:color w:val="223267"/>
          <w:sz w:val="26"/>
          <w:szCs w:val="26"/>
        </w:rPr>
        <w:t>Le MEDEF et ses soutiens, la droite et l’extrême droite, les gouvernements successifs, l’Union eur</w:t>
      </w:r>
      <w:r w:rsidRPr="00FB5EF9">
        <w:rPr>
          <w:rFonts w:ascii="Arial Narrow" w:hAnsi="Arial Narrow"/>
          <w:b/>
          <w:color w:val="223267"/>
          <w:sz w:val="26"/>
          <w:szCs w:val="26"/>
        </w:rPr>
        <w:t>o</w:t>
      </w:r>
      <w:r w:rsidRPr="00FB5EF9">
        <w:rPr>
          <w:rFonts w:ascii="Arial Narrow" w:hAnsi="Arial Narrow"/>
          <w:b/>
          <w:color w:val="223267"/>
          <w:sz w:val="26"/>
          <w:szCs w:val="26"/>
        </w:rPr>
        <w:t>péenne, le FMI… veulent « tuer » la Sécu.</w:t>
      </w:r>
    </w:p>
    <w:p w:rsidR="00B10EC8" w:rsidRPr="00FB5EF9" w:rsidRDefault="00B10EC8" w:rsidP="00B10EC8">
      <w:pPr>
        <w:pStyle w:val="Sansinterligne"/>
        <w:spacing w:line="240" w:lineRule="auto"/>
        <w:rPr>
          <w:rFonts w:ascii="Arial Narrow" w:hAnsi="Arial Narrow"/>
          <w:b/>
          <w:color w:val="223267"/>
          <w:u w:val="single"/>
        </w:rPr>
      </w:pPr>
      <w:r w:rsidRPr="00FB5EF9">
        <w:rPr>
          <w:rFonts w:ascii="Arial Narrow" w:hAnsi="Arial Narrow"/>
          <w:b/>
          <w:color w:val="223267"/>
        </w:rPr>
        <w:t xml:space="preserve">Il faut baisser « le coût du travail » </w:t>
      </w:r>
      <w:r w:rsidRPr="00FB5EF9">
        <w:rPr>
          <w:rFonts w:ascii="Arial Narrow" w:hAnsi="Arial Narrow"/>
          <w:b/>
          <w:i/>
          <w:color w:val="223267"/>
        </w:rPr>
        <w:t>et</w:t>
      </w:r>
      <w:r w:rsidRPr="00FB5EF9">
        <w:rPr>
          <w:rFonts w:ascii="Arial Narrow" w:hAnsi="Arial Narrow"/>
          <w:b/>
          <w:color w:val="223267"/>
        </w:rPr>
        <w:t xml:space="preserve"> les impôts et taxes des entreprises ; il faut donner aux marchés financiers les 500 </w:t>
      </w:r>
      <w:r w:rsidR="00A71CEA">
        <w:rPr>
          <w:rFonts w:ascii="Arial Narrow" w:hAnsi="Arial Narrow"/>
          <w:b/>
          <w:color w:val="223267"/>
        </w:rPr>
        <w:t>m</w:t>
      </w:r>
      <w:r w:rsidRPr="00FB5EF9">
        <w:rPr>
          <w:rFonts w:ascii="Arial Narrow" w:hAnsi="Arial Narrow"/>
          <w:b/>
          <w:color w:val="223267"/>
        </w:rPr>
        <w:t>illiards qui leur échappent.</w:t>
      </w:r>
    </w:p>
    <w:p w:rsidR="00B10EC8" w:rsidRPr="00FB5EF9" w:rsidRDefault="00B10EC8" w:rsidP="00B10EC8">
      <w:pPr>
        <w:pStyle w:val="Sansinterligne"/>
        <w:spacing w:line="240" w:lineRule="auto"/>
        <w:rPr>
          <w:rFonts w:ascii="Californian FB" w:hAnsi="Californian FB"/>
          <w:b/>
          <w:color w:val="223267"/>
        </w:rPr>
      </w:pPr>
      <w:r w:rsidRPr="00FB5EF9">
        <w:rPr>
          <w:rFonts w:ascii="Californian FB" w:hAnsi="Californian FB"/>
          <w:b/>
          <w:color w:val="223267"/>
        </w:rPr>
        <w:t xml:space="preserve"> </w:t>
      </w:r>
    </w:p>
    <w:p w:rsidR="00B10EC8" w:rsidRPr="00FB5EF9" w:rsidRDefault="00B10EC8" w:rsidP="00B10EC8">
      <w:pPr>
        <w:pStyle w:val="Sansinterligne"/>
        <w:spacing w:line="240" w:lineRule="auto"/>
        <w:jc w:val="center"/>
        <w:rPr>
          <w:rFonts w:ascii="Arial Narrow" w:hAnsi="Arial Narrow"/>
          <w:b/>
          <w:color w:val="223267"/>
        </w:rPr>
      </w:pPr>
      <w:r w:rsidRPr="00FB5EF9">
        <w:rPr>
          <w:rFonts w:ascii="Arial Narrow" w:hAnsi="Arial Narrow"/>
          <w:b/>
          <w:color w:val="223267"/>
        </w:rPr>
        <w:t>Le partage primaire de la valeur ajoutée (richesses créées dans l’année) :</w:t>
      </w:r>
    </w:p>
    <w:tbl>
      <w:tblPr>
        <w:tblpPr w:leftFromText="141" w:rightFromText="141" w:vertAnchor="text" w:horzAnchor="page" w:tblpX="907" w:tblpY="92"/>
        <w:tblW w:w="8007" w:type="dxa"/>
        <w:tblCellMar>
          <w:left w:w="70" w:type="dxa"/>
          <w:right w:w="70" w:type="dxa"/>
        </w:tblCellMar>
        <w:tblLook w:val="04A0"/>
      </w:tblPr>
      <w:tblGrid>
        <w:gridCol w:w="3484"/>
        <w:gridCol w:w="1200"/>
        <w:gridCol w:w="1203"/>
        <w:gridCol w:w="2120"/>
      </w:tblGrid>
      <w:tr w:rsidR="00B10EC8" w:rsidRPr="00FB5EF9" w:rsidTr="00B04264">
        <w:trPr>
          <w:trHeight w:val="330"/>
        </w:trPr>
        <w:tc>
          <w:tcPr>
            <w:tcW w:w="8007" w:type="dxa"/>
            <w:gridSpan w:val="4"/>
            <w:tcBorders>
              <w:top w:val="single" w:sz="12" w:space="0" w:color="auto"/>
              <w:left w:val="single" w:sz="12" w:space="0" w:color="auto"/>
              <w:bottom w:val="single" w:sz="12" w:space="0" w:color="auto"/>
              <w:right w:val="single" w:sz="12" w:space="0" w:color="000000"/>
            </w:tcBorders>
            <w:shd w:val="clear" w:color="auto" w:fill="auto"/>
            <w:noWrap/>
            <w:vAlign w:val="bottom"/>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VALEUR AJOUTEE</w:t>
            </w:r>
          </w:p>
        </w:tc>
      </w:tr>
      <w:tr w:rsidR="00B10EC8" w:rsidRPr="00FB5EF9" w:rsidTr="00B04264">
        <w:trPr>
          <w:trHeight w:val="330"/>
        </w:trPr>
        <w:tc>
          <w:tcPr>
            <w:tcW w:w="5887" w:type="dxa"/>
            <w:gridSpan w:val="3"/>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 xml:space="preserve"> SALAIRE super brut</w:t>
            </w:r>
          </w:p>
        </w:tc>
        <w:tc>
          <w:tcPr>
            <w:tcW w:w="2120" w:type="dxa"/>
            <w:tcBorders>
              <w:top w:val="nil"/>
              <w:left w:val="nil"/>
              <w:bottom w:val="single" w:sz="12" w:space="0" w:color="auto"/>
              <w:right w:val="single" w:sz="12" w:space="0" w:color="auto"/>
            </w:tcBorders>
            <w:shd w:val="clear" w:color="auto" w:fill="auto"/>
            <w:noWrap/>
            <w:vAlign w:val="bottom"/>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PROFIT</w:t>
            </w:r>
          </w:p>
        </w:tc>
      </w:tr>
      <w:tr w:rsidR="00B10EC8" w:rsidRPr="00FB5EF9" w:rsidTr="00B04264">
        <w:trPr>
          <w:trHeight w:val="900"/>
        </w:trPr>
        <w:tc>
          <w:tcPr>
            <w:tcW w:w="3484" w:type="dxa"/>
            <w:tcBorders>
              <w:top w:val="nil"/>
              <w:left w:val="single" w:sz="12" w:space="0" w:color="auto"/>
              <w:bottom w:val="single" w:sz="12" w:space="0" w:color="auto"/>
              <w:right w:val="nil"/>
            </w:tcBorders>
            <w:shd w:val="clear" w:color="auto" w:fill="auto"/>
            <w:vAlign w:val="center"/>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 xml:space="preserve">Salaire net </w:t>
            </w:r>
          </w:p>
        </w:tc>
        <w:tc>
          <w:tcPr>
            <w:tcW w:w="1200" w:type="dxa"/>
            <w:tcBorders>
              <w:top w:val="nil"/>
              <w:left w:val="dotted" w:sz="4" w:space="0" w:color="auto"/>
              <w:bottom w:val="single" w:sz="12" w:space="0" w:color="auto"/>
              <w:right w:val="dotDash" w:sz="8" w:space="0" w:color="auto"/>
            </w:tcBorders>
            <w:shd w:val="clear" w:color="auto" w:fill="auto"/>
            <w:vAlign w:val="center"/>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cotise  "s</w:t>
            </w:r>
            <w:r w:rsidRPr="00FB5EF9">
              <w:rPr>
                <w:rFonts w:ascii="Arial Narrow" w:hAnsi="Arial Narrow"/>
                <w:color w:val="223267"/>
              </w:rPr>
              <w:t>a</w:t>
            </w:r>
            <w:r w:rsidRPr="00FB5EF9">
              <w:rPr>
                <w:rFonts w:ascii="Arial Narrow" w:hAnsi="Arial Narrow"/>
                <w:color w:val="223267"/>
              </w:rPr>
              <w:t xml:space="preserve">lariale" </w:t>
            </w:r>
          </w:p>
        </w:tc>
        <w:tc>
          <w:tcPr>
            <w:tcW w:w="1203" w:type="dxa"/>
            <w:tcBorders>
              <w:top w:val="nil"/>
              <w:left w:val="nil"/>
              <w:bottom w:val="single" w:sz="12" w:space="0" w:color="auto"/>
              <w:right w:val="nil"/>
            </w:tcBorders>
            <w:shd w:val="clear" w:color="auto" w:fill="auto"/>
            <w:vAlign w:val="center"/>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Cotise "p</w:t>
            </w:r>
            <w:r w:rsidRPr="00FB5EF9">
              <w:rPr>
                <w:rFonts w:ascii="Arial Narrow" w:hAnsi="Arial Narrow"/>
                <w:color w:val="223267"/>
              </w:rPr>
              <w:t>a</w:t>
            </w:r>
            <w:r w:rsidRPr="00FB5EF9">
              <w:rPr>
                <w:rFonts w:ascii="Arial Narrow" w:hAnsi="Arial Narrow"/>
                <w:color w:val="223267"/>
              </w:rPr>
              <w:t>tronale"</w:t>
            </w:r>
          </w:p>
        </w:tc>
        <w:tc>
          <w:tcPr>
            <w:tcW w:w="2120" w:type="dxa"/>
            <w:tcBorders>
              <w:top w:val="nil"/>
              <w:left w:val="single" w:sz="12" w:space="0" w:color="auto"/>
              <w:bottom w:val="single" w:sz="12" w:space="0" w:color="auto"/>
              <w:right w:val="single" w:sz="12" w:space="0" w:color="auto"/>
            </w:tcBorders>
            <w:shd w:val="clear" w:color="auto" w:fill="auto"/>
            <w:vAlign w:val="center"/>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PROFIT</w:t>
            </w:r>
          </w:p>
        </w:tc>
      </w:tr>
      <w:tr w:rsidR="00B10EC8" w:rsidRPr="00FB5EF9" w:rsidTr="00B04264">
        <w:trPr>
          <w:trHeight w:val="330"/>
        </w:trPr>
        <w:tc>
          <w:tcPr>
            <w:tcW w:w="4684" w:type="dxa"/>
            <w:gridSpan w:val="2"/>
            <w:tcBorders>
              <w:top w:val="single" w:sz="12" w:space="0" w:color="auto"/>
              <w:left w:val="single" w:sz="12" w:space="0" w:color="auto"/>
              <w:bottom w:val="single" w:sz="12" w:space="0" w:color="auto"/>
              <w:right w:val="single" w:sz="12" w:space="0" w:color="000000"/>
            </w:tcBorders>
            <w:shd w:val="clear" w:color="auto" w:fill="auto"/>
            <w:noWrap/>
            <w:vAlign w:val="bottom"/>
            <w:hideMark/>
          </w:tcPr>
          <w:p w:rsidR="00B10EC8" w:rsidRPr="00FB5EF9" w:rsidRDefault="00B10EC8" w:rsidP="00B10EC8">
            <w:pPr>
              <w:spacing w:line="240" w:lineRule="auto"/>
              <w:jc w:val="center"/>
              <w:rPr>
                <w:rFonts w:ascii="Arial Narrow" w:hAnsi="Arial Narrow"/>
                <w:color w:val="223267"/>
              </w:rPr>
            </w:pPr>
            <w:r w:rsidRPr="00FB5EF9">
              <w:rPr>
                <w:rFonts w:ascii="Arial Narrow" w:hAnsi="Arial Narrow"/>
                <w:color w:val="223267"/>
              </w:rPr>
              <w:t xml:space="preserve">SALAIRE BRUT </w:t>
            </w:r>
          </w:p>
        </w:tc>
        <w:tc>
          <w:tcPr>
            <w:tcW w:w="1203" w:type="dxa"/>
            <w:tcBorders>
              <w:top w:val="nil"/>
              <w:left w:val="nil"/>
              <w:bottom w:val="nil"/>
              <w:right w:val="nil"/>
            </w:tcBorders>
            <w:shd w:val="clear" w:color="auto" w:fill="auto"/>
            <w:noWrap/>
            <w:vAlign w:val="bottom"/>
            <w:hideMark/>
          </w:tcPr>
          <w:p w:rsidR="00B10EC8" w:rsidRPr="00FB5EF9" w:rsidRDefault="00B10EC8" w:rsidP="00B10EC8">
            <w:pPr>
              <w:spacing w:line="240" w:lineRule="auto"/>
              <w:rPr>
                <w:rFonts w:ascii="Arial Narrow" w:hAnsi="Arial Narrow"/>
                <w:color w:val="223267"/>
              </w:rPr>
            </w:pPr>
          </w:p>
        </w:tc>
        <w:tc>
          <w:tcPr>
            <w:tcW w:w="2120" w:type="dxa"/>
            <w:tcBorders>
              <w:top w:val="nil"/>
              <w:left w:val="nil"/>
              <w:bottom w:val="nil"/>
              <w:right w:val="nil"/>
            </w:tcBorders>
            <w:shd w:val="clear" w:color="auto" w:fill="auto"/>
            <w:noWrap/>
            <w:vAlign w:val="bottom"/>
            <w:hideMark/>
          </w:tcPr>
          <w:p w:rsidR="00B10EC8" w:rsidRPr="00FB5EF9" w:rsidRDefault="00B10EC8" w:rsidP="00B10EC8">
            <w:pPr>
              <w:spacing w:line="240" w:lineRule="auto"/>
              <w:rPr>
                <w:rFonts w:ascii="Arial Narrow" w:hAnsi="Arial Narrow"/>
                <w:color w:val="223267"/>
              </w:rPr>
            </w:pPr>
          </w:p>
        </w:tc>
      </w:tr>
    </w:tbl>
    <w:p w:rsidR="00B10EC8" w:rsidRPr="00FB5EF9" w:rsidRDefault="00B10EC8" w:rsidP="00B10EC8">
      <w:pPr>
        <w:pStyle w:val="Sansinterligne"/>
        <w:spacing w:line="240" w:lineRule="auto"/>
        <w:rPr>
          <w:rFonts w:ascii="Californian FB" w:hAnsi="Californian FB"/>
          <w:color w:val="223267"/>
        </w:rPr>
      </w:pP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color w:val="223267"/>
        </w:rPr>
        <w:t>Baisser</w:t>
      </w:r>
    </w:p>
    <w:p w:rsidR="00B10EC8" w:rsidRPr="00FB5EF9" w:rsidRDefault="00B10EC8" w:rsidP="00B10EC8">
      <w:pPr>
        <w:pStyle w:val="Sansinterligne"/>
        <w:spacing w:line="240" w:lineRule="auto"/>
        <w:rPr>
          <w:rFonts w:ascii="Arial Narrow" w:hAnsi="Arial Narrow"/>
          <w:color w:val="223267"/>
        </w:rPr>
      </w:pPr>
      <w:proofErr w:type="gramStart"/>
      <w:r w:rsidRPr="00FB5EF9">
        <w:rPr>
          <w:rFonts w:ascii="Arial Narrow" w:hAnsi="Arial Narrow"/>
          <w:color w:val="223267"/>
        </w:rPr>
        <w:t>les</w:t>
      </w:r>
      <w:proofErr w:type="gramEnd"/>
      <w:r w:rsidRPr="00FB5EF9">
        <w:rPr>
          <w:rFonts w:ascii="Arial Narrow" w:hAnsi="Arial Narrow"/>
          <w:color w:val="223267"/>
        </w:rPr>
        <w:t xml:space="preserve"> cotisations « patr</w:t>
      </w:r>
      <w:r w:rsidRPr="00FB5EF9">
        <w:rPr>
          <w:rFonts w:ascii="Arial Narrow" w:hAnsi="Arial Narrow"/>
          <w:color w:val="223267"/>
        </w:rPr>
        <w:t>o</w:t>
      </w:r>
      <w:r w:rsidRPr="00FB5EF9">
        <w:rPr>
          <w:rFonts w:ascii="Arial Narrow" w:hAnsi="Arial Narrow"/>
          <w:color w:val="223267"/>
        </w:rPr>
        <w:t xml:space="preserve">nales » c’est baisser les salaires </w:t>
      </w:r>
    </w:p>
    <w:p w:rsidR="00B10EC8" w:rsidRPr="00FB5EF9" w:rsidRDefault="00B10EC8" w:rsidP="00B10EC8">
      <w:pPr>
        <w:pStyle w:val="Sansinterligne"/>
        <w:spacing w:line="240" w:lineRule="auto"/>
        <w:rPr>
          <w:rFonts w:ascii="Arial Narrow" w:hAnsi="Arial Narrow"/>
          <w:color w:val="223267"/>
        </w:rPr>
      </w:pPr>
    </w:p>
    <w:p w:rsidR="00B10EC8" w:rsidRPr="00FB5EF9" w:rsidRDefault="00B10EC8" w:rsidP="00B10EC8">
      <w:pPr>
        <w:pStyle w:val="Sansinterligne"/>
        <w:spacing w:line="240" w:lineRule="auto"/>
        <w:jc w:val="center"/>
        <w:rPr>
          <w:rFonts w:ascii="Californian FB" w:hAnsi="Californian FB"/>
          <w:color w:val="223267"/>
        </w:rPr>
      </w:pPr>
    </w:p>
    <w:p w:rsidR="00B10EC8" w:rsidRPr="00FB5EF9" w:rsidRDefault="00B10EC8" w:rsidP="00B10EC8">
      <w:pPr>
        <w:pStyle w:val="Sansinterligne"/>
        <w:spacing w:line="240" w:lineRule="auto"/>
        <w:rPr>
          <w:rFonts w:ascii="Californian FB" w:hAnsi="Californian FB"/>
          <w:b/>
          <w:color w:val="223267"/>
          <w:u w:val="single"/>
        </w:rPr>
      </w:pPr>
    </w:p>
    <w:p w:rsidR="00B10EC8" w:rsidRPr="00FB5EF9" w:rsidRDefault="00B10EC8" w:rsidP="00B10EC8">
      <w:pPr>
        <w:pStyle w:val="Sansinterligne"/>
        <w:spacing w:line="240" w:lineRule="auto"/>
        <w:rPr>
          <w:rFonts w:ascii="Californian FB" w:hAnsi="Californian FB"/>
          <w:b/>
          <w:color w:val="223267"/>
          <w:u w:val="single"/>
        </w:rPr>
      </w:pPr>
    </w:p>
    <w:p w:rsidR="00B10EC8" w:rsidRPr="00FB5EF9" w:rsidRDefault="00B10EC8" w:rsidP="00B10EC8">
      <w:pPr>
        <w:pStyle w:val="Sansinterligne"/>
        <w:spacing w:line="240" w:lineRule="auto"/>
        <w:rPr>
          <w:rFonts w:ascii="Arial Narrow" w:hAnsi="Arial Narrow"/>
          <w:b/>
          <w:color w:val="223267"/>
          <w:sz w:val="26"/>
          <w:szCs w:val="26"/>
        </w:rPr>
      </w:pPr>
      <w:r w:rsidRPr="00FB5EF9">
        <w:rPr>
          <w:rFonts w:ascii="Arial Narrow" w:hAnsi="Arial Narrow"/>
          <w:b/>
          <w:color w:val="223267"/>
          <w:sz w:val="26"/>
          <w:szCs w:val="26"/>
        </w:rPr>
        <w:t>Le salaire, le «cout du travail», c’est le salaire brut + la cotisation « patronale »</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Les cotisations « patronales » ne sont donc pas des « charges », terme patronal. Le MEDEF entend baisser les 2 parties. Il ne « fait pas de politique » :</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 xml:space="preserve">La baisse des salaires dans la valeur ajoutée  entre </w:t>
      </w:r>
      <w:r w:rsidRPr="00FB5EF9">
        <w:rPr>
          <w:rFonts w:ascii="Arial Narrow" w:hAnsi="Arial Narrow"/>
          <w:color w:val="223267"/>
          <w:u w:val="single"/>
        </w:rPr>
        <w:t>1982</w:t>
      </w:r>
      <w:r w:rsidRPr="00FB5EF9">
        <w:rPr>
          <w:rFonts w:ascii="Arial Narrow" w:hAnsi="Arial Narrow"/>
          <w:color w:val="223267"/>
        </w:rPr>
        <w:t xml:space="preserve"> et 1989, c’est 100 Milliards € par an. Le MEDEF met la pression sur Hollande pour doubler ce montant entre 2012 et 2017 !</w:t>
      </w:r>
    </w:p>
    <w:p w:rsidR="00B10EC8" w:rsidRPr="00FB5EF9" w:rsidRDefault="00B10EC8" w:rsidP="00B10EC8">
      <w:pPr>
        <w:pStyle w:val="Sansinterligne"/>
        <w:spacing w:line="240" w:lineRule="auto"/>
        <w:rPr>
          <w:rFonts w:ascii="Californian FB" w:hAnsi="Californian FB"/>
          <w:color w:val="223267"/>
        </w:rPr>
      </w:pPr>
    </w:p>
    <w:p w:rsidR="00B10EC8" w:rsidRPr="00FB5EF9" w:rsidRDefault="00B10EC8" w:rsidP="00B10EC8">
      <w:pPr>
        <w:pStyle w:val="Sansinterligne"/>
        <w:spacing w:line="240" w:lineRule="auto"/>
        <w:rPr>
          <w:rFonts w:ascii="Arial Narrow" w:hAnsi="Arial Narrow"/>
          <w:b/>
          <w:color w:val="223267"/>
          <w:sz w:val="26"/>
          <w:szCs w:val="26"/>
        </w:rPr>
      </w:pPr>
      <w:r w:rsidRPr="00FB5EF9">
        <w:rPr>
          <w:rFonts w:ascii="Arial Narrow" w:hAnsi="Arial Narrow"/>
          <w:b/>
          <w:color w:val="223267"/>
          <w:sz w:val="26"/>
          <w:szCs w:val="26"/>
        </w:rPr>
        <w:t>Quelle est la politique du gouvernement ?</w:t>
      </w:r>
    </w:p>
    <w:p w:rsidR="00B10EC8" w:rsidRPr="00FB5EF9" w:rsidRDefault="00B10EC8" w:rsidP="00B10EC8">
      <w:pPr>
        <w:pStyle w:val="Sansinterligne"/>
        <w:spacing w:line="240" w:lineRule="auto"/>
        <w:rPr>
          <w:rFonts w:ascii="Arial Narrow" w:hAnsi="Arial Narrow"/>
          <w:b/>
          <w:color w:val="223267"/>
          <w:sz w:val="10"/>
          <w:szCs w:val="10"/>
        </w:rPr>
      </w:pP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b/>
          <w:color w:val="223267"/>
        </w:rPr>
        <w:t>1/ Baisser le salaire brut (la feuille de paie) au nom de la « compétitivité »</w:t>
      </w:r>
      <w:r w:rsidRPr="00FB5EF9">
        <w:rPr>
          <w:rFonts w:ascii="Arial Narrow" w:hAnsi="Arial Narrow"/>
          <w:color w:val="223267"/>
        </w:rPr>
        <w:t xml:space="preserve">. </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 xml:space="preserve">Les réformes récentes poursuivent le but de baisser le salaire, de faciliter les licenciements : loi de « Sécurisation » de l’emploi, lois Macron, Rebsamen…. </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 xml:space="preserve">Le projet </w:t>
      </w:r>
      <w:proofErr w:type="spellStart"/>
      <w:r w:rsidRPr="00FB5EF9">
        <w:rPr>
          <w:rFonts w:ascii="Arial Narrow" w:hAnsi="Arial Narrow"/>
          <w:color w:val="223267"/>
        </w:rPr>
        <w:t>Combrexelle</w:t>
      </w:r>
      <w:proofErr w:type="spellEnd"/>
      <w:r w:rsidRPr="00FB5EF9">
        <w:rPr>
          <w:rFonts w:ascii="Arial Narrow" w:hAnsi="Arial Narrow"/>
          <w:color w:val="223267"/>
        </w:rPr>
        <w:t xml:space="preserve"> (voir article dans ce même N°) réalisé à la demande de M Valls et de la Commission européenne pulv</w:t>
      </w:r>
      <w:r w:rsidRPr="00FB5EF9">
        <w:rPr>
          <w:rFonts w:ascii="Arial Narrow" w:hAnsi="Arial Narrow"/>
          <w:color w:val="223267"/>
        </w:rPr>
        <w:t>é</w:t>
      </w:r>
      <w:r w:rsidRPr="00FB5EF9">
        <w:rPr>
          <w:rFonts w:ascii="Arial Narrow" w:hAnsi="Arial Narrow"/>
          <w:color w:val="223267"/>
        </w:rPr>
        <w:t xml:space="preserve">riserait le </w:t>
      </w:r>
      <w:r w:rsidR="00A71CEA">
        <w:rPr>
          <w:rFonts w:ascii="Arial Narrow" w:hAnsi="Arial Narrow"/>
          <w:color w:val="223267"/>
        </w:rPr>
        <w:t>C</w:t>
      </w:r>
      <w:r w:rsidRPr="00FB5EF9">
        <w:rPr>
          <w:rFonts w:ascii="Arial Narrow" w:hAnsi="Arial Narrow"/>
          <w:color w:val="223267"/>
        </w:rPr>
        <w:t xml:space="preserve">ode du travail </w:t>
      </w:r>
    </w:p>
    <w:p w:rsidR="00B10EC8" w:rsidRPr="00FB5EF9" w:rsidRDefault="00B10EC8" w:rsidP="00B10EC8">
      <w:pPr>
        <w:pStyle w:val="Sansinterligne"/>
        <w:spacing w:line="240" w:lineRule="auto"/>
        <w:rPr>
          <w:rFonts w:ascii="Arial Narrow" w:hAnsi="Arial Narrow"/>
          <w:b/>
          <w:color w:val="223267"/>
          <w:sz w:val="10"/>
          <w:szCs w:val="10"/>
        </w:rPr>
      </w:pPr>
    </w:p>
    <w:p w:rsidR="00B10EC8" w:rsidRDefault="00B10EC8" w:rsidP="00B10EC8">
      <w:pPr>
        <w:pStyle w:val="Sansinterligne"/>
        <w:spacing w:line="240" w:lineRule="auto"/>
        <w:rPr>
          <w:rFonts w:ascii="Arial Narrow" w:hAnsi="Arial Narrow"/>
          <w:b/>
          <w:color w:val="223267"/>
        </w:rPr>
      </w:pPr>
    </w:p>
    <w:p w:rsidR="00B10EC8" w:rsidRDefault="00B10EC8" w:rsidP="00B10EC8">
      <w:pPr>
        <w:pStyle w:val="Sansinterligne"/>
        <w:spacing w:line="240" w:lineRule="auto"/>
        <w:rPr>
          <w:rFonts w:ascii="Arial Narrow" w:hAnsi="Arial Narrow"/>
          <w:b/>
          <w:color w:val="223267"/>
        </w:rPr>
      </w:pPr>
    </w:p>
    <w:p w:rsidR="00EF1187" w:rsidRPr="007D75F3" w:rsidRDefault="00B10EC8" w:rsidP="00B10EC8">
      <w:pPr>
        <w:pStyle w:val="Sansinterligne"/>
        <w:spacing w:line="240" w:lineRule="auto"/>
        <w:rPr>
          <w:rFonts w:ascii="Arial" w:hAnsi="Arial" w:cs="Arial"/>
          <w:b/>
          <w:color w:val="223267"/>
          <w:sz w:val="20"/>
          <w:szCs w:val="20"/>
        </w:rPr>
      </w:pPr>
      <w:r w:rsidRPr="00FB5EF9">
        <w:rPr>
          <w:rFonts w:ascii="Arial Narrow" w:hAnsi="Arial Narrow"/>
          <w:b/>
          <w:color w:val="223267"/>
        </w:rPr>
        <w:lastRenderedPageBreak/>
        <w:t>2/ Accroître les exonérations de cotisations sociales « patronales ».</w:t>
      </w:r>
    </w:p>
    <w:p w:rsidR="00B10EC8" w:rsidRDefault="00B10EC8">
      <w:pPr>
        <w:widowControl/>
        <w:adjustRightInd/>
        <w:spacing w:line="240" w:lineRule="auto"/>
        <w:jc w:val="left"/>
        <w:textAlignment w:val="auto"/>
        <w:rPr>
          <w:rFonts w:ascii="Arial" w:eastAsia="Calibri" w:hAnsi="Arial" w:cs="Arial"/>
          <w:b/>
          <w:i/>
          <w:color w:val="223267"/>
          <w:sz w:val="12"/>
          <w:szCs w:val="12"/>
          <w:lang w:eastAsia="en-US"/>
        </w:rPr>
      </w:pP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Le PLFSS 2016 prévoit une modulation jusqu’à 3,5 fois le SMIC au lieu de 1,6. Zéro cotisation au niveau du SMIC. 20 années d’expérience prouvent que ces modulations n’empêchent pas le chômage.</w:t>
      </w:r>
    </w:p>
    <w:p w:rsidR="00B10EC8" w:rsidRPr="00B16FDE" w:rsidRDefault="00B10EC8" w:rsidP="00B10EC8">
      <w:pPr>
        <w:pStyle w:val="Sansinterligne"/>
        <w:spacing w:line="240" w:lineRule="auto"/>
        <w:ind w:left="360"/>
        <w:rPr>
          <w:rFonts w:ascii="Californian FB" w:hAnsi="Californian FB"/>
          <w:b/>
          <w:color w:val="223267"/>
          <w:sz w:val="10"/>
          <w:szCs w:val="10"/>
        </w:rPr>
      </w:pPr>
    </w:p>
    <w:p w:rsidR="00B10EC8" w:rsidRPr="00FB5EF9" w:rsidRDefault="00B10EC8" w:rsidP="00B10EC8">
      <w:pPr>
        <w:pStyle w:val="Sansinterligne"/>
        <w:spacing w:line="240" w:lineRule="auto"/>
        <w:rPr>
          <w:rFonts w:ascii="Arial Narrow" w:hAnsi="Arial Narrow"/>
          <w:b/>
          <w:i/>
          <w:color w:val="223267"/>
          <w:sz w:val="26"/>
          <w:szCs w:val="26"/>
        </w:rPr>
      </w:pPr>
      <w:r w:rsidRPr="00FB5EF9">
        <w:rPr>
          <w:rFonts w:ascii="Arial Narrow" w:hAnsi="Arial Narrow"/>
          <w:b/>
          <w:i/>
          <w:color w:val="223267"/>
          <w:sz w:val="26"/>
          <w:szCs w:val="26"/>
        </w:rPr>
        <w:t>Il faut changer de politique, il existe une alternative à l’austérité !</w:t>
      </w: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color w:val="223267"/>
        </w:rPr>
        <w:t>Cette politique menée depuis le tournant de la « rigueur » de 1982 (déjà lié à l’Union européenne) - et qui s’accélère brutal</w:t>
      </w:r>
      <w:r w:rsidRPr="00FB5EF9">
        <w:rPr>
          <w:rFonts w:ascii="Arial Narrow" w:hAnsi="Arial Narrow"/>
          <w:color w:val="223267"/>
        </w:rPr>
        <w:t>e</w:t>
      </w:r>
      <w:r w:rsidRPr="00FB5EF9">
        <w:rPr>
          <w:rFonts w:ascii="Arial Narrow" w:hAnsi="Arial Narrow"/>
          <w:color w:val="223267"/>
        </w:rPr>
        <w:t>ment- est un désastre complet</w:t>
      </w:r>
      <w:r w:rsidRPr="00FB5EF9">
        <w:rPr>
          <w:rFonts w:ascii="Arial Narrow" w:hAnsi="Arial Narrow"/>
          <w:b/>
          <w:color w:val="223267"/>
        </w:rPr>
        <w:t xml:space="preserve">. </w:t>
      </w: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b/>
          <w:color w:val="223267"/>
        </w:rPr>
        <w:t xml:space="preserve">Il faut mener une politique alternative de progrès social, économique, écologique, </w:t>
      </w:r>
      <w:proofErr w:type="gramStart"/>
      <w:r w:rsidRPr="00FB5EF9">
        <w:rPr>
          <w:rFonts w:ascii="Arial Narrow" w:hAnsi="Arial Narrow"/>
          <w:b/>
          <w:color w:val="223267"/>
        </w:rPr>
        <w:t>aller</w:t>
      </w:r>
      <w:proofErr w:type="gramEnd"/>
      <w:r w:rsidRPr="00FB5EF9">
        <w:rPr>
          <w:rFonts w:ascii="Arial Narrow" w:hAnsi="Arial Narrow"/>
          <w:b/>
          <w:color w:val="223267"/>
        </w:rPr>
        <w:t xml:space="preserve"> vers une République sociale.</w:t>
      </w:r>
    </w:p>
    <w:p w:rsidR="00B10EC8" w:rsidRPr="00B16FDE" w:rsidRDefault="00B10EC8" w:rsidP="00B10EC8">
      <w:pPr>
        <w:pStyle w:val="Sansinterligne"/>
        <w:spacing w:line="240" w:lineRule="auto"/>
        <w:rPr>
          <w:rFonts w:ascii="Californian FB" w:hAnsi="Californian FB"/>
          <w:b/>
          <w:color w:val="223267"/>
          <w:sz w:val="10"/>
          <w:szCs w:val="10"/>
        </w:rPr>
      </w:pPr>
    </w:p>
    <w:p w:rsidR="00B10EC8" w:rsidRPr="00FB5EF9" w:rsidRDefault="00B10EC8" w:rsidP="00B10EC8">
      <w:pPr>
        <w:pStyle w:val="Sansinterligne"/>
        <w:spacing w:line="240" w:lineRule="auto"/>
        <w:rPr>
          <w:rFonts w:ascii="Arial Narrow" w:hAnsi="Arial Narrow"/>
          <w:b/>
          <w:color w:val="223267"/>
          <w:sz w:val="26"/>
          <w:szCs w:val="26"/>
        </w:rPr>
      </w:pPr>
      <w:r w:rsidRPr="00FB5EF9">
        <w:rPr>
          <w:rFonts w:ascii="Arial Narrow" w:hAnsi="Arial Narrow"/>
          <w:b/>
          <w:color w:val="223267"/>
          <w:sz w:val="26"/>
          <w:szCs w:val="26"/>
        </w:rPr>
        <w:t xml:space="preserve">Les exigences du MEDEF pour  s’exonérer de dizaines de </w:t>
      </w:r>
      <w:r w:rsidR="00B16FDE">
        <w:rPr>
          <w:rFonts w:ascii="Arial Narrow" w:hAnsi="Arial Narrow"/>
          <w:b/>
          <w:color w:val="223267"/>
          <w:sz w:val="26"/>
          <w:szCs w:val="26"/>
        </w:rPr>
        <w:t>m</w:t>
      </w:r>
      <w:r w:rsidRPr="00FB5EF9">
        <w:rPr>
          <w:rFonts w:ascii="Arial Narrow" w:hAnsi="Arial Narrow"/>
          <w:b/>
          <w:color w:val="223267"/>
          <w:sz w:val="26"/>
          <w:szCs w:val="26"/>
        </w:rPr>
        <w:t>illiards de cotisations :</w:t>
      </w: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b/>
          <w:color w:val="223267"/>
        </w:rPr>
        <w:t>Pour le MEDEF il y a ce qui dépend de l’entreprise et ce qui n’en dépend pas.</w:t>
      </w:r>
    </w:p>
    <w:p w:rsidR="00B10EC8" w:rsidRPr="00FB5EF9" w:rsidRDefault="00B10EC8" w:rsidP="001564BB">
      <w:pPr>
        <w:pStyle w:val="Sansinterligne"/>
        <w:widowControl/>
        <w:numPr>
          <w:ilvl w:val="0"/>
          <w:numId w:val="6"/>
        </w:numPr>
        <w:adjustRightInd/>
        <w:spacing w:line="240" w:lineRule="auto"/>
        <w:textAlignment w:val="auto"/>
        <w:rPr>
          <w:rFonts w:ascii="Arial Narrow" w:hAnsi="Arial Narrow"/>
          <w:color w:val="223267"/>
        </w:rPr>
      </w:pPr>
      <w:r w:rsidRPr="00FB5EF9">
        <w:rPr>
          <w:rFonts w:ascii="Arial Narrow" w:hAnsi="Arial Narrow"/>
          <w:color w:val="223267"/>
        </w:rPr>
        <w:t>Ce qui n’en dépend pas c’est la maladie, les retraites, les allocations familiales : si on a 60 ou 62 ans ou 64 ans, ce n’est pas la faute de l’entreprise, ni si on attrape la grippe.</w:t>
      </w:r>
    </w:p>
    <w:p w:rsidR="00B10EC8" w:rsidRPr="00FB5EF9" w:rsidRDefault="00B10EC8" w:rsidP="001564BB">
      <w:pPr>
        <w:pStyle w:val="Sansinterligne"/>
        <w:widowControl/>
        <w:numPr>
          <w:ilvl w:val="0"/>
          <w:numId w:val="6"/>
        </w:numPr>
        <w:adjustRightInd/>
        <w:spacing w:line="240" w:lineRule="auto"/>
        <w:textAlignment w:val="auto"/>
        <w:rPr>
          <w:rFonts w:ascii="Arial Narrow" w:hAnsi="Arial Narrow"/>
          <w:color w:val="223267"/>
        </w:rPr>
      </w:pPr>
      <w:r w:rsidRPr="00FB5EF9">
        <w:rPr>
          <w:rFonts w:ascii="Arial Narrow" w:hAnsi="Arial Narrow"/>
          <w:color w:val="223267"/>
        </w:rPr>
        <w:t>Ce qui dépend (et encore) de l’entreprise, ce sont uniquement  les accidents du travail et maladies professionnelles.</w:t>
      </w:r>
    </w:p>
    <w:p w:rsidR="00B10EC8" w:rsidRPr="00B16FDE" w:rsidRDefault="00B10EC8" w:rsidP="00B10EC8">
      <w:pPr>
        <w:pStyle w:val="Sansinterligne"/>
        <w:spacing w:line="240" w:lineRule="auto"/>
        <w:rPr>
          <w:rFonts w:ascii="Arial Narrow" w:hAnsi="Arial Narrow"/>
          <w:b/>
          <w:color w:val="223267"/>
          <w:sz w:val="10"/>
          <w:szCs w:val="10"/>
        </w:rPr>
      </w:pPr>
    </w:p>
    <w:p w:rsidR="00B10EC8" w:rsidRPr="00FB5EF9" w:rsidRDefault="00B10EC8" w:rsidP="00B10EC8">
      <w:pPr>
        <w:pStyle w:val="Sansinterligne"/>
        <w:spacing w:line="240" w:lineRule="auto"/>
        <w:rPr>
          <w:rFonts w:ascii="Arial Narrow" w:hAnsi="Arial Narrow"/>
          <w:color w:val="223267"/>
          <w:u w:val="single"/>
        </w:rPr>
      </w:pPr>
      <w:r w:rsidRPr="00FB5EF9">
        <w:rPr>
          <w:rFonts w:ascii="Arial Narrow" w:hAnsi="Arial Narrow"/>
          <w:b/>
          <w:color w:val="223267"/>
        </w:rPr>
        <w:t>En clair quasi-suppression des cotisations « patronales » transfert massif sur les complémentaires, la CSG, les taxes, les impôts…</w:t>
      </w:r>
      <w:r w:rsidR="00A71CEA">
        <w:rPr>
          <w:rFonts w:ascii="Arial Narrow" w:hAnsi="Arial Narrow"/>
          <w:b/>
          <w:color w:val="223267"/>
        </w:rPr>
        <w:t xml:space="preserve"> </w:t>
      </w:r>
      <w:r w:rsidRPr="00FB5EF9">
        <w:rPr>
          <w:rFonts w:ascii="Arial Narrow" w:hAnsi="Arial Narrow"/>
          <w:color w:val="223267"/>
        </w:rPr>
        <w:t xml:space="preserve">D’où la </w:t>
      </w:r>
      <w:r w:rsidRPr="00FB5EF9">
        <w:rPr>
          <w:rFonts w:ascii="Arial Narrow" w:hAnsi="Arial Narrow"/>
          <w:b/>
          <w:color w:val="223267"/>
        </w:rPr>
        <w:t>fusion IR / CSG</w:t>
      </w:r>
      <w:r w:rsidRPr="00FB5EF9">
        <w:rPr>
          <w:rFonts w:ascii="Arial Narrow" w:hAnsi="Arial Narrow"/>
          <w:color w:val="223267"/>
        </w:rPr>
        <w:t xml:space="preserve">, avec </w:t>
      </w:r>
      <w:r w:rsidRPr="00FB5EF9">
        <w:rPr>
          <w:rFonts w:ascii="Arial Narrow" w:hAnsi="Arial Narrow"/>
          <w:b/>
          <w:color w:val="223267"/>
        </w:rPr>
        <w:t>progressivité</w:t>
      </w:r>
      <w:r w:rsidRPr="00FB5EF9">
        <w:rPr>
          <w:rFonts w:ascii="Arial Narrow" w:hAnsi="Arial Narrow"/>
          <w:color w:val="223267"/>
        </w:rPr>
        <w:t>, avant… ou juste après l’élection présidentielle</w:t>
      </w:r>
      <w:proofErr w:type="gramStart"/>
      <w:r w:rsidRPr="00FB5EF9">
        <w:rPr>
          <w:rFonts w:ascii="Arial Narrow" w:hAnsi="Arial Narrow"/>
          <w:color w:val="223267"/>
        </w:rPr>
        <w:t>.</w:t>
      </w:r>
      <w:r w:rsidRPr="00FB5EF9">
        <w:rPr>
          <w:rFonts w:ascii="Arial Narrow" w:hAnsi="Arial Narrow"/>
          <w:color w:val="223267"/>
          <w:u w:val="single"/>
        </w:rPr>
        <w:t>.</w:t>
      </w:r>
      <w:proofErr w:type="gramEnd"/>
      <w:r w:rsidRPr="00FB5EF9">
        <w:rPr>
          <w:rFonts w:ascii="Arial Narrow" w:hAnsi="Arial Narrow"/>
          <w:color w:val="223267"/>
          <w:u w:val="single"/>
        </w:rPr>
        <w:t xml:space="preserve"> </w:t>
      </w: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b/>
          <w:color w:val="223267"/>
        </w:rPr>
        <w:t>L’exigence du MEDEF s’inscrit dans le projet de l’Union européenne, de la Banque mondiale, des gouvernements su</w:t>
      </w:r>
      <w:r w:rsidRPr="00FB5EF9">
        <w:rPr>
          <w:rFonts w:ascii="Arial Narrow" w:hAnsi="Arial Narrow"/>
          <w:b/>
          <w:color w:val="223267"/>
        </w:rPr>
        <w:t>c</w:t>
      </w:r>
      <w:r w:rsidRPr="00FB5EF9">
        <w:rPr>
          <w:rFonts w:ascii="Arial Narrow" w:hAnsi="Arial Narrow"/>
          <w:b/>
          <w:color w:val="223267"/>
        </w:rPr>
        <w:t>cessifs.</w:t>
      </w:r>
    </w:p>
    <w:p w:rsidR="00B10EC8" w:rsidRDefault="00B16FDE" w:rsidP="00B10EC8">
      <w:pPr>
        <w:pStyle w:val="Sansinterligne"/>
        <w:spacing w:line="240" w:lineRule="auto"/>
        <w:rPr>
          <w:rFonts w:ascii="Californian FB" w:hAnsi="Californian FB"/>
          <w:b/>
          <w:color w:val="223267"/>
        </w:rPr>
      </w:pPr>
      <w:r>
        <w:rPr>
          <w:rFonts w:ascii="Californian FB" w:hAnsi="Californian FB"/>
          <w:b/>
          <w:noProof/>
          <w:color w:val="223267"/>
          <w:lang w:eastAsia="fr-FR"/>
        </w:rPr>
        <w:drawing>
          <wp:anchor distT="0" distB="0" distL="114300" distR="114300" simplePos="0" relativeHeight="251661312" behindDoc="1" locked="0" layoutInCell="1" allowOverlap="1">
            <wp:simplePos x="0" y="0"/>
            <wp:positionH relativeFrom="column">
              <wp:posOffset>4024630</wp:posOffset>
            </wp:positionH>
            <wp:positionV relativeFrom="paragraph">
              <wp:posOffset>80645</wp:posOffset>
            </wp:positionV>
            <wp:extent cx="1976120" cy="1664335"/>
            <wp:effectExtent l="19050" t="0" r="5080" b="0"/>
            <wp:wrapTight wrapText="bothSides">
              <wp:wrapPolygon edited="0">
                <wp:start x="-208" y="0"/>
                <wp:lineTo x="-208" y="21262"/>
                <wp:lineTo x="21656" y="21262"/>
                <wp:lineTo x="21656" y="0"/>
                <wp:lineTo x="-208" y="0"/>
              </wp:wrapPolygon>
            </wp:wrapTight>
            <wp:docPr id="1" name="Image 0" descr="21507131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07131SS.jpg"/>
                    <pic:cNvPicPr/>
                  </pic:nvPicPr>
                  <pic:blipFill>
                    <a:blip r:embed="rId18" cstate="print"/>
                    <a:stretch>
                      <a:fillRect/>
                    </a:stretch>
                  </pic:blipFill>
                  <pic:spPr>
                    <a:xfrm>
                      <a:off x="0" y="0"/>
                      <a:ext cx="1976120" cy="1664335"/>
                    </a:xfrm>
                    <a:prstGeom prst="rect">
                      <a:avLst/>
                    </a:prstGeom>
                  </pic:spPr>
                </pic:pic>
              </a:graphicData>
            </a:graphic>
          </wp:anchor>
        </w:drawing>
      </w:r>
      <w:r>
        <w:rPr>
          <w:rFonts w:ascii="Californian FB" w:hAnsi="Californian FB"/>
          <w:b/>
          <w:noProof/>
          <w:color w:val="223267"/>
          <w:lang w:eastAsia="fr-FR"/>
        </w:rPr>
        <w:drawing>
          <wp:anchor distT="0" distB="0" distL="114300" distR="114300" simplePos="0" relativeHeight="251662336" behindDoc="1" locked="0" layoutInCell="1" allowOverlap="1">
            <wp:simplePos x="0" y="0"/>
            <wp:positionH relativeFrom="column">
              <wp:posOffset>565150</wp:posOffset>
            </wp:positionH>
            <wp:positionV relativeFrom="paragraph">
              <wp:posOffset>80645</wp:posOffset>
            </wp:positionV>
            <wp:extent cx="2396490" cy="1595755"/>
            <wp:effectExtent l="19050" t="0" r="3810" b="0"/>
            <wp:wrapTight wrapText="bothSides">
              <wp:wrapPolygon edited="0">
                <wp:start x="-172" y="0"/>
                <wp:lineTo x="-172" y="21402"/>
                <wp:lineTo x="21634" y="21402"/>
                <wp:lineTo x="21634" y="0"/>
                <wp:lineTo x="-172" y="0"/>
              </wp:wrapPolygon>
            </wp:wrapTight>
            <wp:docPr id="5" name="Image 4" descr="1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0.jpg"/>
                    <pic:cNvPicPr/>
                  </pic:nvPicPr>
                  <pic:blipFill>
                    <a:blip r:embed="rId19" cstate="print"/>
                    <a:stretch>
                      <a:fillRect/>
                    </a:stretch>
                  </pic:blipFill>
                  <pic:spPr>
                    <a:xfrm>
                      <a:off x="0" y="0"/>
                      <a:ext cx="2396490" cy="1595755"/>
                    </a:xfrm>
                    <a:prstGeom prst="rect">
                      <a:avLst/>
                    </a:prstGeom>
                  </pic:spPr>
                </pic:pic>
              </a:graphicData>
            </a:graphic>
          </wp:anchor>
        </w:drawing>
      </w:r>
    </w:p>
    <w:p w:rsidR="00B10EC8" w:rsidRDefault="00B10EC8"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6FDE" w:rsidRDefault="00B16FDE" w:rsidP="00B10EC8">
      <w:pPr>
        <w:pStyle w:val="Sansinterligne"/>
        <w:spacing w:line="240" w:lineRule="auto"/>
        <w:rPr>
          <w:rFonts w:ascii="Californian FB" w:hAnsi="Californian FB"/>
          <w:b/>
          <w:color w:val="223267"/>
        </w:rPr>
      </w:pPr>
    </w:p>
    <w:p w:rsidR="00B10EC8" w:rsidRDefault="00B10EC8" w:rsidP="00B10EC8">
      <w:pPr>
        <w:pStyle w:val="Sansinterligne"/>
        <w:spacing w:line="240" w:lineRule="auto"/>
        <w:rPr>
          <w:rFonts w:ascii="Californian FB" w:hAnsi="Californian FB"/>
          <w:b/>
          <w:color w:val="223267"/>
        </w:rPr>
      </w:pPr>
    </w:p>
    <w:p w:rsidR="00B10EC8" w:rsidRPr="00FB5EF9" w:rsidRDefault="00B16FDE" w:rsidP="00B10EC8">
      <w:pPr>
        <w:pStyle w:val="Sansinterligne"/>
        <w:spacing w:line="240" w:lineRule="auto"/>
        <w:rPr>
          <w:rFonts w:ascii="Arial Narrow" w:hAnsi="Arial Narrow"/>
          <w:b/>
          <w:color w:val="223267"/>
          <w:sz w:val="26"/>
          <w:szCs w:val="26"/>
        </w:rPr>
      </w:pPr>
      <w:r>
        <w:rPr>
          <w:rFonts w:ascii="Arial Narrow" w:hAnsi="Arial Narrow"/>
          <w:b/>
          <w:color w:val="223267"/>
          <w:sz w:val="26"/>
          <w:szCs w:val="26"/>
        </w:rPr>
        <w:t>L</w:t>
      </w:r>
      <w:r w:rsidR="00B10EC8" w:rsidRPr="00FB5EF9">
        <w:rPr>
          <w:rFonts w:ascii="Arial Narrow" w:hAnsi="Arial Narrow"/>
          <w:b/>
          <w:color w:val="223267"/>
          <w:sz w:val="26"/>
          <w:szCs w:val="26"/>
        </w:rPr>
        <w:t>a mise en œuvre des 3 piliers -comme aux USA- s’accélère :</w:t>
      </w:r>
    </w:p>
    <w:p w:rsidR="00B10EC8" w:rsidRPr="00FB5EF9" w:rsidRDefault="00B10EC8" w:rsidP="00B10EC8">
      <w:pPr>
        <w:pStyle w:val="Sansinterligne"/>
        <w:spacing w:line="240" w:lineRule="auto"/>
        <w:rPr>
          <w:rFonts w:ascii="Californian FB" w:hAnsi="Californian FB"/>
          <w:b/>
          <w:color w:val="223267"/>
          <w:sz w:val="12"/>
          <w:szCs w:val="12"/>
        </w:rPr>
      </w:pP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b/>
          <w:color w:val="223267"/>
        </w:rPr>
        <w:t>1</w:t>
      </w:r>
      <w:r w:rsidRPr="00FB5EF9">
        <w:rPr>
          <w:rFonts w:ascii="Arial Narrow" w:hAnsi="Arial Narrow"/>
          <w:b/>
          <w:color w:val="223267"/>
          <w:vertAlign w:val="superscript"/>
        </w:rPr>
        <w:t>er</w:t>
      </w:r>
      <w:r w:rsidRPr="00FB5EF9">
        <w:rPr>
          <w:rFonts w:ascii="Arial Narrow" w:hAnsi="Arial Narrow"/>
          <w:b/>
          <w:color w:val="223267"/>
        </w:rPr>
        <w:t xml:space="preserve"> pilier</w:t>
      </w:r>
      <w:r w:rsidRPr="00FB5EF9">
        <w:rPr>
          <w:rFonts w:ascii="Arial Narrow" w:hAnsi="Arial Narrow"/>
          <w:color w:val="223267"/>
        </w:rPr>
        <w:t xml:space="preserve"> : </w:t>
      </w:r>
      <w:r w:rsidRPr="00FB5EF9">
        <w:rPr>
          <w:rFonts w:ascii="Arial Narrow" w:hAnsi="Arial Narrow"/>
          <w:b/>
          <w:color w:val="223267"/>
        </w:rPr>
        <w:t>u</w:t>
      </w:r>
      <w:r w:rsidRPr="00FB5EF9">
        <w:rPr>
          <w:rFonts w:ascii="Arial Narrow" w:hAnsi="Arial Narrow"/>
          <w:b/>
          <w:bCs/>
          <w:color w:val="223267"/>
        </w:rPr>
        <w:t>ne  « Sécu de base » (socle) pour les plus démunis</w:t>
      </w:r>
      <w:r w:rsidRPr="00FB5EF9">
        <w:rPr>
          <w:rFonts w:ascii="Arial Narrow" w:hAnsi="Arial Narrow"/>
          <w:color w:val="223267"/>
        </w:rPr>
        <w:t>.</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Socle le plus bas possible, financé surtout par l’impôt des ménages et les taxes (comme la CMU), donnant accès à un panier de soins réduit,  à une retraite minimale.</w:t>
      </w:r>
    </w:p>
    <w:p w:rsidR="00B10EC8" w:rsidRPr="00FB5EF9" w:rsidRDefault="00B10EC8" w:rsidP="001564BB">
      <w:pPr>
        <w:pStyle w:val="Sansinterligne"/>
        <w:widowControl/>
        <w:numPr>
          <w:ilvl w:val="0"/>
          <w:numId w:val="7"/>
        </w:numPr>
        <w:adjustRightInd/>
        <w:spacing w:line="240" w:lineRule="auto"/>
        <w:textAlignment w:val="auto"/>
        <w:rPr>
          <w:rFonts w:ascii="Arial Narrow" w:hAnsi="Arial Narrow"/>
          <w:color w:val="223267"/>
        </w:rPr>
      </w:pPr>
      <w:r w:rsidRPr="00FB5EF9">
        <w:rPr>
          <w:rFonts w:ascii="Arial Narrow" w:hAnsi="Arial Narrow"/>
          <w:color w:val="223267"/>
        </w:rPr>
        <w:t>Lorsque le MEDEF exige de ne prat</w:t>
      </w:r>
      <w:r w:rsidRPr="00FB5EF9">
        <w:rPr>
          <w:rFonts w:ascii="Arial Narrow" w:hAnsi="Arial Narrow"/>
          <w:color w:val="223267"/>
        </w:rPr>
        <w:t>i</w:t>
      </w:r>
      <w:r w:rsidRPr="00FB5EF9">
        <w:rPr>
          <w:rFonts w:ascii="Arial Narrow" w:hAnsi="Arial Narrow"/>
          <w:color w:val="223267"/>
        </w:rPr>
        <w:t>quement plus cotiser – ni verser d’impôts</w:t>
      </w:r>
      <w:r w:rsidR="00A71CEA" w:rsidRPr="00FB5EF9">
        <w:rPr>
          <w:rFonts w:ascii="Arial Narrow" w:hAnsi="Arial Narrow"/>
          <w:color w:val="223267"/>
        </w:rPr>
        <w:t>–</w:t>
      </w:r>
      <w:r w:rsidRPr="00FB5EF9">
        <w:rPr>
          <w:rFonts w:ascii="Arial Narrow" w:hAnsi="Arial Narrow"/>
          <w:color w:val="223267"/>
        </w:rPr>
        <w:t xml:space="preserve"> c’est vers ce pilier minimal qu’on s’oriente. </w:t>
      </w:r>
    </w:p>
    <w:p w:rsidR="00B10EC8" w:rsidRPr="00A71CEA" w:rsidRDefault="00B10EC8" w:rsidP="001564BB">
      <w:pPr>
        <w:pStyle w:val="Sansinterligne"/>
        <w:widowControl/>
        <w:numPr>
          <w:ilvl w:val="0"/>
          <w:numId w:val="7"/>
        </w:numPr>
        <w:adjustRightInd/>
        <w:spacing w:line="240" w:lineRule="auto"/>
        <w:textAlignment w:val="auto"/>
        <w:rPr>
          <w:rFonts w:ascii="Arial Narrow" w:hAnsi="Arial Narrow"/>
          <w:color w:val="223267"/>
        </w:rPr>
      </w:pPr>
      <w:r w:rsidRPr="00A71CEA">
        <w:rPr>
          <w:rFonts w:ascii="Arial Narrow" w:hAnsi="Arial Narrow"/>
          <w:color w:val="223267"/>
        </w:rPr>
        <w:t xml:space="preserve">La fusion IR/CSG supprimerait l’affectation automatique de la CSG à la </w:t>
      </w:r>
      <w:proofErr w:type="spellStart"/>
      <w:r w:rsidRPr="00A71CEA">
        <w:rPr>
          <w:rFonts w:ascii="Arial Narrow" w:hAnsi="Arial Narrow"/>
          <w:color w:val="223267"/>
        </w:rPr>
        <w:t>Séc</w:t>
      </w:r>
      <w:proofErr w:type="spellEnd"/>
      <w:r w:rsidRPr="00A71CEA">
        <w:rPr>
          <w:rFonts w:ascii="Arial Narrow" w:hAnsi="Arial Narrow"/>
          <w:color w:val="223267"/>
        </w:rPr>
        <w:t>-</w:t>
      </w:r>
      <w:r w:rsidR="00A71CEA" w:rsidRPr="00A71CEA">
        <w:rPr>
          <w:rFonts w:ascii="Arial Narrow" w:hAnsi="Arial Narrow"/>
          <w:color w:val="223267"/>
        </w:rPr>
        <w:t>s</w:t>
      </w:r>
      <w:r w:rsidRPr="00A71CEA">
        <w:rPr>
          <w:rFonts w:ascii="Arial Narrow" w:hAnsi="Arial Narrow"/>
          <w:color w:val="223267"/>
        </w:rPr>
        <w:t>oc.</w:t>
      </w:r>
    </w:p>
    <w:p w:rsidR="00B10EC8" w:rsidRPr="00FB5EF9" w:rsidRDefault="00B10EC8" w:rsidP="001564BB">
      <w:pPr>
        <w:pStyle w:val="Sansinterligne"/>
        <w:widowControl/>
        <w:numPr>
          <w:ilvl w:val="0"/>
          <w:numId w:val="7"/>
        </w:numPr>
        <w:adjustRightInd/>
        <w:spacing w:line="240" w:lineRule="auto"/>
        <w:textAlignment w:val="auto"/>
        <w:rPr>
          <w:rFonts w:ascii="Arial Narrow" w:hAnsi="Arial Narrow"/>
          <w:color w:val="223267"/>
        </w:rPr>
      </w:pPr>
      <w:r w:rsidRPr="00FB5EF9">
        <w:rPr>
          <w:rFonts w:ascii="Arial Narrow" w:hAnsi="Arial Narrow"/>
          <w:color w:val="223267"/>
        </w:rPr>
        <w:t xml:space="preserve">L’article 39 du PLFSS 2016 instaure la </w:t>
      </w:r>
      <w:r w:rsidRPr="00FB5EF9">
        <w:rPr>
          <w:rFonts w:ascii="Arial Narrow" w:hAnsi="Arial Narrow"/>
          <w:b/>
          <w:color w:val="223267"/>
        </w:rPr>
        <w:t>PUMA, Protection Universelle Maladie</w:t>
      </w:r>
      <w:r w:rsidRPr="00FB5EF9">
        <w:rPr>
          <w:rFonts w:ascii="Arial Narrow" w:hAnsi="Arial Narrow"/>
          <w:color w:val="223267"/>
        </w:rPr>
        <w:t>. Elle coupe le droit à l’assurance maladie de la cotisation</w:t>
      </w:r>
      <w:r w:rsidRPr="00FB5EF9">
        <w:rPr>
          <w:rFonts w:ascii="Arial Narrow" w:hAnsi="Arial Narrow"/>
          <w:b/>
          <w:color w:val="223267"/>
          <w:u w:val="single"/>
        </w:rPr>
        <w:t xml:space="preserve"> </w:t>
      </w:r>
      <w:r w:rsidRPr="00FB5EF9">
        <w:rPr>
          <w:rFonts w:ascii="Arial Narrow" w:hAnsi="Arial Narrow"/>
          <w:color w:val="223267"/>
        </w:rPr>
        <w:t xml:space="preserve">en fixant une simple condition de résidence. Sans rapport avec l’exigence du MEDEF de ne plus cotiser ? </w:t>
      </w:r>
    </w:p>
    <w:p w:rsidR="00B10EC8" w:rsidRPr="00FB5EF9" w:rsidRDefault="00B10EC8" w:rsidP="001564BB">
      <w:pPr>
        <w:pStyle w:val="Sansinterligne"/>
        <w:widowControl/>
        <w:numPr>
          <w:ilvl w:val="0"/>
          <w:numId w:val="7"/>
        </w:numPr>
        <w:adjustRightInd/>
        <w:spacing w:line="240" w:lineRule="auto"/>
        <w:textAlignment w:val="auto"/>
        <w:rPr>
          <w:rFonts w:ascii="Arial Narrow" w:hAnsi="Arial Narrow"/>
          <w:color w:val="223267"/>
        </w:rPr>
      </w:pPr>
      <w:r w:rsidRPr="00FB5EF9">
        <w:rPr>
          <w:rFonts w:ascii="Arial Narrow" w:hAnsi="Arial Narrow"/>
          <w:color w:val="223267"/>
        </w:rPr>
        <w:t xml:space="preserve">Sur France 2, le 14/10, on ouvre le débat sur </w:t>
      </w:r>
      <w:r w:rsidRPr="00FB5EF9">
        <w:rPr>
          <w:rFonts w:ascii="Arial Narrow" w:hAnsi="Arial Narrow"/>
          <w:b/>
          <w:color w:val="223267"/>
        </w:rPr>
        <w:t>le revenu universel</w:t>
      </w:r>
      <w:r w:rsidRPr="00FB5EF9">
        <w:rPr>
          <w:rFonts w:ascii="Arial Narrow" w:hAnsi="Arial Narrow"/>
          <w:color w:val="223267"/>
        </w:rPr>
        <w:t xml:space="preserve"> en Finlande et ailleurs : chômage, retraites, tout au même montant de misère. En Finlande ils parlent de 400 à 700 € par mois qu’ils veulent « expérimenter » ! </w:t>
      </w:r>
    </w:p>
    <w:p w:rsidR="00B10EC8" w:rsidRPr="00FB5EF9" w:rsidRDefault="00B10EC8" w:rsidP="001564BB">
      <w:pPr>
        <w:pStyle w:val="Sansinterligne"/>
        <w:widowControl/>
        <w:numPr>
          <w:ilvl w:val="0"/>
          <w:numId w:val="4"/>
        </w:numPr>
        <w:adjustRightInd/>
        <w:spacing w:line="240" w:lineRule="auto"/>
        <w:textAlignment w:val="auto"/>
        <w:rPr>
          <w:rFonts w:ascii="Arial Narrow" w:hAnsi="Arial Narrow"/>
          <w:b/>
          <w:color w:val="223267"/>
        </w:rPr>
      </w:pPr>
      <w:r w:rsidRPr="00FB5EF9">
        <w:rPr>
          <w:rFonts w:ascii="Arial Narrow" w:hAnsi="Arial Narrow"/>
          <w:b/>
          <w:color w:val="223267"/>
        </w:rPr>
        <w:t>Inacceptable ! C’est la négation de la Sécurité sociale de 45 pour ouvrir un espace gigantesque aux marchés f</w:t>
      </w:r>
      <w:r w:rsidRPr="00FB5EF9">
        <w:rPr>
          <w:rFonts w:ascii="Arial Narrow" w:hAnsi="Arial Narrow"/>
          <w:b/>
          <w:color w:val="223267"/>
        </w:rPr>
        <w:t>i</w:t>
      </w:r>
      <w:r w:rsidRPr="00FB5EF9">
        <w:rPr>
          <w:rFonts w:ascii="Arial Narrow" w:hAnsi="Arial Narrow"/>
          <w:b/>
          <w:color w:val="223267"/>
        </w:rPr>
        <w:t>nanciers, aux complémentaires, à la capitalisation</w:t>
      </w:r>
    </w:p>
    <w:p w:rsidR="00B10EC8" w:rsidRPr="00FB5EF9" w:rsidRDefault="00B10EC8" w:rsidP="00B10EC8">
      <w:pPr>
        <w:pStyle w:val="Sansinterligne"/>
        <w:spacing w:line="240" w:lineRule="auto"/>
        <w:rPr>
          <w:rFonts w:ascii="Californian FB" w:hAnsi="Californian FB"/>
          <w:b/>
          <w:color w:val="223267"/>
          <w:sz w:val="12"/>
          <w:szCs w:val="12"/>
        </w:rPr>
      </w:pPr>
    </w:p>
    <w:p w:rsidR="00B10EC8" w:rsidRPr="00FB5EF9" w:rsidRDefault="00B10EC8" w:rsidP="00B10EC8">
      <w:pPr>
        <w:pStyle w:val="Sansinterligne"/>
        <w:spacing w:line="240" w:lineRule="auto"/>
        <w:rPr>
          <w:rFonts w:ascii="Arial Narrow" w:hAnsi="Arial Narrow"/>
          <w:b/>
          <w:color w:val="223267"/>
          <w:sz w:val="21"/>
          <w:szCs w:val="21"/>
        </w:rPr>
      </w:pPr>
      <w:r w:rsidRPr="00FB5EF9">
        <w:rPr>
          <w:rFonts w:ascii="Arial Narrow" w:hAnsi="Arial Narrow"/>
          <w:b/>
          <w:color w:val="223267"/>
          <w:sz w:val="21"/>
          <w:szCs w:val="21"/>
        </w:rPr>
        <w:t>2</w:t>
      </w:r>
      <w:r w:rsidRPr="00FB5EF9">
        <w:rPr>
          <w:rFonts w:ascii="Arial Narrow" w:hAnsi="Arial Narrow"/>
          <w:b/>
          <w:color w:val="223267"/>
          <w:sz w:val="21"/>
          <w:szCs w:val="21"/>
          <w:vertAlign w:val="superscript"/>
        </w:rPr>
        <w:t>ème</w:t>
      </w:r>
      <w:r w:rsidRPr="00FB5EF9">
        <w:rPr>
          <w:rFonts w:ascii="Arial Narrow" w:hAnsi="Arial Narrow"/>
          <w:b/>
          <w:color w:val="223267"/>
          <w:sz w:val="21"/>
          <w:szCs w:val="21"/>
        </w:rPr>
        <w:t xml:space="preserve"> pilier : Les complémentaires obligatoires.</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color w:val="223267"/>
        </w:rPr>
        <w:t>L’« ANI », loi de « sécurisation de l’emploi «,  généralise les complémentaires d’entreprise au 01/01/2016.</w:t>
      </w:r>
    </w:p>
    <w:p w:rsidR="00B10EC8" w:rsidRPr="00FB5EF9" w:rsidRDefault="00B10EC8" w:rsidP="00B10EC8">
      <w:pPr>
        <w:pStyle w:val="Sansinterligne"/>
        <w:spacing w:line="240" w:lineRule="auto"/>
        <w:rPr>
          <w:rFonts w:ascii="Californian FB" w:hAnsi="Californian FB"/>
          <w:color w:val="223267"/>
          <w:sz w:val="12"/>
          <w:szCs w:val="12"/>
        </w:rPr>
      </w:pPr>
    </w:p>
    <w:p w:rsidR="00B10EC8" w:rsidRPr="00FB5EF9" w:rsidRDefault="00B10EC8" w:rsidP="00B10EC8">
      <w:pPr>
        <w:pStyle w:val="Sansinterligne"/>
        <w:spacing w:line="240" w:lineRule="auto"/>
        <w:rPr>
          <w:rFonts w:ascii="Arial Narrow" w:hAnsi="Arial Narrow"/>
          <w:b/>
          <w:color w:val="223267"/>
        </w:rPr>
      </w:pPr>
      <w:r w:rsidRPr="00FB5EF9">
        <w:rPr>
          <w:rFonts w:ascii="Arial Narrow" w:hAnsi="Arial Narrow"/>
          <w:b/>
          <w:color w:val="223267"/>
        </w:rPr>
        <w:t>3</w:t>
      </w:r>
      <w:r w:rsidRPr="00FB5EF9">
        <w:rPr>
          <w:rFonts w:ascii="Arial Narrow" w:hAnsi="Arial Narrow"/>
          <w:b/>
          <w:color w:val="223267"/>
          <w:vertAlign w:val="superscript"/>
        </w:rPr>
        <w:t>ème</w:t>
      </w:r>
      <w:r w:rsidRPr="00FB5EF9">
        <w:rPr>
          <w:rFonts w:ascii="Arial Narrow" w:hAnsi="Arial Narrow"/>
          <w:b/>
          <w:color w:val="223267"/>
        </w:rPr>
        <w:t xml:space="preserve"> pilier : La capitalisation, les sur-complémentaires, destinées à élargir</w:t>
      </w:r>
      <w:r w:rsidRPr="00FB5EF9">
        <w:rPr>
          <w:rFonts w:ascii="Arial Narrow" w:hAnsi="Arial Narrow"/>
          <w:color w:val="223267"/>
        </w:rPr>
        <w:t xml:space="preserve"> </w:t>
      </w:r>
      <w:r w:rsidRPr="00FB5EF9">
        <w:rPr>
          <w:rFonts w:ascii="Arial Narrow" w:hAnsi="Arial Narrow"/>
          <w:b/>
          <w:color w:val="223267"/>
        </w:rPr>
        <w:t xml:space="preserve">considérablement leur « part de marché ». </w:t>
      </w:r>
      <w:r w:rsidRPr="00FB5EF9">
        <w:rPr>
          <w:rFonts w:ascii="Arial Narrow" w:hAnsi="Arial Narrow"/>
          <w:color w:val="223267"/>
        </w:rPr>
        <w:t xml:space="preserve"> </w:t>
      </w:r>
    </w:p>
    <w:p w:rsidR="00B10EC8" w:rsidRPr="00FB5EF9" w:rsidRDefault="00B10EC8" w:rsidP="00B10EC8">
      <w:pPr>
        <w:pStyle w:val="Sansinterligne"/>
        <w:spacing w:line="240" w:lineRule="auto"/>
        <w:rPr>
          <w:rFonts w:ascii="Arial Narrow" w:hAnsi="Arial Narrow"/>
          <w:color w:val="223267"/>
        </w:rPr>
      </w:pPr>
      <w:r w:rsidRPr="00FB5EF9">
        <w:rPr>
          <w:rFonts w:ascii="Arial Narrow" w:hAnsi="Arial Narrow"/>
          <w:b/>
          <w:color w:val="223267"/>
        </w:rPr>
        <w:t>C’est le pilier destiné à devenir le principal.</w:t>
      </w:r>
      <w:r w:rsidRPr="00FB5EF9">
        <w:rPr>
          <w:rFonts w:ascii="Arial Narrow" w:hAnsi="Arial Narrow"/>
          <w:color w:val="223267"/>
        </w:rPr>
        <w:t xml:space="preserve"> </w:t>
      </w:r>
      <w:r w:rsidRPr="00FB5EF9">
        <w:rPr>
          <w:rFonts w:ascii="Arial Narrow" w:hAnsi="Arial Narrow"/>
          <w:b/>
          <w:color w:val="223267"/>
        </w:rPr>
        <w:t>Tout est lié</w:t>
      </w:r>
      <w:r w:rsidRPr="00FB5EF9">
        <w:rPr>
          <w:rFonts w:ascii="Arial Narrow" w:hAnsi="Arial Narrow"/>
          <w:color w:val="223267"/>
        </w:rPr>
        <w:t xml:space="preserve">, </w:t>
      </w:r>
      <w:r w:rsidRPr="00FB5EF9">
        <w:rPr>
          <w:rFonts w:ascii="Arial Narrow" w:hAnsi="Arial Narrow"/>
          <w:b/>
          <w:color w:val="223267"/>
        </w:rPr>
        <w:t xml:space="preserve">y compris la </w:t>
      </w:r>
      <w:proofErr w:type="spellStart"/>
      <w:r w:rsidRPr="00FB5EF9">
        <w:rPr>
          <w:rFonts w:ascii="Arial Narrow" w:hAnsi="Arial Narrow"/>
          <w:b/>
          <w:color w:val="223267"/>
        </w:rPr>
        <w:t>fusion–destruction</w:t>
      </w:r>
      <w:proofErr w:type="spellEnd"/>
      <w:r w:rsidRPr="00FB5EF9">
        <w:rPr>
          <w:rFonts w:ascii="Arial Narrow" w:hAnsi="Arial Narrow"/>
          <w:b/>
          <w:color w:val="223267"/>
        </w:rPr>
        <w:t xml:space="preserve"> de l’</w:t>
      </w:r>
      <w:proofErr w:type="spellStart"/>
      <w:r w:rsidRPr="00FB5EF9">
        <w:rPr>
          <w:rFonts w:ascii="Arial Narrow" w:hAnsi="Arial Narrow"/>
          <w:b/>
          <w:color w:val="223267"/>
        </w:rPr>
        <w:t>Agirc</w:t>
      </w:r>
      <w:proofErr w:type="spellEnd"/>
      <w:r w:rsidRPr="00FB5EF9">
        <w:rPr>
          <w:rFonts w:ascii="Arial Narrow" w:hAnsi="Arial Narrow"/>
          <w:b/>
          <w:color w:val="223267"/>
        </w:rPr>
        <w:t xml:space="preserve"> et  de l’</w:t>
      </w:r>
      <w:proofErr w:type="spellStart"/>
      <w:r w:rsidRPr="00FB5EF9">
        <w:rPr>
          <w:rFonts w:ascii="Arial Narrow" w:hAnsi="Arial Narrow"/>
          <w:b/>
          <w:color w:val="223267"/>
        </w:rPr>
        <w:t>Arrco</w:t>
      </w:r>
      <w:proofErr w:type="spellEnd"/>
      <w:r w:rsidRPr="00FB5EF9">
        <w:rPr>
          <w:rFonts w:ascii="Arial Narrow" w:hAnsi="Arial Narrow"/>
          <w:color w:val="223267"/>
        </w:rPr>
        <w:t xml:space="preserve"> sout</w:t>
      </w:r>
      <w:r w:rsidRPr="00FB5EF9">
        <w:rPr>
          <w:rFonts w:ascii="Arial Narrow" w:hAnsi="Arial Narrow"/>
          <w:color w:val="223267"/>
        </w:rPr>
        <w:t>e</w:t>
      </w:r>
      <w:r w:rsidRPr="00FB5EF9">
        <w:rPr>
          <w:rFonts w:ascii="Arial Narrow" w:hAnsi="Arial Narrow"/>
          <w:color w:val="223267"/>
        </w:rPr>
        <w:t>nue par le gouvernement car c’est aussi un des multiples moyens de baisser les retraites pour obliger à se serrer la ceinture pour capitaliser.</w:t>
      </w:r>
    </w:p>
    <w:p w:rsidR="00B10EC8" w:rsidRPr="00FB5EF9" w:rsidRDefault="00B10EC8" w:rsidP="00B10EC8">
      <w:pPr>
        <w:pStyle w:val="Sansinterligne"/>
        <w:spacing w:line="240" w:lineRule="auto"/>
        <w:rPr>
          <w:rFonts w:ascii="Californian FB" w:hAnsi="Californian FB"/>
          <w:color w:val="223267"/>
          <w:sz w:val="12"/>
          <w:szCs w:val="12"/>
        </w:rPr>
      </w:pPr>
    </w:p>
    <w:p w:rsidR="00B10EC8" w:rsidRPr="00FB5EF9"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FB5EF9">
        <w:rPr>
          <w:rFonts w:ascii="Arial Narrow" w:hAnsi="Arial Narrow"/>
          <w:b/>
          <w:color w:val="223267"/>
        </w:rPr>
        <w:t>L’ENJEU DE LA PERIODE :</w:t>
      </w:r>
    </w:p>
    <w:p w:rsidR="00B10EC8" w:rsidRPr="00FB5EF9"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FB5EF9">
        <w:rPr>
          <w:rFonts w:ascii="Arial Narrow" w:hAnsi="Arial Narrow"/>
          <w:b/>
          <w:color w:val="223267"/>
        </w:rPr>
        <w:t xml:space="preserve">« L’éradication » de la Sécurité sociale </w:t>
      </w:r>
    </w:p>
    <w:p w:rsidR="00B10EC8" w:rsidRPr="00FB5EF9"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proofErr w:type="gramStart"/>
      <w:r w:rsidRPr="00FB5EF9">
        <w:rPr>
          <w:rFonts w:ascii="Arial Narrow" w:hAnsi="Arial Narrow"/>
          <w:b/>
          <w:color w:val="223267"/>
        </w:rPr>
        <w:t>ou</w:t>
      </w:r>
      <w:proofErr w:type="gramEnd"/>
    </w:p>
    <w:p w:rsidR="00B10EC8" w:rsidRPr="00FB5EF9"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FB5EF9">
        <w:rPr>
          <w:rFonts w:ascii="Arial Narrow" w:hAnsi="Arial Narrow"/>
          <w:b/>
          <w:color w:val="223267"/>
        </w:rPr>
        <w:t xml:space="preserve">La défense et </w:t>
      </w:r>
      <w:proofErr w:type="gramStart"/>
      <w:r w:rsidRPr="00FB5EF9">
        <w:rPr>
          <w:rFonts w:ascii="Arial Narrow" w:hAnsi="Arial Narrow"/>
          <w:b/>
          <w:color w:val="223267"/>
        </w:rPr>
        <w:t>la</w:t>
      </w:r>
      <w:proofErr w:type="gramEnd"/>
      <w:r w:rsidRPr="00FB5EF9">
        <w:rPr>
          <w:rFonts w:ascii="Arial Narrow" w:hAnsi="Arial Narrow"/>
          <w:b/>
          <w:color w:val="223267"/>
        </w:rPr>
        <w:t xml:space="preserve"> (</w:t>
      </w:r>
      <w:proofErr w:type="spellStart"/>
      <w:r w:rsidRPr="00FB5EF9">
        <w:rPr>
          <w:rFonts w:ascii="Arial Narrow" w:hAnsi="Arial Narrow"/>
          <w:b/>
          <w:color w:val="223267"/>
        </w:rPr>
        <w:t>re</w:t>
      </w:r>
      <w:proofErr w:type="spellEnd"/>
      <w:r w:rsidRPr="00FB5EF9">
        <w:rPr>
          <w:rFonts w:ascii="Arial Narrow" w:hAnsi="Arial Narrow"/>
          <w:b/>
          <w:color w:val="223267"/>
        </w:rPr>
        <w:t xml:space="preserve">)conquête de la Sécu : </w:t>
      </w:r>
      <w:r w:rsidR="006D6707">
        <w:rPr>
          <w:rFonts w:ascii="Arial Narrow" w:hAnsi="Arial Narrow"/>
          <w:b/>
          <w:color w:val="223267"/>
        </w:rPr>
        <w:t>l</w:t>
      </w:r>
      <w:r w:rsidRPr="00FB5EF9">
        <w:rPr>
          <w:rFonts w:ascii="Arial Narrow" w:hAnsi="Arial Narrow"/>
          <w:b/>
          <w:color w:val="223267"/>
        </w:rPr>
        <w:t xml:space="preserve">a population est attachée à la Sécurité sociale. </w:t>
      </w:r>
    </w:p>
    <w:p w:rsidR="00B10EC8" w:rsidRPr="00FB5EF9"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rPr>
      </w:pPr>
      <w:r w:rsidRPr="00FB5EF9">
        <w:rPr>
          <w:rFonts w:ascii="Arial Narrow" w:hAnsi="Arial Narrow"/>
          <w:b/>
          <w:color w:val="223267"/>
        </w:rPr>
        <w:t xml:space="preserve">On peut informer largement, on peut créer le rapport de force ! </w:t>
      </w:r>
    </w:p>
    <w:p w:rsidR="00B10EC8" w:rsidRPr="00B16FDE" w:rsidRDefault="00B10EC8" w:rsidP="00B10EC8">
      <w:pPr>
        <w:pStyle w:val="Sansinterligne"/>
        <w:pBdr>
          <w:top w:val="single" w:sz="12" w:space="1" w:color="auto"/>
          <w:left w:val="single" w:sz="12" w:space="4" w:color="auto"/>
          <w:bottom w:val="single" w:sz="12" w:space="1" w:color="auto"/>
          <w:right w:val="single" w:sz="12" w:space="4" w:color="auto"/>
        </w:pBdr>
        <w:spacing w:line="240" w:lineRule="auto"/>
        <w:jc w:val="center"/>
        <w:rPr>
          <w:rFonts w:ascii="Arial Narrow" w:hAnsi="Arial Narrow"/>
          <w:b/>
          <w:color w:val="223267"/>
          <w:sz w:val="28"/>
          <w:szCs w:val="28"/>
          <w:lang w:val="en-US"/>
        </w:rPr>
      </w:pPr>
      <w:r w:rsidRPr="00B16FDE">
        <w:rPr>
          <w:rFonts w:ascii="Arial Narrow" w:hAnsi="Arial Narrow"/>
          <w:b/>
          <w:color w:val="223267"/>
          <w:sz w:val="28"/>
          <w:szCs w:val="28"/>
          <w:lang w:val="en-US"/>
        </w:rPr>
        <w:t xml:space="preserve">Yes we </w:t>
      </w:r>
      <w:proofErr w:type="gramStart"/>
      <w:r w:rsidRPr="00B16FDE">
        <w:rPr>
          <w:rFonts w:ascii="Arial Narrow" w:hAnsi="Arial Narrow"/>
          <w:b/>
          <w:color w:val="223267"/>
          <w:sz w:val="28"/>
          <w:szCs w:val="28"/>
          <w:lang w:val="en-US"/>
        </w:rPr>
        <w:t>can !</w:t>
      </w:r>
      <w:proofErr w:type="gramEnd"/>
    </w:p>
    <w:p w:rsidR="00B16FDE" w:rsidRPr="00B16FDE" w:rsidRDefault="00B16FDE" w:rsidP="00B16FDE">
      <w:pPr>
        <w:shd w:val="clear" w:color="auto" w:fill="CCCCCC"/>
        <w:spacing w:line="240" w:lineRule="auto"/>
        <w:jc w:val="center"/>
        <w:rPr>
          <w:rFonts w:ascii="Arial" w:hAnsi="Arial" w:cs="Arial"/>
          <w:b/>
          <w:bCs/>
          <w:color w:val="CC0001"/>
          <w:sz w:val="44"/>
          <w:szCs w:val="44"/>
          <w:lang w:val="en-US"/>
        </w:rPr>
      </w:pPr>
      <w:r>
        <w:rPr>
          <w:rFonts w:ascii="Arial" w:hAnsi="Arial" w:cs="Arial"/>
          <w:b/>
          <w:bCs/>
          <w:color w:val="CC0001"/>
          <w:sz w:val="44"/>
          <w:szCs w:val="44"/>
          <w:shd w:val="clear" w:color="auto" w:fill="CCCCCC"/>
          <w:lang w:val="en-US"/>
        </w:rPr>
        <w:lastRenderedPageBreak/>
        <w:t>ACTUALIT</w:t>
      </w:r>
      <w:r w:rsidRPr="00B16FDE">
        <w:rPr>
          <w:rFonts w:ascii="Arial" w:hAnsi="Arial" w:cs="Arial"/>
          <w:b/>
          <w:bCs/>
          <w:color w:val="CC0001"/>
          <w:sz w:val="44"/>
          <w:szCs w:val="44"/>
          <w:shd w:val="clear" w:color="auto" w:fill="CCCCCC"/>
          <w:lang w:val="en-US"/>
        </w:rPr>
        <w:t>É</w:t>
      </w:r>
      <w:r>
        <w:rPr>
          <w:rFonts w:ascii="Arial" w:hAnsi="Arial" w:cs="Arial"/>
          <w:b/>
          <w:bCs/>
          <w:color w:val="CC0001"/>
          <w:sz w:val="44"/>
          <w:szCs w:val="44"/>
          <w:shd w:val="clear" w:color="auto" w:fill="CCCCCC"/>
          <w:lang w:val="en-US"/>
        </w:rPr>
        <w:t xml:space="preserve"> SOCIALE</w:t>
      </w:r>
    </w:p>
    <w:p w:rsidR="00B10EC8" w:rsidRPr="00B16FDE" w:rsidRDefault="00B10EC8">
      <w:pPr>
        <w:widowControl/>
        <w:adjustRightInd/>
        <w:spacing w:line="240" w:lineRule="auto"/>
        <w:jc w:val="left"/>
        <w:textAlignment w:val="auto"/>
        <w:rPr>
          <w:rFonts w:asciiTheme="majorHAnsi" w:hAnsiTheme="majorHAnsi"/>
          <w:color w:val="223267"/>
          <w:sz w:val="10"/>
          <w:szCs w:val="10"/>
          <w:lang w:val="en-US"/>
        </w:rPr>
      </w:pPr>
    </w:p>
    <w:p w:rsidR="00B16FDE" w:rsidRPr="00B16FDE" w:rsidRDefault="00B16FDE" w:rsidP="00B16FDE">
      <w:pPr>
        <w:pStyle w:val="Sansinterligne"/>
        <w:spacing w:line="240" w:lineRule="auto"/>
        <w:jc w:val="center"/>
        <w:rPr>
          <w:rFonts w:ascii="Arial" w:hAnsi="Arial" w:cs="Arial"/>
          <w:b/>
          <w:color w:val="223267"/>
          <w:sz w:val="24"/>
          <w:szCs w:val="24"/>
        </w:rPr>
      </w:pPr>
      <w:r w:rsidRPr="00B16FDE">
        <w:rPr>
          <w:rFonts w:ascii="Arial" w:hAnsi="Arial" w:cs="Arial"/>
          <w:b/>
          <w:color w:val="223267"/>
          <w:sz w:val="24"/>
          <w:szCs w:val="24"/>
        </w:rPr>
        <w:t xml:space="preserve">Le projet </w:t>
      </w:r>
      <w:proofErr w:type="spellStart"/>
      <w:r w:rsidRPr="00B16FDE">
        <w:rPr>
          <w:rFonts w:ascii="Arial" w:hAnsi="Arial" w:cs="Arial"/>
          <w:b/>
          <w:color w:val="223267"/>
          <w:sz w:val="24"/>
          <w:szCs w:val="24"/>
        </w:rPr>
        <w:t>Combrexelle</w:t>
      </w:r>
      <w:proofErr w:type="spellEnd"/>
      <w:r w:rsidRPr="00B16FDE">
        <w:rPr>
          <w:rFonts w:ascii="Arial" w:hAnsi="Arial" w:cs="Arial"/>
          <w:b/>
          <w:color w:val="223267"/>
          <w:sz w:val="24"/>
          <w:szCs w:val="24"/>
        </w:rPr>
        <w:t xml:space="preserve">, (et le CPA et le rapport </w:t>
      </w:r>
      <w:proofErr w:type="spellStart"/>
      <w:r w:rsidRPr="00B16FDE">
        <w:rPr>
          <w:rFonts w:ascii="Arial" w:hAnsi="Arial" w:cs="Arial"/>
          <w:b/>
          <w:color w:val="223267"/>
          <w:sz w:val="24"/>
          <w:szCs w:val="24"/>
        </w:rPr>
        <w:t>Mettling</w:t>
      </w:r>
      <w:proofErr w:type="spellEnd"/>
      <w:r w:rsidRPr="00B16FDE">
        <w:rPr>
          <w:rFonts w:ascii="Arial" w:hAnsi="Arial" w:cs="Arial"/>
          <w:b/>
          <w:color w:val="223267"/>
          <w:sz w:val="24"/>
          <w:szCs w:val="24"/>
        </w:rPr>
        <w:t>), un seul but :</w:t>
      </w:r>
    </w:p>
    <w:p w:rsidR="00B16FDE" w:rsidRPr="00E838C0" w:rsidRDefault="00B16FDE" w:rsidP="00B16FDE">
      <w:pPr>
        <w:pStyle w:val="Sansinterligne"/>
        <w:spacing w:line="240" w:lineRule="auto"/>
        <w:jc w:val="center"/>
        <w:rPr>
          <w:color w:val="223267"/>
          <w:sz w:val="24"/>
          <w:szCs w:val="24"/>
        </w:rPr>
      </w:pPr>
      <w:proofErr w:type="gramStart"/>
      <w:r w:rsidRPr="00B16FDE">
        <w:rPr>
          <w:rFonts w:ascii="Arial" w:hAnsi="Arial" w:cs="Arial"/>
          <w:b/>
          <w:color w:val="223267"/>
          <w:sz w:val="24"/>
          <w:szCs w:val="24"/>
        </w:rPr>
        <w:t>pulvériser</w:t>
      </w:r>
      <w:proofErr w:type="gramEnd"/>
      <w:r w:rsidRPr="00B16FDE">
        <w:rPr>
          <w:rFonts w:ascii="Arial" w:hAnsi="Arial" w:cs="Arial"/>
          <w:b/>
          <w:color w:val="223267"/>
          <w:sz w:val="24"/>
          <w:szCs w:val="24"/>
        </w:rPr>
        <w:t xml:space="preserve"> le droit du travail</w:t>
      </w:r>
    </w:p>
    <w:p w:rsidR="00B16FDE" w:rsidRDefault="007003B4" w:rsidP="007003B4">
      <w:pPr>
        <w:widowControl/>
        <w:adjustRightInd/>
        <w:spacing w:line="240" w:lineRule="auto"/>
        <w:jc w:val="center"/>
        <w:textAlignment w:val="auto"/>
        <w:rPr>
          <w:rFonts w:eastAsia="Helvetica"/>
          <w:i/>
          <w:color w:val="223267"/>
          <w:sz w:val="22"/>
          <w:szCs w:val="22"/>
        </w:rPr>
      </w:pPr>
      <w:r w:rsidRPr="007D75F3">
        <w:rPr>
          <w:rFonts w:eastAsia="Helvetica"/>
          <w:i/>
          <w:color w:val="223267"/>
          <w:sz w:val="22"/>
          <w:szCs w:val="22"/>
        </w:rPr>
        <w:t>Par Jean-Claude CHAILLEY</w:t>
      </w:r>
    </w:p>
    <w:p w:rsidR="007003B4" w:rsidRDefault="007003B4" w:rsidP="007003B4">
      <w:pPr>
        <w:pStyle w:val="Sansinterligne"/>
        <w:spacing w:line="240" w:lineRule="auto"/>
        <w:rPr>
          <w:rFonts w:cs="Calibri"/>
          <w:color w:val="223267"/>
        </w:rPr>
        <w:sectPr w:rsidR="007003B4" w:rsidSect="00026D33">
          <w:type w:val="continuous"/>
          <w:pgSz w:w="11906" w:h="16838"/>
          <w:pgMar w:top="851" w:right="851" w:bottom="851" w:left="851" w:header="709" w:footer="709" w:gutter="0"/>
          <w:cols w:space="708"/>
          <w:docGrid w:linePitch="360"/>
        </w:sectPr>
      </w:pPr>
    </w:p>
    <w:p w:rsidR="007003B4" w:rsidRPr="007003B4" w:rsidRDefault="007003B4" w:rsidP="007003B4">
      <w:pPr>
        <w:pStyle w:val="Sansinterligne"/>
        <w:spacing w:line="240" w:lineRule="auto"/>
        <w:rPr>
          <w:rFonts w:cs="Calibri"/>
          <w:color w:val="223267"/>
        </w:rPr>
      </w:pPr>
      <w:r w:rsidRPr="007003B4">
        <w:rPr>
          <w:rFonts w:cs="Calibri"/>
          <w:color w:val="223267"/>
        </w:rPr>
        <w:lastRenderedPageBreak/>
        <w:t xml:space="preserve">Le rapport de M. </w:t>
      </w:r>
      <w:proofErr w:type="spellStart"/>
      <w:r w:rsidRPr="007003B4">
        <w:rPr>
          <w:rFonts w:cs="Calibri"/>
          <w:color w:val="223267"/>
        </w:rPr>
        <w:t>Combrexelle</w:t>
      </w:r>
      <w:proofErr w:type="spellEnd"/>
      <w:r w:rsidRPr="007003B4">
        <w:rPr>
          <w:rFonts w:cs="Calibri"/>
          <w:color w:val="223267"/>
        </w:rPr>
        <w:t> (président de la chambre sociale du Conseil d’</w:t>
      </w:r>
      <w:r w:rsidR="00A71CEA" w:rsidRPr="007003B4">
        <w:rPr>
          <w:rFonts w:cs="Calibri"/>
          <w:color w:val="223267"/>
        </w:rPr>
        <w:t>État</w:t>
      </w:r>
      <w:r w:rsidRPr="007003B4">
        <w:rPr>
          <w:rFonts w:cs="Calibri"/>
          <w:color w:val="223267"/>
        </w:rPr>
        <w:t xml:space="preserve">) a été commandité par : </w:t>
      </w:r>
    </w:p>
    <w:p w:rsidR="007003B4" w:rsidRPr="007003B4" w:rsidRDefault="007003B4" w:rsidP="001564BB">
      <w:pPr>
        <w:pStyle w:val="Sansinterligne"/>
        <w:widowControl/>
        <w:numPr>
          <w:ilvl w:val="0"/>
          <w:numId w:val="8"/>
        </w:numPr>
        <w:adjustRightInd/>
        <w:spacing w:line="240" w:lineRule="auto"/>
        <w:ind w:left="0" w:firstLine="0"/>
        <w:textAlignment w:val="auto"/>
        <w:rPr>
          <w:rFonts w:cs="Calibri"/>
          <w:b/>
          <w:color w:val="223267"/>
        </w:rPr>
      </w:pPr>
      <w:r w:rsidRPr="007003B4">
        <w:rPr>
          <w:rFonts w:cs="Calibri"/>
          <w:b/>
          <w:color w:val="223267"/>
        </w:rPr>
        <w:t>La Commission européenne</w:t>
      </w:r>
      <w:r w:rsidRPr="007003B4">
        <w:rPr>
          <w:rFonts w:cs="Calibri"/>
          <w:color w:val="223267"/>
        </w:rPr>
        <w:t>, semestre eur</w:t>
      </w:r>
      <w:r w:rsidRPr="007003B4">
        <w:rPr>
          <w:rFonts w:cs="Calibri"/>
          <w:color w:val="223267"/>
        </w:rPr>
        <w:t>o</w:t>
      </w:r>
      <w:r w:rsidRPr="007003B4">
        <w:rPr>
          <w:rFonts w:cs="Calibri"/>
          <w:color w:val="223267"/>
        </w:rPr>
        <w:t xml:space="preserve">péen, le 15 juin : </w:t>
      </w:r>
    </w:p>
    <w:p w:rsidR="007003B4" w:rsidRPr="007003B4" w:rsidRDefault="007003B4" w:rsidP="007003B4">
      <w:pPr>
        <w:pStyle w:val="Sansinterligne"/>
        <w:spacing w:line="240" w:lineRule="auto"/>
        <w:rPr>
          <w:rFonts w:cs="Calibri"/>
          <w:b/>
          <w:color w:val="223267"/>
        </w:rPr>
      </w:pPr>
      <w:r w:rsidRPr="007003B4">
        <w:rPr>
          <w:rFonts w:cs="Calibri"/>
          <w:color w:val="223267"/>
        </w:rPr>
        <w:t>« </w:t>
      </w:r>
      <w:r w:rsidRPr="007003B4">
        <w:rPr>
          <w:rFonts w:cs="Calibri"/>
          <w:i/>
          <w:color w:val="223267"/>
        </w:rPr>
        <w:t xml:space="preserve">Les réformes menées récemment n'ont donné aux </w:t>
      </w:r>
      <w:r w:rsidRPr="007003B4">
        <w:rPr>
          <w:rFonts w:cs="Calibri"/>
          <w:b/>
          <w:i/>
          <w:color w:val="223267"/>
        </w:rPr>
        <w:t>employeurs</w:t>
      </w:r>
      <w:r w:rsidRPr="007003B4">
        <w:rPr>
          <w:rFonts w:cs="Calibri"/>
          <w:i/>
          <w:color w:val="223267"/>
        </w:rPr>
        <w:t xml:space="preserve"> que peu de possibilités pour </w:t>
      </w:r>
      <w:r w:rsidRPr="007003B4">
        <w:rPr>
          <w:rFonts w:cs="Calibri"/>
          <w:b/>
          <w:i/>
          <w:color w:val="223267"/>
        </w:rPr>
        <w:t>déroger</w:t>
      </w:r>
      <w:r w:rsidRPr="007003B4">
        <w:rPr>
          <w:rFonts w:cs="Calibri"/>
          <w:i/>
          <w:color w:val="223267"/>
        </w:rPr>
        <w:t xml:space="preserve"> aux accords de branche </w:t>
      </w:r>
      <w:r w:rsidRPr="007003B4">
        <w:rPr>
          <w:rFonts w:cs="Calibri"/>
          <w:b/>
          <w:i/>
          <w:color w:val="223267"/>
        </w:rPr>
        <w:t>par des accords d'entreprises</w:t>
      </w:r>
      <w:r w:rsidRPr="007003B4">
        <w:rPr>
          <w:rFonts w:cs="Calibri"/>
          <w:i/>
          <w:color w:val="223267"/>
        </w:rPr>
        <w:t xml:space="preserve">… donner plus de latitude aux entreprises pour </w:t>
      </w:r>
      <w:r w:rsidRPr="007003B4">
        <w:rPr>
          <w:rFonts w:cs="Calibri"/>
          <w:b/>
          <w:i/>
          <w:color w:val="223267"/>
        </w:rPr>
        <w:t>adapter les salaires et le temps de travail</w:t>
      </w:r>
      <w:r w:rsidRPr="007003B4">
        <w:rPr>
          <w:rFonts w:cs="Calibri"/>
          <w:b/>
          <w:i/>
          <w:color w:val="223267"/>
          <w:u w:val="single"/>
        </w:rPr>
        <w:t xml:space="preserve"> </w:t>
      </w:r>
      <w:r w:rsidRPr="007003B4">
        <w:rPr>
          <w:rFonts w:cs="Calibri"/>
          <w:b/>
          <w:i/>
          <w:color w:val="223267"/>
        </w:rPr>
        <w:t>à leur situation éc</w:t>
      </w:r>
      <w:r w:rsidRPr="007003B4">
        <w:rPr>
          <w:rFonts w:cs="Calibri"/>
          <w:b/>
          <w:i/>
          <w:color w:val="223267"/>
        </w:rPr>
        <w:t>o</w:t>
      </w:r>
      <w:r w:rsidRPr="007003B4">
        <w:rPr>
          <w:rFonts w:cs="Calibri"/>
          <w:b/>
          <w:i/>
          <w:color w:val="223267"/>
        </w:rPr>
        <w:t>nomique. » </w:t>
      </w:r>
      <w:r w:rsidRPr="007003B4">
        <w:rPr>
          <w:rFonts w:cs="Calibri"/>
          <w:i/>
          <w:color w:val="223267"/>
        </w:rPr>
        <w:t>;</w:t>
      </w:r>
    </w:p>
    <w:p w:rsidR="007003B4" w:rsidRPr="007003B4" w:rsidRDefault="007003B4" w:rsidP="007003B4">
      <w:pPr>
        <w:pStyle w:val="Sansinterligne"/>
        <w:spacing w:line="240" w:lineRule="auto"/>
        <w:rPr>
          <w:rFonts w:cs="Calibri"/>
          <w:color w:val="223267"/>
        </w:rPr>
      </w:pPr>
      <w:r w:rsidRPr="007003B4">
        <w:rPr>
          <w:rFonts w:cs="Calibri"/>
          <w:i/>
          <w:color w:val="223267"/>
        </w:rPr>
        <w:t xml:space="preserve">« Le </w:t>
      </w:r>
      <w:r w:rsidRPr="007003B4">
        <w:rPr>
          <w:rFonts w:cs="Calibri"/>
          <w:b/>
          <w:i/>
          <w:color w:val="223267"/>
        </w:rPr>
        <w:t>salaire minimum</w:t>
      </w:r>
      <w:r w:rsidRPr="007003B4">
        <w:rPr>
          <w:rFonts w:cs="Calibri"/>
          <w:i/>
          <w:color w:val="223267"/>
        </w:rPr>
        <w:t xml:space="preserve"> devrait évoluer d'une manière plus propice à la compétitivité et à la création d'e</w:t>
      </w:r>
      <w:r w:rsidRPr="007003B4">
        <w:rPr>
          <w:rFonts w:cs="Calibri"/>
          <w:i/>
          <w:color w:val="223267"/>
        </w:rPr>
        <w:t>m</w:t>
      </w:r>
      <w:r w:rsidRPr="007003B4">
        <w:rPr>
          <w:rFonts w:cs="Calibri"/>
          <w:i/>
          <w:color w:val="223267"/>
        </w:rPr>
        <w:t xml:space="preserve">plois. …son </w:t>
      </w:r>
      <w:r w:rsidRPr="007003B4">
        <w:rPr>
          <w:rFonts w:cs="Calibri"/>
          <w:b/>
          <w:i/>
          <w:color w:val="223267"/>
        </w:rPr>
        <w:t>indexation</w:t>
      </w:r>
      <w:r w:rsidRPr="007003B4">
        <w:rPr>
          <w:rFonts w:cs="Calibri"/>
          <w:i/>
          <w:color w:val="223267"/>
        </w:rPr>
        <w:t xml:space="preserve"> automatique pourrait conduire à des hausses de salaires supérieures à ce qui est n</w:t>
      </w:r>
      <w:r w:rsidRPr="007003B4">
        <w:rPr>
          <w:rFonts w:cs="Calibri"/>
          <w:i/>
          <w:color w:val="223267"/>
        </w:rPr>
        <w:t>é</w:t>
      </w:r>
      <w:r w:rsidRPr="007003B4">
        <w:rPr>
          <w:rFonts w:cs="Calibri"/>
          <w:i/>
          <w:color w:val="223267"/>
        </w:rPr>
        <w:t>cessaire…</w:t>
      </w:r>
      <w:r w:rsidRPr="007003B4">
        <w:rPr>
          <w:rFonts w:cs="Calibri"/>
          <w:b/>
          <w:i/>
          <w:color w:val="223267"/>
        </w:rPr>
        <w:t> ».</w:t>
      </w:r>
    </w:p>
    <w:p w:rsidR="007003B4" w:rsidRPr="007003B4" w:rsidRDefault="007003B4" w:rsidP="001564BB">
      <w:pPr>
        <w:pStyle w:val="Sansinterligne"/>
        <w:widowControl/>
        <w:numPr>
          <w:ilvl w:val="0"/>
          <w:numId w:val="8"/>
        </w:numPr>
        <w:adjustRightInd/>
        <w:spacing w:line="240" w:lineRule="auto"/>
        <w:ind w:left="0" w:firstLine="0"/>
        <w:textAlignment w:val="auto"/>
        <w:rPr>
          <w:rFonts w:cs="Calibri"/>
          <w:color w:val="223267"/>
        </w:rPr>
      </w:pPr>
      <w:r w:rsidRPr="007003B4">
        <w:rPr>
          <w:rFonts w:cs="Calibri"/>
          <w:b/>
          <w:color w:val="223267"/>
        </w:rPr>
        <w:t>La lettre de mission de M. Valls</w:t>
      </w:r>
      <w:r w:rsidR="00A71CEA">
        <w:rPr>
          <w:rFonts w:cs="Calibri"/>
          <w:b/>
          <w:color w:val="223267"/>
        </w:rPr>
        <w:t xml:space="preserve"> </w:t>
      </w:r>
      <w:r w:rsidRPr="007003B4">
        <w:rPr>
          <w:rFonts w:cs="Calibri"/>
          <w:b/>
          <w:color w:val="223267"/>
        </w:rPr>
        <w:t xml:space="preserve">à M. </w:t>
      </w:r>
      <w:proofErr w:type="spellStart"/>
      <w:r w:rsidRPr="007003B4">
        <w:rPr>
          <w:rFonts w:cs="Calibri"/>
          <w:b/>
          <w:color w:val="223267"/>
        </w:rPr>
        <w:t>Co</w:t>
      </w:r>
      <w:r w:rsidRPr="007003B4">
        <w:rPr>
          <w:rFonts w:cs="Calibri"/>
          <w:b/>
          <w:color w:val="223267"/>
        </w:rPr>
        <w:t>m</w:t>
      </w:r>
      <w:r w:rsidRPr="007003B4">
        <w:rPr>
          <w:rFonts w:cs="Calibri"/>
          <w:b/>
          <w:color w:val="223267"/>
        </w:rPr>
        <w:t>brexelle</w:t>
      </w:r>
      <w:proofErr w:type="spellEnd"/>
      <w:r w:rsidRPr="007003B4">
        <w:rPr>
          <w:rFonts w:cs="Calibri"/>
          <w:b/>
          <w:color w:val="223267"/>
        </w:rPr>
        <w:t>: </w:t>
      </w:r>
      <w:r w:rsidRPr="007003B4">
        <w:rPr>
          <w:rFonts w:cs="Calibri"/>
          <w:b/>
          <w:i/>
          <w:color w:val="223267"/>
        </w:rPr>
        <w:t>« …la place donnée à l’accord collectif par ra</w:t>
      </w:r>
      <w:r w:rsidRPr="007003B4">
        <w:rPr>
          <w:rFonts w:cs="Calibri"/>
          <w:b/>
          <w:i/>
          <w:color w:val="223267"/>
        </w:rPr>
        <w:t>p</w:t>
      </w:r>
      <w:r w:rsidRPr="007003B4">
        <w:rPr>
          <w:rFonts w:cs="Calibri"/>
          <w:b/>
          <w:i/>
          <w:color w:val="223267"/>
        </w:rPr>
        <w:t xml:space="preserve">port à la loi </w:t>
      </w:r>
      <w:r w:rsidRPr="007003B4">
        <w:rPr>
          <w:rFonts w:cs="Calibri"/>
          <w:i/>
          <w:color w:val="223267"/>
        </w:rPr>
        <w:t>dans le droit du travail en France est encore trop limitée… les partenaires sociaux ne se sa</w:t>
      </w:r>
      <w:r w:rsidRPr="007003B4">
        <w:rPr>
          <w:rFonts w:cs="Calibri"/>
          <w:i/>
          <w:color w:val="223267"/>
        </w:rPr>
        <w:t>i</w:t>
      </w:r>
      <w:r w:rsidRPr="007003B4">
        <w:rPr>
          <w:rFonts w:cs="Calibri"/>
          <w:i/>
          <w:color w:val="223267"/>
        </w:rPr>
        <w:t>sissent pas suff</w:t>
      </w:r>
      <w:r w:rsidRPr="007003B4">
        <w:rPr>
          <w:rFonts w:cs="Calibri"/>
          <w:i/>
          <w:color w:val="223267"/>
        </w:rPr>
        <w:t>i</w:t>
      </w:r>
      <w:r w:rsidRPr="007003B4">
        <w:rPr>
          <w:rFonts w:cs="Calibri"/>
          <w:i/>
          <w:color w:val="223267"/>
        </w:rPr>
        <w:t xml:space="preserve">samment des souplesses que la loi leur donne pour </w:t>
      </w:r>
      <w:r w:rsidRPr="007003B4">
        <w:rPr>
          <w:rFonts w:cs="Calibri"/>
          <w:b/>
          <w:i/>
          <w:color w:val="223267"/>
        </w:rPr>
        <w:t>déroger</w:t>
      </w:r>
      <w:r w:rsidRPr="007003B4">
        <w:rPr>
          <w:rFonts w:cs="Calibri"/>
          <w:i/>
          <w:color w:val="223267"/>
        </w:rPr>
        <w:t xml:space="preserve"> au cadre règlementaire « sta</w:t>
      </w:r>
      <w:r w:rsidRPr="007003B4">
        <w:rPr>
          <w:rFonts w:cs="Calibri"/>
          <w:i/>
          <w:color w:val="223267"/>
        </w:rPr>
        <w:t>n</w:t>
      </w:r>
      <w:r w:rsidRPr="007003B4">
        <w:rPr>
          <w:rFonts w:cs="Calibri"/>
          <w:i/>
          <w:color w:val="223267"/>
        </w:rPr>
        <w:t>dard</w:t>
      </w:r>
      <w:r w:rsidRPr="007003B4">
        <w:rPr>
          <w:rFonts w:cs="Calibri"/>
          <w:color w:val="223267"/>
        </w:rPr>
        <w:t>»</w:t>
      </w:r>
    </w:p>
    <w:p w:rsidR="007003B4" w:rsidRPr="00E838C0" w:rsidRDefault="007003B4" w:rsidP="007003B4">
      <w:pPr>
        <w:pStyle w:val="Sansinterligne"/>
        <w:spacing w:line="240" w:lineRule="auto"/>
        <w:rPr>
          <w:rFonts w:cs="Calibri"/>
          <w:b/>
          <w:color w:val="223267"/>
          <w:sz w:val="23"/>
          <w:szCs w:val="23"/>
          <w:u w:val="single"/>
        </w:rPr>
      </w:pPr>
    </w:p>
    <w:p w:rsidR="007003B4" w:rsidRPr="007003B4" w:rsidRDefault="007003B4" w:rsidP="007003B4">
      <w:pPr>
        <w:pStyle w:val="Sansinterligne"/>
        <w:spacing w:line="240" w:lineRule="auto"/>
        <w:rPr>
          <w:rFonts w:cs="Calibri"/>
          <w:color w:val="223267"/>
        </w:rPr>
      </w:pPr>
      <w:r w:rsidRPr="007003B4">
        <w:rPr>
          <w:rFonts w:cs="Calibri"/>
          <w:color w:val="223267"/>
        </w:rPr>
        <w:t xml:space="preserve">Le rapport </w:t>
      </w:r>
      <w:proofErr w:type="spellStart"/>
      <w:r w:rsidRPr="007003B4">
        <w:rPr>
          <w:rFonts w:cs="Calibri"/>
          <w:color w:val="223267"/>
        </w:rPr>
        <w:t>Combrexelle</w:t>
      </w:r>
      <w:proofErr w:type="spellEnd"/>
      <w:r w:rsidRPr="007003B4">
        <w:rPr>
          <w:rFonts w:cs="Calibri"/>
          <w:color w:val="223267"/>
        </w:rPr>
        <w:t xml:space="preserve"> est complété par le CPA, Compte Personnel d’Activité (loi Rebsamen, rapport de France Stratégie), et le rapport </w:t>
      </w:r>
      <w:proofErr w:type="spellStart"/>
      <w:r w:rsidRPr="007003B4">
        <w:rPr>
          <w:rFonts w:cs="Calibri"/>
          <w:color w:val="223267"/>
        </w:rPr>
        <w:t>Mettling</w:t>
      </w:r>
      <w:proofErr w:type="spellEnd"/>
      <w:r w:rsidRPr="007003B4">
        <w:rPr>
          <w:rFonts w:cs="Calibri"/>
          <w:color w:val="223267"/>
        </w:rPr>
        <w:t>, tous 3 cha</w:t>
      </w:r>
      <w:r w:rsidRPr="007003B4">
        <w:rPr>
          <w:rFonts w:cs="Calibri"/>
          <w:color w:val="223267"/>
        </w:rPr>
        <w:t>u</w:t>
      </w:r>
      <w:r w:rsidRPr="007003B4">
        <w:rPr>
          <w:rFonts w:cs="Calibri"/>
          <w:color w:val="223267"/>
        </w:rPr>
        <w:t>dement approuvés par F. Hollande à la conférence sociale le 19 n</w:t>
      </w:r>
      <w:r w:rsidRPr="007003B4">
        <w:rPr>
          <w:rFonts w:cs="Calibri"/>
          <w:color w:val="223267"/>
        </w:rPr>
        <w:t>o</w:t>
      </w:r>
      <w:r w:rsidRPr="007003B4">
        <w:rPr>
          <w:rFonts w:cs="Calibri"/>
          <w:color w:val="223267"/>
        </w:rPr>
        <w:t xml:space="preserve">vembre. </w:t>
      </w:r>
    </w:p>
    <w:p w:rsidR="007003B4" w:rsidRPr="007003B4" w:rsidRDefault="007003B4" w:rsidP="007003B4">
      <w:pPr>
        <w:pStyle w:val="Sansinterligne"/>
        <w:spacing w:line="240" w:lineRule="auto"/>
        <w:rPr>
          <w:rFonts w:cs="Calibri"/>
          <w:color w:val="223267"/>
        </w:rPr>
      </w:pPr>
      <w:r w:rsidRPr="007003B4">
        <w:rPr>
          <w:rFonts w:cs="Calibri"/>
          <w:color w:val="223267"/>
        </w:rPr>
        <w:t>Ces rapports concernent les salariés qui relèvent du droit du travail et ceux  qu’on en sort par le chômage : auto entrepreneurs (dénommés « </w:t>
      </w:r>
      <w:r w:rsidRPr="007003B4">
        <w:rPr>
          <w:rFonts w:cs="Calibri"/>
          <w:i/>
          <w:color w:val="223267"/>
        </w:rPr>
        <w:t>contrats poubelle</w:t>
      </w:r>
      <w:r w:rsidRPr="007003B4">
        <w:rPr>
          <w:rFonts w:cs="Calibri"/>
          <w:color w:val="223267"/>
        </w:rPr>
        <w:t> » par les infirmières polonaises), « </w:t>
      </w:r>
      <w:proofErr w:type="spellStart"/>
      <w:r w:rsidRPr="007003B4">
        <w:rPr>
          <w:rFonts w:cs="Calibri"/>
          <w:color w:val="223267"/>
        </w:rPr>
        <w:t>ubérisés</w:t>
      </w:r>
      <w:proofErr w:type="spellEnd"/>
      <w:r w:rsidRPr="007003B4">
        <w:rPr>
          <w:rFonts w:cs="Calibri"/>
          <w:color w:val="223267"/>
        </w:rPr>
        <w:t> ».</w:t>
      </w:r>
    </w:p>
    <w:p w:rsidR="007003B4" w:rsidRPr="00E838C0" w:rsidRDefault="007003B4" w:rsidP="007003B4">
      <w:pPr>
        <w:pStyle w:val="Sansinterligne"/>
        <w:spacing w:line="240" w:lineRule="auto"/>
        <w:rPr>
          <w:rFonts w:cs="Calibri"/>
          <w:b/>
          <w:color w:val="223267"/>
          <w:sz w:val="23"/>
          <w:szCs w:val="23"/>
        </w:rPr>
      </w:pPr>
    </w:p>
    <w:p w:rsidR="007003B4" w:rsidRPr="007003B4" w:rsidRDefault="007003B4" w:rsidP="007003B4">
      <w:pPr>
        <w:pStyle w:val="Sansinterligne"/>
        <w:spacing w:line="240" w:lineRule="auto"/>
        <w:rPr>
          <w:rFonts w:cs="Calibri"/>
          <w:b/>
          <w:color w:val="223267"/>
          <w:sz w:val="24"/>
          <w:szCs w:val="24"/>
        </w:rPr>
      </w:pPr>
      <w:r w:rsidRPr="007003B4">
        <w:rPr>
          <w:rFonts w:cs="Calibri"/>
          <w:b/>
          <w:color w:val="223267"/>
          <w:sz w:val="24"/>
          <w:szCs w:val="24"/>
        </w:rPr>
        <w:t>Conformément à sa lettre de mission, pour M.</w:t>
      </w:r>
      <w:r w:rsidR="00A71CEA">
        <w:rPr>
          <w:rFonts w:cs="Calibri"/>
          <w:b/>
          <w:color w:val="223267"/>
          <w:sz w:val="24"/>
          <w:szCs w:val="24"/>
        </w:rPr>
        <w:t> </w:t>
      </w:r>
      <w:proofErr w:type="spellStart"/>
      <w:r w:rsidRPr="007003B4">
        <w:rPr>
          <w:rFonts w:cs="Calibri"/>
          <w:b/>
          <w:color w:val="223267"/>
          <w:sz w:val="24"/>
          <w:szCs w:val="24"/>
        </w:rPr>
        <w:t>Combrexelle</w:t>
      </w:r>
      <w:proofErr w:type="spellEnd"/>
      <w:r w:rsidRPr="007003B4">
        <w:rPr>
          <w:rFonts w:cs="Calibri"/>
          <w:b/>
          <w:color w:val="223267"/>
          <w:sz w:val="24"/>
          <w:szCs w:val="24"/>
        </w:rPr>
        <w:t xml:space="preserve">, il s’agit de : </w:t>
      </w:r>
    </w:p>
    <w:p w:rsidR="007003B4" w:rsidRPr="007003B4" w:rsidRDefault="007003B4" w:rsidP="001564BB">
      <w:pPr>
        <w:pStyle w:val="Sansinterligne"/>
        <w:widowControl/>
        <w:numPr>
          <w:ilvl w:val="0"/>
          <w:numId w:val="8"/>
        </w:numPr>
        <w:autoSpaceDE w:val="0"/>
        <w:autoSpaceDN w:val="0"/>
        <w:spacing w:line="240" w:lineRule="auto"/>
        <w:ind w:left="0" w:firstLine="0"/>
        <w:textAlignment w:val="auto"/>
        <w:rPr>
          <w:rFonts w:cs="Calibri"/>
          <w:i/>
          <w:color w:val="223267"/>
        </w:rPr>
      </w:pPr>
      <w:r w:rsidRPr="007003B4">
        <w:rPr>
          <w:rFonts w:cs="Calibri"/>
          <w:i/>
          <w:color w:val="223267"/>
        </w:rPr>
        <w:t>«Faire de la négociation</w:t>
      </w:r>
      <w:r w:rsidRPr="007003B4">
        <w:rPr>
          <w:rFonts w:cs="Calibri"/>
          <w:b/>
          <w:i/>
          <w:color w:val="223267"/>
        </w:rPr>
        <w:t xml:space="preserve"> </w:t>
      </w:r>
      <w:r w:rsidRPr="007003B4">
        <w:rPr>
          <w:rFonts w:cs="Calibri"/>
          <w:i/>
          <w:color w:val="223267"/>
        </w:rPr>
        <w:t>un vrai levier de tran</w:t>
      </w:r>
      <w:r w:rsidRPr="007003B4">
        <w:rPr>
          <w:rFonts w:cs="Calibri"/>
          <w:i/>
          <w:color w:val="223267"/>
        </w:rPr>
        <w:t>s</w:t>
      </w:r>
      <w:r w:rsidRPr="007003B4">
        <w:rPr>
          <w:rFonts w:cs="Calibri"/>
          <w:i/>
          <w:color w:val="223267"/>
        </w:rPr>
        <w:t>formation au service de l’emploi et de la</w:t>
      </w:r>
      <w:r w:rsidRPr="007003B4">
        <w:rPr>
          <w:rFonts w:cs="Calibri"/>
          <w:b/>
          <w:i/>
          <w:color w:val="223267"/>
        </w:rPr>
        <w:t xml:space="preserve"> compétitivité des entreprises ». </w:t>
      </w:r>
      <w:r w:rsidRPr="007003B4">
        <w:rPr>
          <w:rFonts w:cs="Calibri"/>
          <w:color w:val="223267"/>
        </w:rPr>
        <w:t>Il s’agit donc de poursuivre la rédu</w:t>
      </w:r>
      <w:r w:rsidRPr="007003B4">
        <w:rPr>
          <w:rFonts w:cs="Calibri"/>
          <w:color w:val="223267"/>
        </w:rPr>
        <w:t>c</w:t>
      </w:r>
      <w:r w:rsidRPr="007003B4">
        <w:rPr>
          <w:rFonts w:cs="Calibri"/>
          <w:color w:val="223267"/>
        </w:rPr>
        <w:t xml:space="preserve">tion du « coût du travail » dans le cadre de la « concurrence libre et non faussée » </w:t>
      </w:r>
    </w:p>
    <w:p w:rsidR="007003B4" w:rsidRPr="007003B4" w:rsidRDefault="007003B4" w:rsidP="001564BB">
      <w:pPr>
        <w:pStyle w:val="Sansinterligne"/>
        <w:widowControl/>
        <w:numPr>
          <w:ilvl w:val="0"/>
          <w:numId w:val="12"/>
        </w:numPr>
        <w:autoSpaceDE w:val="0"/>
        <w:autoSpaceDN w:val="0"/>
        <w:spacing w:line="240" w:lineRule="auto"/>
        <w:ind w:left="0" w:firstLine="0"/>
        <w:textAlignment w:val="auto"/>
        <w:rPr>
          <w:rFonts w:cs="Calibri"/>
          <w:i/>
          <w:color w:val="223267"/>
        </w:rPr>
      </w:pPr>
      <w:r w:rsidRPr="007003B4">
        <w:rPr>
          <w:rFonts w:cs="Calibri"/>
          <w:color w:val="223267"/>
        </w:rPr>
        <w:t>Avec cette conception du « dialogue social »  il n’est pas étonnant que les tensions sociales s’aiguisent, que des syndicats refusent ou hésitent à participer aux conférences sociales !</w:t>
      </w:r>
    </w:p>
    <w:p w:rsidR="007003B4" w:rsidRPr="007003B4" w:rsidRDefault="007003B4" w:rsidP="001564BB">
      <w:pPr>
        <w:pStyle w:val="Sansinterligne"/>
        <w:widowControl/>
        <w:numPr>
          <w:ilvl w:val="0"/>
          <w:numId w:val="9"/>
        </w:numPr>
        <w:adjustRightInd/>
        <w:spacing w:line="240" w:lineRule="auto"/>
        <w:ind w:left="0" w:firstLine="0"/>
        <w:textAlignment w:val="auto"/>
        <w:rPr>
          <w:rFonts w:cs="Calibri"/>
          <w:color w:val="223267"/>
        </w:rPr>
      </w:pPr>
      <w:r w:rsidRPr="007003B4">
        <w:rPr>
          <w:rFonts w:cs="Calibri"/>
          <w:color w:val="223267"/>
        </w:rPr>
        <w:t xml:space="preserve">Refonder le </w:t>
      </w:r>
      <w:r w:rsidRPr="007003B4">
        <w:rPr>
          <w:rFonts w:cs="Calibri"/>
          <w:b/>
          <w:color w:val="223267"/>
        </w:rPr>
        <w:t>code du travail et les conventions collectives</w:t>
      </w:r>
      <w:r w:rsidRPr="007003B4">
        <w:rPr>
          <w:rFonts w:cs="Calibri"/>
          <w:color w:val="223267"/>
        </w:rPr>
        <w:t xml:space="preserve"> car en dépit de nombreux reculs ils sont</w:t>
      </w:r>
      <w:r w:rsidRPr="007003B4">
        <w:rPr>
          <w:rFonts w:cs="Calibri"/>
          <w:b/>
          <w:color w:val="223267"/>
        </w:rPr>
        <w:t xml:space="preserve"> </w:t>
      </w:r>
      <w:r w:rsidRPr="007003B4">
        <w:rPr>
          <w:rFonts w:cs="Calibri"/>
          <w:b/>
          <w:color w:val="223267"/>
        </w:rPr>
        <w:lastRenderedPageBreak/>
        <w:t>considérés comme protégeant beaucoup trop les sal</w:t>
      </w:r>
      <w:r w:rsidRPr="007003B4">
        <w:rPr>
          <w:rFonts w:cs="Calibri"/>
          <w:b/>
          <w:color w:val="223267"/>
        </w:rPr>
        <w:t>a</w:t>
      </w:r>
      <w:r w:rsidRPr="007003B4">
        <w:rPr>
          <w:rFonts w:cs="Calibri"/>
          <w:b/>
          <w:color w:val="223267"/>
        </w:rPr>
        <w:t>riés</w:t>
      </w:r>
      <w:r w:rsidRPr="007003B4">
        <w:rPr>
          <w:rFonts w:cs="Calibri"/>
          <w:color w:val="223267"/>
        </w:rPr>
        <w:t xml:space="preserve">. </w:t>
      </w:r>
    </w:p>
    <w:p w:rsidR="007003B4" w:rsidRPr="007003B4" w:rsidRDefault="007003B4" w:rsidP="001564BB">
      <w:pPr>
        <w:pStyle w:val="Sansinterligne"/>
        <w:widowControl/>
        <w:numPr>
          <w:ilvl w:val="0"/>
          <w:numId w:val="9"/>
        </w:numPr>
        <w:adjustRightInd/>
        <w:spacing w:line="240" w:lineRule="auto"/>
        <w:ind w:left="0" w:firstLine="0"/>
        <w:textAlignment w:val="auto"/>
        <w:rPr>
          <w:rFonts w:cs="Calibri"/>
          <w:b/>
          <w:color w:val="223267"/>
        </w:rPr>
      </w:pPr>
      <w:r w:rsidRPr="007003B4">
        <w:rPr>
          <w:rFonts w:cs="Calibri"/>
          <w:color w:val="223267"/>
        </w:rPr>
        <w:t>Passer outre les syndicats, et même les rem</w:t>
      </w:r>
      <w:r w:rsidRPr="007003B4">
        <w:rPr>
          <w:rFonts w:cs="Calibri"/>
          <w:color w:val="223267"/>
        </w:rPr>
        <w:t>o</w:t>
      </w:r>
      <w:r w:rsidRPr="007003B4">
        <w:rPr>
          <w:rFonts w:cs="Calibri"/>
          <w:color w:val="223267"/>
        </w:rPr>
        <w:t xml:space="preserve">deler, parce </w:t>
      </w:r>
      <w:r w:rsidRPr="007003B4">
        <w:rPr>
          <w:rFonts w:cs="Calibri"/>
          <w:b/>
          <w:color w:val="223267"/>
        </w:rPr>
        <w:t>que l’arsenal de contre-réformes</w:t>
      </w:r>
      <w:r w:rsidRPr="007003B4">
        <w:rPr>
          <w:rFonts w:cs="Calibri"/>
          <w:color w:val="223267"/>
        </w:rPr>
        <w:t>, Fillon, Larcher, Bertrand, lois de sécurisation de l’emploi, M</w:t>
      </w:r>
      <w:r w:rsidRPr="007003B4">
        <w:rPr>
          <w:rFonts w:cs="Calibri"/>
          <w:color w:val="223267"/>
        </w:rPr>
        <w:t>a</w:t>
      </w:r>
      <w:r w:rsidRPr="007003B4">
        <w:rPr>
          <w:rFonts w:cs="Calibri"/>
          <w:color w:val="223267"/>
        </w:rPr>
        <w:t xml:space="preserve">cron, Rebsamen,… </w:t>
      </w:r>
      <w:r w:rsidRPr="007003B4">
        <w:rPr>
          <w:rFonts w:cs="Calibri"/>
          <w:b/>
          <w:color w:val="223267"/>
        </w:rPr>
        <w:t>est considéré comme très insuffisamment appliqué …</w:t>
      </w:r>
      <w:r w:rsidR="00A71CEA">
        <w:rPr>
          <w:rFonts w:cs="Calibri"/>
          <w:b/>
          <w:color w:val="223267"/>
        </w:rPr>
        <w:t xml:space="preserve"> </w:t>
      </w:r>
      <w:r w:rsidRPr="007003B4">
        <w:rPr>
          <w:rFonts w:cs="Calibri"/>
          <w:b/>
          <w:color w:val="223267"/>
        </w:rPr>
        <w:t>à cause du «</w:t>
      </w:r>
      <w:r w:rsidRPr="007003B4">
        <w:rPr>
          <w:rFonts w:cs="Calibri"/>
          <w:b/>
          <w:i/>
          <w:color w:val="223267"/>
        </w:rPr>
        <w:t>verrouillage</w:t>
      </w:r>
      <w:r w:rsidRPr="007003B4">
        <w:rPr>
          <w:rFonts w:cs="Calibri"/>
          <w:b/>
          <w:color w:val="223267"/>
        </w:rPr>
        <w:t xml:space="preserve">» des syndicats. </w:t>
      </w:r>
      <w:r w:rsidRPr="007003B4">
        <w:rPr>
          <w:rFonts w:cs="Calibri"/>
          <w:color w:val="223267"/>
        </w:rPr>
        <w:t xml:space="preserve">M. </w:t>
      </w:r>
      <w:proofErr w:type="spellStart"/>
      <w:r w:rsidRPr="007003B4">
        <w:rPr>
          <w:rFonts w:cs="Calibri"/>
          <w:color w:val="223267"/>
        </w:rPr>
        <w:t>Combrexelle</w:t>
      </w:r>
      <w:proofErr w:type="spellEnd"/>
      <w:r w:rsidRPr="007003B4">
        <w:rPr>
          <w:rFonts w:cs="Calibri"/>
          <w:color w:val="223267"/>
        </w:rPr>
        <w:t xml:space="preserve"> propose des formations communes e</w:t>
      </w:r>
      <w:r w:rsidRPr="007003B4">
        <w:rPr>
          <w:rFonts w:cs="Calibri"/>
          <w:color w:val="223267"/>
        </w:rPr>
        <w:t>m</w:t>
      </w:r>
      <w:r w:rsidRPr="007003B4">
        <w:rPr>
          <w:rFonts w:cs="Calibri"/>
          <w:color w:val="223267"/>
        </w:rPr>
        <w:t>ployeurs – salariés !</w:t>
      </w:r>
    </w:p>
    <w:p w:rsidR="007003B4" w:rsidRPr="007003B4" w:rsidRDefault="007003B4" w:rsidP="001564BB">
      <w:pPr>
        <w:pStyle w:val="Sansinterligne"/>
        <w:widowControl/>
        <w:numPr>
          <w:ilvl w:val="0"/>
          <w:numId w:val="9"/>
        </w:numPr>
        <w:adjustRightInd/>
        <w:spacing w:line="240" w:lineRule="auto"/>
        <w:ind w:left="0" w:firstLine="0"/>
        <w:textAlignment w:val="auto"/>
        <w:rPr>
          <w:rFonts w:cs="Calibri"/>
          <w:b/>
          <w:color w:val="223267"/>
        </w:rPr>
      </w:pPr>
      <w:r w:rsidRPr="007003B4">
        <w:rPr>
          <w:rFonts w:cs="Calibri"/>
          <w:color w:val="223267"/>
        </w:rPr>
        <w:t xml:space="preserve">Pour M. </w:t>
      </w:r>
      <w:proofErr w:type="spellStart"/>
      <w:r w:rsidRPr="007003B4">
        <w:rPr>
          <w:rFonts w:cs="Calibri"/>
          <w:color w:val="223267"/>
        </w:rPr>
        <w:t>Lanxade</w:t>
      </w:r>
      <w:proofErr w:type="spellEnd"/>
      <w:r w:rsidRPr="007003B4">
        <w:rPr>
          <w:rFonts w:cs="Calibri"/>
          <w:color w:val="223267"/>
        </w:rPr>
        <w:t xml:space="preserve"> (vice-président du MEDEF) c’est un « outil de mobilité », c’est-à-dire de </w:t>
      </w:r>
      <w:r w:rsidRPr="007003B4">
        <w:rPr>
          <w:rFonts w:cs="Calibri"/>
          <w:b/>
          <w:color w:val="223267"/>
        </w:rPr>
        <w:t>précarité gén</w:t>
      </w:r>
      <w:r w:rsidRPr="007003B4">
        <w:rPr>
          <w:rFonts w:cs="Calibri"/>
          <w:b/>
          <w:color w:val="223267"/>
        </w:rPr>
        <w:t>é</w:t>
      </w:r>
      <w:r w:rsidRPr="007003B4">
        <w:rPr>
          <w:rFonts w:cs="Calibri"/>
          <w:b/>
          <w:color w:val="223267"/>
        </w:rPr>
        <w:t>ralisée</w:t>
      </w:r>
      <w:r w:rsidRPr="007003B4">
        <w:rPr>
          <w:rFonts w:cs="Calibri"/>
          <w:color w:val="223267"/>
        </w:rPr>
        <w:t xml:space="preserve"> tout au long de la vie professionnelle.</w:t>
      </w:r>
    </w:p>
    <w:p w:rsidR="007003B4" w:rsidRPr="007003B4" w:rsidRDefault="007003B4" w:rsidP="001564BB">
      <w:pPr>
        <w:pStyle w:val="Sansinterligne"/>
        <w:widowControl/>
        <w:numPr>
          <w:ilvl w:val="0"/>
          <w:numId w:val="11"/>
        </w:numPr>
        <w:adjustRightInd/>
        <w:spacing w:line="240" w:lineRule="auto"/>
        <w:ind w:left="0" w:firstLine="0"/>
        <w:textAlignment w:val="auto"/>
        <w:rPr>
          <w:rFonts w:cs="Calibri"/>
          <w:color w:val="223267"/>
        </w:rPr>
      </w:pPr>
      <w:r w:rsidRPr="007003B4">
        <w:rPr>
          <w:rFonts w:cs="Calibri"/>
          <w:b/>
          <w:color w:val="223267"/>
        </w:rPr>
        <w:t xml:space="preserve">Le </w:t>
      </w:r>
      <w:r>
        <w:rPr>
          <w:rFonts w:cs="Calibri"/>
          <w:b/>
          <w:color w:val="223267"/>
        </w:rPr>
        <w:t>C</w:t>
      </w:r>
      <w:r w:rsidRPr="007003B4">
        <w:rPr>
          <w:rFonts w:cs="Calibri"/>
          <w:b/>
          <w:color w:val="223267"/>
        </w:rPr>
        <w:t xml:space="preserve">ode du travail, le droit social doivent être défendus et améliorés </w:t>
      </w:r>
      <w:r w:rsidRPr="007003B4">
        <w:rPr>
          <w:rFonts w:cs="Calibri"/>
          <w:color w:val="223267"/>
        </w:rPr>
        <w:t>parce qu’il n’y a pas égalité entre l’employeur et le salarié, ni quand il cherche à se faire embaucher, ni quand il est employé, encore moins quand il est sorti du code du travail comme auto entrepreneur</w:t>
      </w:r>
      <w:r w:rsidRPr="007003B4">
        <w:rPr>
          <w:rFonts w:cs="Calibri"/>
          <w:color w:val="223267"/>
          <w:u w:val="single"/>
        </w:rPr>
        <w:t> </w:t>
      </w:r>
      <w:r w:rsidRPr="007003B4">
        <w:rPr>
          <w:rFonts w:cs="Calibri"/>
          <w:color w:val="223267"/>
        </w:rPr>
        <w:t xml:space="preserve">et utilisé au rabais à l’heure, à la tâche. Il y a </w:t>
      </w:r>
      <w:r w:rsidRPr="007003B4">
        <w:rPr>
          <w:rFonts w:cs="Calibri"/>
          <w:b/>
          <w:color w:val="223267"/>
        </w:rPr>
        <w:t>lien de subordination</w:t>
      </w:r>
      <w:r w:rsidRPr="007003B4">
        <w:rPr>
          <w:rFonts w:cs="Calibri"/>
          <w:color w:val="223267"/>
        </w:rPr>
        <w:t xml:space="preserve">. </w:t>
      </w:r>
      <w:r w:rsidRPr="007003B4">
        <w:rPr>
          <w:rFonts w:cs="Calibri"/>
          <w:b/>
          <w:color w:val="223267"/>
        </w:rPr>
        <w:t>Le code du travail, les co</w:t>
      </w:r>
      <w:r w:rsidRPr="007003B4">
        <w:rPr>
          <w:rFonts w:cs="Calibri"/>
          <w:b/>
          <w:color w:val="223267"/>
        </w:rPr>
        <w:t>n</w:t>
      </w:r>
      <w:r w:rsidRPr="007003B4">
        <w:rPr>
          <w:rFonts w:cs="Calibri"/>
          <w:b/>
          <w:color w:val="223267"/>
        </w:rPr>
        <w:t>ventions collectives… assurent un minimum de droits au salarié,</w:t>
      </w:r>
      <w:r w:rsidRPr="007003B4">
        <w:rPr>
          <w:rFonts w:cs="Calibri"/>
          <w:color w:val="223267"/>
        </w:rPr>
        <w:t xml:space="preserve"> qu’il est déjà bien souvent difficile de faire respecter, et qu’il faut au contraire renforcer.</w:t>
      </w:r>
    </w:p>
    <w:p w:rsidR="007003B4" w:rsidRPr="007003B4" w:rsidRDefault="007003B4" w:rsidP="007003B4">
      <w:pPr>
        <w:pStyle w:val="Sansinterligne"/>
        <w:spacing w:line="240" w:lineRule="auto"/>
        <w:rPr>
          <w:rFonts w:cs="Calibri"/>
          <w:color w:val="223267"/>
        </w:rPr>
      </w:pPr>
    </w:p>
    <w:p w:rsidR="007003B4" w:rsidRPr="007003B4" w:rsidRDefault="007003B4" w:rsidP="007003B4">
      <w:pPr>
        <w:pStyle w:val="Sansinterligne"/>
        <w:spacing w:line="240" w:lineRule="auto"/>
        <w:rPr>
          <w:rFonts w:cs="Calibri"/>
          <w:b/>
          <w:color w:val="223267"/>
          <w:sz w:val="24"/>
          <w:szCs w:val="24"/>
        </w:rPr>
      </w:pPr>
      <w:r w:rsidRPr="007003B4">
        <w:rPr>
          <w:rFonts w:cs="Calibri"/>
          <w:b/>
          <w:color w:val="223267"/>
          <w:sz w:val="24"/>
          <w:szCs w:val="24"/>
        </w:rPr>
        <w:t xml:space="preserve">Le rapport </w:t>
      </w:r>
      <w:proofErr w:type="spellStart"/>
      <w:r w:rsidRPr="007003B4">
        <w:rPr>
          <w:rFonts w:cs="Calibri"/>
          <w:b/>
          <w:color w:val="223267"/>
          <w:sz w:val="24"/>
          <w:szCs w:val="24"/>
        </w:rPr>
        <w:t>Combrexelle</w:t>
      </w:r>
      <w:proofErr w:type="spellEnd"/>
      <w:r w:rsidRPr="007003B4">
        <w:rPr>
          <w:rFonts w:cs="Calibri"/>
          <w:b/>
          <w:color w:val="223267"/>
          <w:sz w:val="24"/>
          <w:szCs w:val="24"/>
        </w:rPr>
        <w:t xml:space="preserve"> dynamite le droit du tr</w:t>
      </w:r>
      <w:r w:rsidRPr="007003B4">
        <w:rPr>
          <w:rFonts w:cs="Calibri"/>
          <w:b/>
          <w:color w:val="223267"/>
          <w:sz w:val="24"/>
          <w:szCs w:val="24"/>
        </w:rPr>
        <w:t>a</w:t>
      </w:r>
      <w:r w:rsidRPr="007003B4">
        <w:rPr>
          <w:rFonts w:cs="Calibri"/>
          <w:b/>
          <w:color w:val="223267"/>
          <w:sz w:val="24"/>
          <w:szCs w:val="24"/>
        </w:rPr>
        <w:t>vail sur ses éléments fondamentaux : emploi, s</w:t>
      </w:r>
      <w:r w:rsidRPr="007003B4">
        <w:rPr>
          <w:rFonts w:cs="Calibri"/>
          <w:b/>
          <w:color w:val="223267"/>
          <w:sz w:val="24"/>
          <w:szCs w:val="24"/>
        </w:rPr>
        <w:t>a</w:t>
      </w:r>
      <w:r w:rsidRPr="007003B4">
        <w:rPr>
          <w:rFonts w:cs="Calibri"/>
          <w:b/>
          <w:color w:val="223267"/>
          <w:sz w:val="24"/>
          <w:szCs w:val="24"/>
        </w:rPr>
        <w:t xml:space="preserve">laires, durée du travail, conditions de travail.  </w:t>
      </w:r>
    </w:p>
    <w:p w:rsidR="007003B4" w:rsidRPr="007003B4" w:rsidRDefault="007003B4" w:rsidP="001564BB">
      <w:pPr>
        <w:pStyle w:val="Sansinterligne"/>
        <w:widowControl/>
        <w:numPr>
          <w:ilvl w:val="0"/>
          <w:numId w:val="10"/>
        </w:numPr>
        <w:adjustRightInd/>
        <w:spacing w:line="240" w:lineRule="auto"/>
        <w:ind w:left="0" w:firstLine="0"/>
        <w:textAlignment w:val="auto"/>
        <w:rPr>
          <w:rFonts w:cs="Calibri"/>
          <w:color w:val="223267"/>
        </w:rPr>
      </w:pPr>
      <w:r w:rsidRPr="007003B4">
        <w:rPr>
          <w:rFonts w:cs="Calibri"/>
          <w:b/>
          <w:color w:val="223267"/>
        </w:rPr>
        <w:t xml:space="preserve">Le Code du travail </w:t>
      </w:r>
      <w:r w:rsidRPr="007003B4">
        <w:rPr>
          <w:rFonts w:cs="Calibri"/>
          <w:b/>
          <w:i/>
          <w:color w:val="223267"/>
        </w:rPr>
        <w:t>« refondu</w:t>
      </w:r>
      <w:r w:rsidRPr="007003B4">
        <w:rPr>
          <w:rFonts w:cs="Calibri"/>
          <w:b/>
          <w:color w:val="223267"/>
        </w:rPr>
        <w:t xml:space="preserve"> » </w:t>
      </w:r>
      <w:r w:rsidRPr="007003B4">
        <w:rPr>
          <w:rFonts w:cs="Calibri"/>
          <w:color w:val="223267"/>
        </w:rPr>
        <w:t>concernerait ce qui relève de</w:t>
      </w:r>
      <w:r w:rsidRPr="007003B4">
        <w:rPr>
          <w:rFonts w:cs="Calibri"/>
          <w:b/>
          <w:color w:val="223267"/>
        </w:rPr>
        <w:t xml:space="preserve"> </w:t>
      </w:r>
      <w:r w:rsidRPr="007003B4">
        <w:rPr>
          <w:rFonts w:cs="Calibri"/>
          <w:b/>
          <w:i/>
          <w:color w:val="223267"/>
        </w:rPr>
        <w:t>« l’ordre public »</w:t>
      </w:r>
      <w:r w:rsidRPr="007003B4">
        <w:rPr>
          <w:rFonts w:cs="Calibri"/>
          <w:b/>
          <w:color w:val="223267"/>
        </w:rPr>
        <w:t xml:space="preserve">, </w:t>
      </w:r>
      <w:r w:rsidRPr="007003B4">
        <w:rPr>
          <w:rFonts w:cs="Calibri"/>
          <w:color w:val="223267"/>
        </w:rPr>
        <w:t xml:space="preserve">donc de principes très généraux, conformes aux directives européennes (48 heures…). </w:t>
      </w:r>
    </w:p>
    <w:p w:rsidR="007003B4" w:rsidRPr="007003B4" w:rsidRDefault="007003B4" w:rsidP="001564BB">
      <w:pPr>
        <w:pStyle w:val="Sansinterligne"/>
        <w:widowControl/>
        <w:numPr>
          <w:ilvl w:val="0"/>
          <w:numId w:val="10"/>
        </w:numPr>
        <w:adjustRightInd/>
        <w:spacing w:line="240" w:lineRule="auto"/>
        <w:ind w:left="0" w:firstLine="0"/>
        <w:textAlignment w:val="auto"/>
        <w:rPr>
          <w:rFonts w:cs="Calibri"/>
          <w:b/>
          <w:color w:val="223267"/>
        </w:rPr>
      </w:pPr>
      <w:r w:rsidRPr="007003B4">
        <w:rPr>
          <w:rFonts w:cs="Calibri"/>
          <w:b/>
          <w:color w:val="223267"/>
        </w:rPr>
        <w:t>Fusion - destruction des conventions colle</w:t>
      </w:r>
      <w:r w:rsidRPr="007003B4">
        <w:rPr>
          <w:rFonts w:cs="Calibri"/>
          <w:b/>
          <w:color w:val="223267"/>
        </w:rPr>
        <w:t>c</w:t>
      </w:r>
      <w:r w:rsidRPr="007003B4">
        <w:rPr>
          <w:rFonts w:cs="Calibri"/>
          <w:b/>
          <w:color w:val="223267"/>
        </w:rPr>
        <w:t xml:space="preserve">tives </w:t>
      </w:r>
      <w:r w:rsidRPr="007003B4">
        <w:rPr>
          <w:rFonts w:cs="Calibri"/>
          <w:color w:val="223267"/>
        </w:rPr>
        <w:t>sous prétexte de réduire leur nombre (même pr</w:t>
      </w:r>
      <w:r w:rsidRPr="007003B4">
        <w:rPr>
          <w:rFonts w:cs="Calibri"/>
          <w:color w:val="223267"/>
        </w:rPr>
        <w:t>é</w:t>
      </w:r>
      <w:r w:rsidRPr="007003B4">
        <w:rPr>
          <w:rFonts w:cs="Calibri"/>
          <w:color w:val="223267"/>
        </w:rPr>
        <w:t xml:space="preserve">texte que le nombre de pages du code du travail). </w:t>
      </w:r>
    </w:p>
    <w:p w:rsidR="007003B4" w:rsidRPr="007003B4" w:rsidRDefault="007003B4" w:rsidP="001564BB">
      <w:pPr>
        <w:pStyle w:val="Sansinterligne"/>
        <w:widowControl/>
        <w:numPr>
          <w:ilvl w:val="0"/>
          <w:numId w:val="10"/>
        </w:numPr>
        <w:adjustRightInd/>
        <w:spacing w:line="240" w:lineRule="auto"/>
        <w:ind w:left="0" w:firstLine="0"/>
        <w:textAlignment w:val="auto"/>
        <w:rPr>
          <w:rFonts w:cs="Calibri"/>
          <w:b/>
          <w:color w:val="223267"/>
        </w:rPr>
      </w:pPr>
      <w:r w:rsidRPr="007003B4">
        <w:rPr>
          <w:rFonts w:cs="Calibri"/>
          <w:b/>
          <w:color w:val="223267"/>
        </w:rPr>
        <w:t>Inversion du principe de faveur, de la hiéra</w:t>
      </w:r>
      <w:r w:rsidRPr="007003B4">
        <w:rPr>
          <w:rFonts w:cs="Calibri"/>
          <w:b/>
          <w:color w:val="223267"/>
        </w:rPr>
        <w:t>r</w:t>
      </w:r>
      <w:r w:rsidRPr="007003B4">
        <w:rPr>
          <w:rFonts w:cs="Calibri"/>
          <w:b/>
          <w:color w:val="223267"/>
        </w:rPr>
        <w:t>chie des normes : l’accord d’entreprise  prime sur la conve</w:t>
      </w:r>
      <w:r w:rsidRPr="007003B4">
        <w:rPr>
          <w:rFonts w:cs="Calibri"/>
          <w:b/>
          <w:color w:val="223267"/>
        </w:rPr>
        <w:t>n</w:t>
      </w:r>
      <w:r w:rsidRPr="007003B4">
        <w:rPr>
          <w:rFonts w:cs="Calibri"/>
          <w:b/>
          <w:color w:val="223267"/>
        </w:rPr>
        <w:t>tion collective qui prime sur le code du travail.</w:t>
      </w:r>
      <w:r w:rsidRPr="007003B4">
        <w:rPr>
          <w:rFonts w:cs="Calibri"/>
          <w:color w:val="223267"/>
        </w:rPr>
        <w:t xml:space="preserve"> L’accord d’entreprise prime sur le contrat de travail s’il est plus défavorable.</w:t>
      </w:r>
      <w:r w:rsidRPr="007003B4">
        <w:rPr>
          <w:rFonts w:cs="Calibri"/>
          <w:b/>
          <w:color w:val="223267"/>
        </w:rPr>
        <w:t xml:space="preserve"> </w:t>
      </w:r>
    </w:p>
    <w:p w:rsidR="007003B4" w:rsidRPr="007003B4" w:rsidRDefault="007003B4">
      <w:pPr>
        <w:widowControl/>
        <w:adjustRightInd/>
        <w:spacing w:line="240" w:lineRule="auto"/>
        <w:jc w:val="left"/>
        <w:textAlignment w:val="auto"/>
        <w:rPr>
          <w:rFonts w:asciiTheme="majorHAnsi" w:hAnsiTheme="majorHAnsi"/>
          <w:color w:val="223267"/>
          <w:sz w:val="22"/>
          <w:szCs w:val="22"/>
        </w:rPr>
      </w:pPr>
    </w:p>
    <w:p w:rsidR="007003B4" w:rsidRPr="00E838C0" w:rsidRDefault="007003B4" w:rsidP="007003B4">
      <w:pPr>
        <w:pStyle w:val="Sansinterligne"/>
        <w:rPr>
          <w:rFonts w:cs="Calibri"/>
          <w:b/>
          <w:color w:val="223267"/>
          <w:sz w:val="24"/>
          <w:szCs w:val="24"/>
        </w:rPr>
      </w:pPr>
      <w:r w:rsidRPr="00E838C0">
        <w:rPr>
          <w:rFonts w:cs="Calibri"/>
          <w:b/>
          <w:color w:val="223267"/>
          <w:sz w:val="24"/>
          <w:szCs w:val="24"/>
        </w:rPr>
        <w:t xml:space="preserve">Le rapport </w:t>
      </w:r>
      <w:proofErr w:type="spellStart"/>
      <w:r w:rsidRPr="00E838C0">
        <w:rPr>
          <w:rFonts w:cs="Calibri"/>
          <w:b/>
          <w:color w:val="223267"/>
          <w:sz w:val="24"/>
          <w:szCs w:val="24"/>
        </w:rPr>
        <w:t>Combrexelle</w:t>
      </w:r>
      <w:proofErr w:type="spellEnd"/>
      <w:r w:rsidRPr="00E838C0">
        <w:rPr>
          <w:rFonts w:cs="Calibri"/>
          <w:b/>
          <w:color w:val="223267"/>
          <w:sz w:val="24"/>
          <w:szCs w:val="24"/>
        </w:rPr>
        <w:t xml:space="preserve"> s’en prend frontalement aux institutions de la République :</w:t>
      </w:r>
    </w:p>
    <w:p w:rsidR="007003B4" w:rsidRPr="00E838C0" w:rsidRDefault="007003B4" w:rsidP="001564BB">
      <w:pPr>
        <w:pStyle w:val="Paragraphedeliste"/>
        <w:numPr>
          <w:ilvl w:val="0"/>
          <w:numId w:val="13"/>
        </w:numPr>
        <w:autoSpaceDE w:val="0"/>
        <w:autoSpaceDN w:val="0"/>
        <w:adjustRightInd w:val="0"/>
        <w:ind w:left="0" w:firstLine="0"/>
        <w:contextualSpacing/>
        <w:jc w:val="both"/>
        <w:rPr>
          <w:b/>
          <w:i/>
          <w:color w:val="223267"/>
        </w:rPr>
      </w:pPr>
      <w:r w:rsidRPr="00E838C0">
        <w:rPr>
          <w:b/>
          <w:color w:val="223267"/>
        </w:rPr>
        <w:t>Syndicats</w:t>
      </w:r>
      <w:r w:rsidRPr="00E838C0">
        <w:rPr>
          <w:i/>
          <w:color w:val="223267"/>
        </w:rPr>
        <w:t xml:space="preserve"> : « La question de fond est posée aux organisations syndicales …, </w:t>
      </w:r>
      <w:r w:rsidRPr="00E838C0">
        <w:rPr>
          <w:b/>
          <w:i/>
          <w:color w:val="223267"/>
        </w:rPr>
        <w:t xml:space="preserve">admettent-elles qu’elle </w:t>
      </w:r>
      <w:r w:rsidRPr="00E838C0">
        <w:rPr>
          <w:color w:val="223267"/>
        </w:rPr>
        <w:t>(la négociation collective -JCC)</w:t>
      </w:r>
      <w:r w:rsidRPr="00E838C0">
        <w:rPr>
          <w:b/>
          <w:i/>
          <w:color w:val="223267"/>
        </w:rPr>
        <w:t xml:space="preserve"> peut être aussi un instr</w:t>
      </w:r>
      <w:r w:rsidRPr="00E838C0">
        <w:rPr>
          <w:b/>
          <w:i/>
          <w:color w:val="223267"/>
        </w:rPr>
        <w:t>u</w:t>
      </w:r>
      <w:r w:rsidRPr="00E838C0">
        <w:rPr>
          <w:b/>
          <w:i/>
          <w:color w:val="223267"/>
        </w:rPr>
        <w:t>ment adapté dans un contexte de crise économique et s</w:t>
      </w:r>
      <w:r w:rsidRPr="00E838C0">
        <w:rPr>
          <w:b/>
          <w:i/>
          <w:color w:val="223267"/>
        </w:rPr>
        <w:t>o</w:t>
      </w:r>
      <w:r w:rsidRPr="00E838C0">
        <w:rPr>
          <w:b/>
          <w:i/>
          <w:color w:val="223267"/>
        </w:rPr>
        <w:t xml:space="preserve">ciale ? » ; </w:t>
      </w:r>
    </w:p>
    <w:p w:rsidR="007003B4" w:rsidRDefault="007003B4" w:rsidP="007003B4">
      <w:pPr>
        <w:autoSpaceDE w:val="0"/>
        <w:autoSpaceDN w:val="0"/>
        <w:spacing w:line="240" w:lineRule="auto"/>
        <w:rPr>
          <w:rFonts w:ascii="Calibri" w:hAnsi="Calibri" w:cs="Calibri"/>
          <w:i/>
          <w:color w:val="223267"/>
          <w:sz w:val="22"/>
          <w:szCs w:val="22"/>
        </w:rPr>
      </w:pPr>
    </w:p>
    <w:p w:rsidR="007003B4" w:rsidRPr="00E838C0" w:rsidRDefault="007003B4" w:rsidP="007003B4">
      <w:pPr>
        <w:autoSpaceDE w:val="0"/>
        <w:autoSpaceDN w:val="0"/>
        <w:spacing w:line="240" w:lineRule="auto"/>
        <w:rPr>
          <w:rFonts w:ascii="Calibri" w:hAnsi="Calibri" w:cs="Calibri"/>
          <w:b/>
          <w:i/>
          <w:color w:val="223267"/>
          <w:sz w:val="22"/>
          <w:szCs w:val="22"/>
        </w:rPr>
      </w:pPr>
      <w:r w:rsidRPr="00E838C0">
        <w:rPr>
          <w:rFonts w:ascii="Calibri" w:hAnsi="Calibri" w:cs="Calibri"/>
          <w:i/>
          <w:color w:val="223267"/>
          <w:sz w:val="22"/>
          <w:szCs w:val="22"/>
        </w:rPr>
        <w:lastRenderedPageBreak/>
        <w:t xml:space="preserve">« Notre droit de la négociation collective…se montre mal à l’aise pour </w:t>
      </w:r>
      <w:r w:rsidRPr="00E838C0">
        <w:rPr>
          <w:rFonts w:ascii="Calibri" w:hAnsi="Calibri" w:cs="Calibri"/>
          <w:b/>
          <w:i/>
          <w:color w:val="223267"/>
          <w:sz w:val="22"/>
          <w:szCs w:val="22"/>
        </w:rPr>
        <w:t>accompagner</w:t>
      </w:r>
      <w:r w:rsidRPr="00E838C0">
        <w:rPr>
          <w:rFonts w:ascii="Calibri" w:hAnsi="Calibri" w:cs="Calibri"/>
          <w:i/>
          <w:color w:val="223267"/>
          <w:sz w:val="22"/>
          <w:szCs w:val="22"/>
        </w:rPr>
        <w:t xml:space="preserve">, même vu du côté de l’intérêt des salariés, </w:t>
      </w:r>
      <w:r w:rsidRPr="00E838C0">
        <w:rPr>
          <w:rFonts w:ascii="Calibri" w:hAnsi="Calibri" w:cs="Calibri"/>
          <w:b/>
          <w:i/>
          <w:color w:val="223267"/>
          <w:sz w:val="22"/>
          <w:szCs w:val="22"/>
        </w:rPr>
        <w:t>les opérations de transfert, de fusion/acquisition et de restructuration des entr</w:t>
      </w:r>
      <w:r w:rsidRPr="00E838C0">
        <w:rPr>
          <w:rFonts w:ascii="Calibri" w:hAnsi="Calibri" w:cs="Calibri"/>
          <w:b/>
          <w:i/>
          <w:color w:val="223267"/>
          <w:sz w:val="22"/>
          <w:szCs w:val="22"/>
        </w:rPr>
        <w:t>e</w:t>
      </w:r>
      <w:r w:rsidRPr="00E838C0">
        <w:rPr>
          <w:rFonts w:ascii="Calibri" w:hAnsi="Calibri" w:cs="Calibri"/>
          <w:b/>
          <w:i/>
          <w:color w:val="223267"/>
          <w:sz w:val="22"/>
          <w:szCs w:val="22"/>
        </w:rPr>
        <w:t>prises »</w:t>
      </w:r>
    </w:p>
    <w:p w:rsidR="007003B4" w:rsidRPr="00E838C0" w:rsidRDefault="007003B4" w:rsidP="007003B4">
      <w:pPr>
        <w:autoSpaceDE w:val="0"/>
        <w:autoSpaceDN w:val="0"/>
        <w:spacing w:line="240" w:lineRule="auto"/>
        <w:rPr>
          <w:rFonts w:ascii="Calibri" w:hAnsi="Calibri" w:cs="Calibri"/>
          <w:b/>
          <w:color w:val="223267"/>
          <w:sz w:val="22"/>
          <w:szCs w:val="22"/>
        </w:rPr>
      </w:pPr>
      <w:r w:rsidRPr="00E838C0">
        <w:rPr>
          <w:rFonts w:ascii="Calibri" w:hAnsi="Calibri" w:cs="Calibri"/>
          <w:b/>
          <w:color w:val="223267"/>
          <w:sz w:val="22"/>
          <w:szCs w:val="22"/>
        </w:rPr>
        <w:t>Il s’agit d’interdire aux syndicats de faire ce pourquoi ils ont été fondés il y a 120 ans, en 1895</w:t>
      </w:r>
      <w:r w:rsidRPr="00E838C0">
        <w:rPr>
          <w:rFonts w:ascii="Calibri" w:hAnsi="Calibri" w:cs="Calibri"/>
          <w:color w:val="223267"/>
          <w:sz w:val="22"/>
          <w:szCs w:val="22"/>
        </w:rPr>
        <w:t xml:space="preserve"> : </w:t>
      </w:r>
      <w:r w:rsidRPr="00E838C0">
        <w:rPr>
          <w:rFonts w:ascii="Calibri" w:hAnsi="Calibri" w:cs="Calibri"/>
          <w:b/>
          <w:color w:val="223267"/>
          <w:sz w:val="22"/>
          <w:szCs w:val="22"/>
        </w:rPr>
        <w:t>défendre les salariés et non accompagner la politique de leurs p</w:t>
      </w:r>
      <w:r w:rsidRPr="00E838C0">
        <w:rPr>
          <w:rFonts w:ascii="Calibri" w:hAnsi="Calibri" w:cs="Calibri"/>
          <w:b/>
          <w:color w:val="223267"/>
          <w:sz w:val="22"/>
          <w:szCs w:val="22"/>
        </w:rPr>
        <w:t>a</w:t>
      </w:r>
      <w:r w:rsidRPr="00E838C0">
        <w:rPr>
          <w:rFonts w:ascii="Calibri" w:hAnsi="Calibri" w:cs="Calibri"/>
          <w:b/>
          <w:color w:val="223267"/>
          <w:sz w:val="22"/>
          <w:szCs w:val="22"/>
        </w:rPr>
        <w:t>trons !</w:t>
      </w:r>
    </w:p>
    <w:p w:rsidR="007003B4" w:rsidRPr="00E838C0" w:rsidRDefault="007003B4" w:rsidP="001564BB">
      <w:pPr>
        <w:pStyle w:val="Paragraphedeliste"/>
        <w:numPr>
          <w:ilvl w:val="0"/>
          <w:numId w:val="13"/>
        </w:numPr>
        <w:autoSpaceDE w:val="0"/>
        <w:autoSpaceDN w:val="0"/>
        <w:adjustRightInd w:val="0"/>
        <w:ind w:left="0" w:firstLine="0"/>
        <w:contextualSpacing/>
        <w:jc w:val="both"/>
        <w:rPr>
          <w:i/>
          <w:color w:val="223267"/>
        </w:rPr>
      </w:pPr>
      <w:r w:rsidRPr="00E838C0">
        <w:rPr>
          <w:b/>
          <w:color w:val="223267"/>
        </w:rPr>
        <w:t>Les juges - de toutes les juridictions, pas se</w:t>
      </w:r>
      <w:r w:rsidRPr="00E838C0">
        <w:rPr>
          <w:b/>
          <w:color w:val="223267"/>
        </w:rPr>
        <w:t>u</w:t>
      </w:r>
      <w:r w:rsidRPr="00E838C0">
        <w:rPr>
          <w:b/>
          <w:color w:val="223267"/>
        </w:rPr>
        <w:t xml:space="preserve">lement les prud’hommes -  sont «  </w:t>
      </w:r>
      <w:r w:rsidRPr="00E838C0">
        <w:rPr>
          <w:b/>
          <w:i/>
          <w:color w:val="223267"/>
        </w:rPr>
        <w:t>mal formés</w:t>
      </w:r>
      <w:r w:rsidRPr="00E838C0">
        <w:rPr>
          <w:b/>
          <w:color w:val="223267"/>
        </w:rPr>
        <w:t xml:space="preserve"> » </w:t>
      </w:r>
      <w:r w:rsidRPr="00E838C0">
        <w:rPr>
          <w:color w:val="223267"/>
        </w:rPr>
        <w:t>car actue</w:t>
      </w:r>
      <w:r w:rsidRPr="00E838C0">
        <w:rPr>
          <w:color w:val="223267"/>
        </w:rPr>
        <w:t>l</w:t>
      </w:r>
      <w:r w:rsidRPr="00E838C0">
        <w:rPr>
          <w:color w:val="223267"/>
        </w:rPr>
        <w:t xml:space="preserve">lement, faute de bien comprendre les enjeux, il leur arrive de donner raison aux salariés ! </w:t>
      </w:r>
    </w:p>
    <w:p w:rsidR="007003B4" w:rsidRPr="00E838C0" w:rsidRDefault="007003B4" w:rsidP="001564BB">
      <w:pPr>
        <w:pStyle w:val="Paragraphedeliste"/>
        <w:numPr>
          <w:ilvl w:val="0"/>
          <w:numId w:val="13"/>
        </w:numPr>
        <w:autoSpaceDE w:val="0"/>
        <w:autoSpaceDN w:val="0"/>
        <w:adjustRightInd w:val="0"/>
        <w:ind w:left="0" w:firstLine="0"/>
        <w:contextualSpacing/>
        <w:jc w:val="both"/>
        <w:rPr>
          <w:i/>
          <w:color w:val="223267"/>
        </w:rPr>
      </w:pPr>
      <w:r w:rsidRPr="00E838C0">
        <w:rPr>
          <w:b/>
          <w:color w:val="223267"/>
        </w:rPr>
        <w:t xml:space="preserve">Pour la rendre irréversible, la réforme doit être inscrite dans la Constitution, </w:t>
      </w:r>
      <w:r w:rsidRPr="00E838C0">
        <w:rPr>
          <w:color w:val="223267"/>
        </w:rPr>
        <w:t>(ce qui implique la certitude - fort compréhensible - que la droite la vot</w:t>
      </w:r>
      <w:r w:rsidRPr="00E838C0">
        <w:rPr>
          <w:color w:val="223267"/>
        </w:rPr>
        <w:t>e</w:t>
      </w:r>
      <w:r w:rsidRPr="00E838C0">
        <w:rPr>
          <w:color w:val="223267"/>
        </w:rPr>
        <w:t>ra).</w:t>
      </w:r>
    </w:p>
    <w:p w:rsidR="007003B4" w:rsidRPr="00E838C0" w:rsidRDefault="007003B4" w:rsidP="007003B4">
      <w:pPr>
        <w:autoSpaceDE w:val="0"/>
        <w:autoSpaceDN w:val="0"/>
        <w:spacing w:line="240" w:lineRule="auto"/>
        <w:rPr>
          <w:rFonts w:ascii="Calibri" w:hAnsi="Calibri" w:cs="Calibri"/>
          <w:i/>
          <w:color w:val="223267"/>
          <w:sz w:val="23"/>
          <w:szCs w:val="23"/>
        </w:rPr>
      </w:pPr>
    </w:p>
    <w:p w:rsidR="007003B4" w:rsidRPr="00E838C0" w:rsidRDefault="007003B4" w:rsidP="007003B4">
      <w:pPr>
        <w:autoSpaceDE w:val="0"/>
        <w:autoSpaceDN w:val="0"/>
        <w:spacing w:line="240" w:lineRule="auto"/>
        <w:rPr>
          <w:rFonts w:ascii="Calibri" w:hAnsi="Calibri" w:cs="Calibri"/>
          <w:b/>
          <w:color w:val="223267"/>
        </w:rPr>
      </w:pPr>
      <w:r w:rsidRPr="00E838C0">
        <w:rPr>
          <w:rFonts w:ascii="Calibri" w:hAnsi="Calibri" w:cs="Calibri"/>
          <w:b/>
          <w:color w:val="223267"/>
        </w:rPr>
        <w:t xml:space="preserve">Le Compte Personnel d’Activité (Loi Rebsamen et rapport de France Stratégie) et le rapport </w:t>
      </w:r>
      <w:proofErr w:type="spellStart"/>
      <w:r w:rsidRPr="00E838C0">
        <w:rPr>
          <w:rFonts w:ascii="Calibri" w:hAnsi="Calibri" w:cs="Calibri"/>
          <w:b/>
          <w:color w:val="223267"/>
        </w:rPr>
        <w:t>Me</w:t>
      </w:r>
      <w:r w:rsidRPr="00E838C0">
        <w:rPr>
          <w:rFonts w:ascii="Calibri" w:hAnsi="Calibri" w:cs="Calibri"/>
          <w:b/>
          <w:color w:val="223267"/>
        </w:rPr>
        <w:t>t</w:t>
      </w:r>
      <w:r w:rsidRPr="00E838C0">
        <w:rPr>
          <w:rFonts w:ascii="Calibri" w:hAnsi="Calibri" w:cs="Calibri"/>
          <w:b/>
          <w:color w:val="223267"/>
        </w:rPr>
        <w:t>tling</w:t>
      </w:r>
      <w:proofErr w:type="spellEnd"/>
      <w:r w:rsidRPr="00E838C0">
        <w:rPr>
          <w:rFonts w:ascii="Calibri" w:hAnsi="Calibri" w:cs="Calibri"/>
          <w:b/>
          <w:color w:val="223267"/>
        </w:rPr>
        <w:t xml:space="preserve">  </w:t>
      </w:r>
      <w:r w:rsidRPr="00E838C0">
        <w:rPr>
          <w:rFonts w:ascii="Calibri" w:hAnsi="Calibri" w:cs="Calibri"/>
          <w:color w:val="223267"/>
        </w:rPr>
        <w:t>(DRH d’Orange)</w:t>
      </w:r>
      <w:r w:rsidRPr="00E838C0">
        <w:rPr>
          <w:rFonts w:ascii="Calibri" w:hAnsi="Calibri" w:cs="Calibri"/>
          <w:b/>
          <w:color w:val="223267"/>
        </w:rPr>
        <w:t xml:space="preserve"> sur le numérique complètent le rapport </w:t>
      </w:r>
      <w:proofErr w:type="spellStart"/>
      <w:r w:rsidRPr="00E838C0">
        <w:rPr>
          <w:rFonts w:ascii="Calibri" w:hAnsi="Calibri" w:cs="Calibri"/>
          <w:b/>
          <w:color w:val="223267"/>
        </w:rPr>
        <w:t>Combrexelle</w:t>
      </w:r>
      <w:proofErr w:type="spellEnd"/>
      <w:r w:rsidRPr="00E838C0">
        <w:rPr>
          <w:rFonts w:ascii="Calibri" w:hAnsi="Calibri" w:cs="Calibri"/>
          <w:b/>
          <w:color w:val="223267"/>
        </w:rPr>
        <w:t xml:space="preserve">. </w:t>
      </w:r>
    </w:p>
    <w:p w:rsidR="007003B4" w:rsidRPr="00E838C0" w:rsidRDefault="007003B4" w:rsidP="001564BB">
      <w:pPr>
        <w:pStyle w:val="Paragraphedeliste"/>
        <w:numPr>
          <w:ilvl w:val="0"/>
          <w:numId w:val="14"/>
        </w:numPr>
        <w:autoSpaceDE w:val="0"/>
        <w:autoSpaceDN w:val="0"/>
        <w:adjustRightInd w:val="0"/>
        <w:ind w:left="0" w:firstLine="0"/>
        <w:contextualSpacing/>
        <w:jc w:val="both"/>
        <w:rPr>
          <w:b/>
          <w:color w:val="223267"/>
        </w:rPr>
      </w:pPr>
      <w:r w:rsidRPr="00E838C0">
        <w:rPr>
          <w:color w:val="223267"/>
        </w:rPr>
        <w:t>Il s’agit</w:t>
      </w:r>
      <w:r w:rsidRPr="00E838C0">
        <w:rPr>
          <w:b/>
          <w:color w:val="223267"/>
        </w:rPr>
        <w:t xml:space="preserve"> </w:t>
      </w:r>
      <w:r w:rsidRPr="00E838C0">
        <w:rPr>
          <w:color w:val="223267"/>
        </w:rPr>
        <w:t xml:space="preserve">de </w:t>
      </w:r>
      <w:r w:rsidRPr="00E838C0">
        <w:rPr>
          <w:b/>
          <w:color w:val="223267"/>
        </w:rPr>
        <w:t xml:space="preserve">mettre fin au  </w:t>
      </w:r>
      <w:r w:rsidRPr="00E838C0">
        <w:rPr>
          <w:b/>
          <w:i/>
          <w:color w:val="223267"/>
        </w:rPr>
        <w:t>« dualisme</w:t>
      </w:r>
      <w:r w:rsidRPr="00E838C0">
        <w:rPr>
          <w:i/>
          <w:color w:val="223267"/>
        </w:rPr>
        <w:t xml:space="preserve"> croissant entre un segment, majoritaire, où prévaut une relative st</w:t>
      </w:r>
      <w:r w:rsidRPr="00E838C0">
        <w:rPr>
          <w:i/>
          <w:color w:val="223267"/>
        </w:rPr>
        <w:t>a</w:t>
      </w:r>
      <w:r w:rsidRPr="00E838C0">
        <w:rPr>
          <w:i/>
          <w:color w:val="223267"/>
        </w:rPr>
        <w:t xml:space="preserve">bilité de l’emploi </w:t>
      </w:r>
      <w:r w:rsidRPr="00E838C0">
        <w:rPr>
          <w:color w:val="223267"/>
        </w:rPr>
        <w:t>(il s’agit du CDI, - JCC)</w:t>
      </w:r>
      <w:r w:rsidRPr="00E838C0">
        <w:rPr>
          <w:i/>
          <w:color w:val="223267"/>
        </w:rPr>
        <w:t xml:space="preserve">, un autre où règnent précarité, incertitude et succession de contrats courts qui n’ont souvent plus de salariaux que le nom ». </w:t>
      </w:r>
      <w:r w:rsidRPr="00E838C0">
        <w:rPr>
          <w:b/>
          <w:color w:val="223267"/>
        </w:rPr>
        <w:t>Le</w:t>
      </w:r>
      <w:r w:rsidRPr="00E838C0">
        <w:rPr>
          <w:b/>
          <w:i/>
          <w:color w:val="223267"/>
        </w:rPr>
        <w:t xml:space="preserve"> « </w:t>
      </w:r>
      <w:r w:rsidRPr="00E838C0">
        <w:rPr>
          <w:b/>
          <w:color w:val="223267"/>
        </w:rPr>
        <w:t>dualisme », c’est-à-dire l’existence du CDI</w:t>
      </w:r>
      <w:r w:rsidRPr="00E838C0">
        <w:rPr>
          <w:color w:val="223267"/>
        </w:rPr>
        <w:t xml:space="preserve">, a été </w:t>
      </w:r>
      <w:r w:rsidRPr="00E838C0">
        <w:rPr>
          <w:color w:val="223267"/>
        </w:rPr>
        <w:lastRenderedPageBreak/>
        <w:t xml:space="preserve">maintes fois dénoncé par la Commission européenne. </w:t>
      </w:r>
      <w:r w:rsidRPr="00E838C0">
        <w:rPr>
          <w:b/>
          <w:color w:val="223267"/>
        </w:rPr>
        <w:t>La norme</w:t>
      </w:r>
      <w:r w:rsidRPr="00E838C0">
        <w:rPr>
          <w:color w:val="223267"/>
        </w:rPr>
        <w:t xml:space="preserve"> </w:t>
      </w:r>
      <w:r w:rsidRPr="00E838C0">
        <w:rPr>
          <w:b/>
          <w:color w:val="223267"/>
        </w:rPr>
        <w:t xml:space="preserve">c’est la précarité et de la mobilité forcée pour toutes et tous et pour toute la vie. </w:t>
      </w:r>
    </w:p>
    <w:p w:rsidR="007003B4" w:rsidRPr="00E838C0" w:rsidRDefault="007003B4" w:rsidP="001564BB">
      <w:pPr>
        <w:pStyle w:val="Paragraphedeliste"/>
        <w:numPr>
          <w:ilvl w:val="0"/>
          <w:numId w:val="14"/>
        </w:numPr>
        <w:autoSpaceDE w:val="0"/>
        <w:autoSpaceDN w:val="0"/>
        <w:adjustRightInd w:val="0"/>
        <w:ind w:left="0" w:firstLine="0"/>
        <w:contextualSpacing/>
        <w:jc w:val="both"/>
        <w:rPr>
          <w:b/>
          <w:i/>
          <w:color w:val="223267"/>
        </w:rPr>
      </w:pPr>
      <w:r w:rsidRPr="00E838C0">
        <w:rPr>
          <w:b/>
          <w:color w:val="223267"/>
        </w:rPr>
        <w:t>Le CPA ouvre la piste d’intégrer les droits S</w:t>
      </w:r>
      <w:r w:rsidRPr="00E838C0">
        <w:rPr>
          <w:b/>
          <w:color w:val="223267"/>
        </w:rPr>
        <w:t>é</w:t>
      </w:r>
      <w:r w:rsidRPr="00E838C0">
        <w:rPr>
          <w:b/>
          <w:color w:val="223267"/>
        </w:rPr>
        <w:t>curité sociale dans le CPA, totalement incompatible avec la Sécurité Sociale du CNR,  d’</w:t>
      </w:r>
      <w:proofErr w:type="spellStart"/>
      <w:r w:rsidRPr="00E838C0">
        <w:rPr>
          <w:b/>
          <w:color w:val="223267"/>
        </w:rPr>
        <w:t>Ambroize</w:t>
      </w:r>
      <w:proofErr w:type="spellEnd"/>
      <w:r w:rsidRPr="00E838C0">
        <w:rPr>
          <w:b/>
          <w:color w:val="223267"/>
        </w:rPr>
        <w:t xml:space="preserve"> </w:t>
      </w:r>
      <w:proofErr w:type="spellStart"/>
      <w:r w:rsidRPr="00E838C0">
        <w:rPr>
          <w:b/>
          <w:color w:val="223267"/>
        </w:rPr>
        <w:t>Croizat</w:t>
      </w:r>
      <w:proofErr w:type="spellEnd"/>
      <w:r w:rsidRPr="00E838C0">
        <w:rPr>
          <w:b/>
          <w:color w:val="223267"/>
        </w:rPr>
        <w:t>.</w:t>
      </w:r>
      <w:r w:rsidRPr="00E838C0">
        <w:rPr>
          <w:color w:val="223267"/>
        </w:rPr>
        <w:t xml:space="preserve"> La PUMA, protection universelle maladie (voir ci-joint « la Sécurité Sociale est-elle soutenable ? » dans ce même N° de </w:t>
      </w:r>
      <w:proofErr w:type="spellStart"/>
      <w:r w:rsidRPr="00E838C0">
        <w:rPr>
          <w:color w:val="223267"/>
        </w:rPr>
        <w:t>Réso</w:t>
      </w:r>
      <w:proofErr w:type="spellEnd"/>
      <w:r w:rsidRPr="00E838C0">
        <w:rPr>
          <w:color w:val="223267"/>
        </w:rPr>
        <w:t>) en est un 1</w:t>
      </w:r>
      <w:r w:rsidRPr="00E838C0">
        <w:rPr>
          <w:color w:val="223267"/>
          <w:vertAlign w:val="superscript"/>
        </w:rPr>
        <w:t>er</w:t>
      </w:r>
      <w:r w:rsidRPr="00E838C0">
        <w:rPr>
          <w:color w:val="223267"/>
        </w:rPr>
        <w:t xml:space="preserve"> élément</w:t>
      </w:r>
      <w:r w:rsidRPr="00E838C0">
        <w:rPr>
          <w:b/>
          <w:color w:val="223267"/>
        </w:rPr>
        <w:t>.</w:t>
      </w:r>
    </w:p>
    <w:p w:rsidR="007003B4" w:rsidRPr="00E838C0" w:rsidRDefault="007003B4" w:rsidP="001564BB">
      <w:pPr>
        <w:pStyle w:val="Paragraphedeliste"/>
        <w:numPr>
          <w:ilvl w:val="0"/>
          <w:numId w:val="14"/>
        </w:numPr>
        <w:autoSpaceDE w:val="0"/>
        <w:autoSpaceDN w:val="0"/>
        <w:adjustRightInd w:val="0"/>
        <w:ind w:left="0" w:firstLine="0"/>
        <w:contextualSpacing/>
        <w:jc w:val="both"/>
        <w:rPr>
          <w:b/>
          <w:i/>
          <w:color w:val="223267"/>
        </w:rPr>
      </w:pPr>
      <w:r w:rsidRPr="00E838C0">
        <w:rPr>
          <w:b/>
          <w:color w:val="223267"/>
        </w:rPr>
        <w:t>Le contrat de travail doit être de plus en plus remplacé par le statut d’auto entrepreneur, par « l’</w:t>
      </w:r>
      <w:proofErr w:type="spellStart"/>
      <w:r w:rsidRPr="00E838C0">
        <w:rPr>
          <w:b/>
          <w:color w:val="223267"/>
        </w:rPr>
        <w:t>ubérisation</w:t>
      </w:r>
      <w:proofErr w:type="spellEnd"/>
      <w:r w:rsidRPr="00E838C0">
        <w:rPr>
          <w:b/>
          <w:color w:val="223267"/>
        </w:rPr>
        <w:t xml:space="preserve"> » massive. </w:t>
      </w:r>
    </w:p>
    <w:p w:rsidR="007003B4" w:rsidRPr="00E838C0" w:rsidRDefault="007003B4" w:rsidP="007003B4">
      <w:pPr>
        <w:autoSpaceDE w:val="0"/>
        <w:autoSpaceDN w:val="0"/>
        <w:spacing w:line="240" w:lineRule="auto"/>
        <w:rPr>
          <w:rFonts w:ascii="Calibri" w:hAnsi="Calibri" w:cs="Calibri"/>
          <w:b/>
          <w:color w:val="223267"/>
          <w:sz w:val="23"/>
          <w:szCs w:val="23"/>
        </w:rPr>
      </w:pPr>
    </w:p>
    <w:p w:rsidR="007003B4" w:rsidRPr="00E838C0" w:rsidRDefault="007003B4" w:rsidP="007003B4">
      <w:pPr>
        <w:autoSpaceDE w:val="0"/>
        <w:autoSpaceDN w:val="0"/>
        <w:spacing w:line="240" w:lineRule="auto"/>
        <w:rPr>
          <w:rFonts w:ascii="Calibri" w:hAnsi="Calibri" w:cs="Calibri"/>
          <w:b/>
          <w:color w:val="223267"/>
          <w:sz w:val="22"/>
          <w:szCs w:val="22"/>
        </w:rPr>
      </w:pPr>
      <w:r w:rsidRPr="00E838C0">
        <w:rPr>
          <w:rFonts w:ascii="Calibri" w:hAnsi="Calibri" w:cs="Calibri"/>
          <w:b/>
          <w:color w:val="223267"/>
          <w:sz w:val="22"/>
          <w:szCs w:val="22"/>
        </w:rPr>
        <w:t>Ces « rapports » préparent une baisse massive du « coût du travail »privant également la Sécurité S</w:t>
      </w:r>
      <w:r w:rsidRPr="00E838C0">
        <w:rPr>
          <w:rFonts w:ascii="Calibri" w:hAnsi="Calibri" w:cs="Calibri"/>
          <w:b/>
          <w:color w:val="223267"/>
          <w:sz w:val="22"/>
          <w:szCs w:val="22"/>
        </w:rPr>
        <w:t>o</w:t>
      </w:r>
      <w:r w:rsidRPr="00E838C0">
        <w:rPr>
          <w:rFonts w:ascii="Calibri" w:hAnsi="Calibri" w:cs="Calibri"/>
          <w:b/>
          <w:color w:val="223267"/>
          <w:sz w:val="22"/>
          <w:szCs w:val="22"/>
        </w:rPr>
        <w:t>ciale et les services publics de ressources. Ils s’en prennent aux syndicats et aux magistrats, comp</w:t>
      </w:r>
      <w:r w:rsidRPr="00E838C0">
        <w:rPr>
          <w:rFonts w:ascii="Calibri" w:hAnsi="Calibri" w:cs="Calibri"/>
          <w:b/>
          <w:color w:val="223267"/>
          <w:sz w:val="22"/>
          <w:szCs w:val="22"/>
        </w:rPr>
        <w:t>o</w:t>
      </w:r>
      <w:r w:rsidRPr="00E838C0">
        <w:rPr>
          <w:rFonts w:ascii="Calibri" w:hAnsi="Calibri" w:cs="Calibri"/>
          <w:b/>
          <w:color w:val="223267"/>
          <w:sz w:val="22"/>
          <w:szCs w:val="22"/>
        </w:rPr>
        <w:t xml:space="preserve">santes essentielles de la démocratie et de la République. </w:t>
      </w:r>
    </w:p>
    <w:p w:rsidR="007003B4" w:rsidRDefault="007003B4" w:rsidP="007003B4">
      <w:pPr>
        <w:autoSpaceDE w:val="0"/>
        <w:autoSpaceDN w:val="0"/>
        <w:spacing w:line="240" w:lineRule="auto"/>
        <w:rPr>
          <w:rFonts w:ascii="Calibri" w:hAnsi="Calibri" w:cs="Calibri"/>
          <w:b/>
          <w:color w:val="223267"/>
        </w:rPr>
      </w:pPr>
      <w:r w:rsidRPr="00E838C0">
        <w:rPr>
          <w:rFonts w:ascii="Calibri" w:hAnsi="Calibri" w:cs="Calibri"/>
          <w:b/>
          <w:color w:val="223267"/>
        </w:rPr>
        <w:t>Ce ne serait pas une « </w:t>
      </w:r>
      <w:r w:rsidRPr="00E838C0">
        <w:rPr>
          <w:rFonts w:ascii="Calibri" w:hAnsi="Calibri" w:cs="Calibri"/>
          <w:b/>
          <w:i/>
          <w:color w:val="223267"/>
        </w:rPr>
        <w:t>rénovation de notre m</w:t>
      </w:r>
      <w:r w:rsidRPr="00E838C0">
        <w:rPr>
          <w:rFonts w:ascii="Calibri" w:hAnsi="Calibri" w:cs="Calibri"/>
          <w:b/>
          <w:i/>
          <w:color w:val="223267"/>
        </w:rPr>
        <w:t>o</w:t>
      </w:r>
      <w:r w:rsidRPr="00E838C0">
        <w:rPr>
          <w:rFonts w:ascii="Calibri" w:hAnsi="Calibri" w:cs="Calibri"/>
          <w:b/>
          <w:i/>
          <w:color w:val="223267"/>
        </w:rPr>
        <w:t>dèle social</w:t>
      </w:r>
      <w:r w:rsidRPr="00E838C0">
        <w:rPr>
          <w:rFonts w:ascii="Calibri" w:hAnsi="Calibri" w:cs="Calibri"/>
          <w:b/>
          <w:color w:val="223267"/>
        </w:rPr>
        <w:t> » selon l’expression de F. Hollande, mais l’éradication de notre modèle social issu du CNR.</w:t>
      </w:r>
    </w:p>
    <w:p w:rsidR="007003B4" w:rsidRPr="00E838C0" w:rsidRDefault="007003B4" w:rsidP="007003B4">
      <w:pPr>
        <w:pStyle w:val="Paragraphedeliste"/>
        <w:pBdr>
          <w:top w:val="single" w:sz="12" w:space="1" w:color="auto"/>
          <w:left w:val="single" w:sz="12" w:space="4" w:color="auto"/>
          <w:bottom w:val="single" w:sz="12" w:space="1" w:color="auto"/>
          <w:right w:val="single" w:sz="12" w:space="4" w:color="auto"/>
        </w:pBdr>
        <w:autoSpaceDE w:val="0"/>
        <w:autoSpaceDN w:val="0"/>
        <w:adjustRightInd w:val="0"/>
        <w:ind w:left="0"/>
        <w:jc w:val="center"/>
        <w:rPr>
          <w:b/>
          <w:color w:val="223267"/>
        </w:rPr>
      </w:pPr>
      <w:r w:rsidRPr="00E838C0">
        <w:rPr>
          <w:b/>
          <w:color w:val="223267"/>
        </w:rPr>
        <w:t>Résistance Sociale est membre du collectif unitaire « défense du droit du travail ».</w:t>
      </w:r>
    </w:p>
    <w:p w:rsidR="007003B4" w:rsidRPr="00E838C0" w:rsidRDefault="007003B4" w:rsidP="007003B4">
      <w:pPr>
        <w:pStyle w:val="Paragraphedeliste"/>
        <w:pBdr>
          <w:top w:val="single" w:sz="12" w:space="1" w:color="auto"/>
          <w:left w:val="single" w:sz="12" w:space="4" w:color="auto"/>
          <w:bottom w:val="single" w:sz="12" w:space="1" w:color="auto"/>
          <w:right w:val="single" w:sz="12" w:space="4" w:color="auto"/>
        </w:pBdr>
        <w:autoSpaceDE w:val="0"/>
        <w:autoSpaceDN w:val="0"/>
        <w:adjustRightInd w:val="0"/>
        <w:ind w:left="0"/>
        <w:jc w:val="center"/>
        <w:rPr>
          <w:b/>
          <w:color w:val="223267"/>
        </w:rPr>
      </w:pPr>
      <w:r w:rsidRPr="00E838C0">
        <w:rPr>
          <w:b/>
          <w:color w:val="223267"/>
        </w:rPr>
        <w:t>Les projets « </w:t>
      </w:r>
      <w:proofErr w:type="spellStart"/>
      <w:r w:rsidRPr="00E838C0">
        <w:rPr>
          <w:b/>
          <w:color w:val="223267"/>
        </w:rPr>
        <w:t>Combrexelle</w:t>
      </w:r>
      <w:proofErr w:type="spellEnd"/>
      <w:r w:rsidRPr="00E838C0">
        <w:rPr>
          <w:b/>
          <w:color w:val="223267"/>
        </w:rPr>
        <w:t> » … ne doivent pas passer.</w:t>
      </w:r>
    </w:p>
    <w:p w:rsidR="007003B4" w:rsidRPr="00E838C0" w:rsidRDefault="007003B4" w:rsidP="007003B4">
      <w:pPr>
        <w:pStyle w:val="Paragraphedeliste"/>
        <w:pBdr>
          <w:top w:val="single" w:sz="12" w:space="1" w:color="auto"/>
          <w:left w:val="single" w:sz="12" w:space="4" w:color="auto"/>
          <w:bottom w:val="single" w:sz="12" w:space="1" w:color="auto"/>
          <w:right w:val="single" w:sz="12" w:space="4" w:color="auto"/>
        </w:pBdr>
        <w:autoSpaceDE w:val="0"/>
        <w:autoSpaceDN w:val="0"/>
        <w:adjustRightInd w:val="0"/>
        <w:ind w:left="0"/>
        <w:jc w:val="center"/>
        <w:rPr>
          <w:b/>
          <w:color w:val="223267"/>
          <w:sz w:val="23"/>
          <w:szCs w:val="23"/>
        </w:rPr>
      </w:pPr>
      <w:r w:rsidRPr="00E838C0">
        <w:rPr>
          <w:b/>
          <w:color w:val="223267"/>
        </w:rPr>
        <w:t>Il faut au contraire renforcer le droit du travail !</w:t>
      </w:r>
    </w:p>
    <w:p w:rsidR="007003B4" w:rsidRDefault="007003B4">
      <w:pPr>
        <w:widowControl/>
        <w:adjustRightInd/>
        <w:spacing w:line="240" w:lineRule="auto"/>
        <w:jc w:val="left"/>
        <w:textAlignment w:val="auto"/>
        <w:rPr>
          <w:rFonts w:asciiTheme="majorHAnsi" w:hAnsiTheme="majorHAnsi"/>
          <w:color w:val="223267"/>
          <w:sz w:val="22"/>
          <w:szCs w:val="22"/>
        </w:rPr>
        <w:sectPr w:rsidR="007003B4" w:rsidSect="007003B4">
          <w:type w:val="continuous"/>
          <w:pgSz w:w="11906" w:h="16838"/>
          <w:pgMar w:top="851" w:right="851" w:bottom="851" w:left="851" w:header="709" w:footer="709" w:gutter="0"/>
          <w:cols w:num="2" w:sep="1" w:space="284"/>
          <w:docGrid w:linePitch="360"/>
        </w:sectPr>
      </w:pPr>
    </w:p>
    <w:p w:rsidR="007003B4" w:rsidRDefault="007003B4">
      <w:pPr>
        <w:widowControl/>
        <w:adjustRightInd/>
        <w:spacing w:line="240" w:lineRule="auto"/>
        <w:jc w:val="left"/>
        <w:textAlignment w:val="auto"/>
        <w:rPr>
          <w:rFonts w:asciiTheme="majorHAnsi" w:hAnsiTheme="majorHAnsi"/>
          <w:color w:val="223267"/>
          <w:sz w:val="22"/>
          <w:szCs w:val="22"/>
        </w:rPr>
      </w:pPr>
    </w:p>
    <w:p w:rsidR="007D4E08" w:rsidRDefault="007D4E08">
      <w:pPr>
        <w:widowControl/>
        <w:adjustRightInd/>
        <w:spacing w:line="240" w:lineRule="auto"/>
        <w:jc w:val="left"/>
        <w:textAlignment w:val="auto"/>
        <w:rPr>
          <w:rFonts w:asciiTheme="majorHAnsi" w:hAnsiTheme="majorHAnsi"/>
          <w:color w:val="223267"/>
          <w:sz w:val="22"/>
          <w:szCs w:val="22"/>
        </w:rPr>
      </w:pPr>
    </w:p>
    <w:p w:rsidR="007D4E08" w:rsidRDefault="007D4E08">
      <w:pPr>
        <w:widowControl/>
        <w:adjustRightInd/>
        <w:spacing w:line="240" w:lineRule="auto"/>
        <w:jc w:val="left"/>
        <w:textAlignment w:val="auto"/>
        <w:rPr>
          <w:rFonts w:asciiTheme="majorHAnsi" w:hAnsiTheme="majorHAnsi"/>
          <w:color w:val="223267"/>
          <w:sz w:val="22"/>
          <w:szCs w:val="22"/>
        </w:rPr>
      </w:pPr>
    </w:p>
    <w:p w:rsidR="003F4E67" w:rsidRDefault="003F4E67" w:rsidP="007003B4">
      <w:pPr>
        <w:shd w:val="clear" w:color="auto" w:fill="CCCCCC"/>
        <w:spacing w:line="240" w:lineRule="auto"/>
        <w:jc w:val="center"/>
        <w:rPr>
          <w:rFonts w:ascii="Arial" w:hAnsi="Arial" w:cs="Arial"/>
          <w:b/>
          <w:bCs/>
          <w:color w:val="CC0001"/>
          <w:sz w:val="44"/>
          <w:szCs w:val="44"/>
          <w:shd w:val="clear" w:color="auto" w:fill="CCCCCC"/>
        </w:rPr>
        <w:sectPr w:rsidR="003F4E67" w:rsidSect="007630BA">
          <w:type w:val="continuous"/>
          <w:pgSz w:w="11906" w:h="16838"/>
          <w:pgMar w:top="851" w:right="851" w:bottom="567" w:left="851" w:header="709" w:footer="709" w:gutter="0"/>
          <w:cols w:num="2" w:space="284"/>
          <w:docGrid w:linePitch="360"/>
        </w:sectPr>
      </w:pPr>
    </w:p>
    <w:p w:rsidR="007003B4" w:rsidRPr="007003B4" w:rsidRDefault="007003B4" w:rsidP="007003B4">
      <w:pPr>
        <w:shd w:val="clear" w:color="auto" w:fill="CCCCCC"/>
        <w:spacing w:line="240" w:lineRule="auto"/>
        <w:jc w:val="center"/>
        <w:rPr>
          <w:rFonts w:ascii="Arial" w:hAnsi="Arial" w:cs="Arial"/>
          <w:b/>
          <w:bCs/>
          <w:color w:val="CC0001"/>
          <w:sz w:val="44"/>
          <w:szCs w:val="44"/>
        </w:rPr>
      </w:pPr>
      <w:r w:rsidRPr="007003B4">
        <w:rPr>
          <w:rFonts w:ascii="Arial" w:hAnsi="Arial" w:cs="Arial"/>
          <w:b/>
          <w:bCs/>
          <w:color w:val="CC0001"/>
          <w:sz w:val="44"/>
          <w:szCs w:val="44"/>
          <w:shd w:val="clear" w:color="auto" w:fill="CCCCCC"/>
        </w:rPr>
        <w:lastRenderedPageBreak/>
        <w:t>LES BRAS M’EN TOMBENT!</w:t>
      </w:r>
    </w:p>
    <w:p w:rsidR="007003B4" w:rsidRDefault="007003B4" w:rsidP="007003B4">
      <w:pPr>
        <w:widowControl/>
        <w:adjustRightInd/>
        <w:spacing w:line="240" w:lineRule="auto"/>
        <w:jc w:val="center"/>
        <w:textAlignment w:val="auto"/>
        <w:rPr>
          <w:rFonts w:ascii="Arial" w:hAnsi="Arial" w:cs="Arial"/>
          <w:b/>
          <w:color w:val="223267"/>
          <w:sz w:val="6"/>
          <w:szCs w:val="6"/>
        </w:rPr>
      </w:pPr>
    </w:p>
    <w:p w:rsidR="00A71CEA" w:rsidRPr="007003B4" w:rsidRDefault="00A71CEA" w:rsidP="007003B4">
      <w:pPr>
        <w:widowControl/>
        <w:adjustRightInd/>
        <w:spacing w:line="240" w:lineRule="auto"/>
        <w:jc w:val="center"/>
        <w:textAlignment w:val="auto"/>
        <w:rPr>
          <w:rFonts w:ascii="Arial" w:hAnsi="Arial" w:cs="Arial"/>
          <w:b/>
          <w:color w:val="223267"/>
          <w:sz w:val="6"/>
          <w:szCs w:val="6"/>
        </w:rPr>
      </w:pPr>
    </w:p>
    <w:p w:rsidR="007003B4" w:rsidRPr="007003B4" w:rsidRDefault="007003B4" w:rsidP="007003B4">
      <w:pPr>
        <w:widowControl/>
        <w:adjustRightInd/>
        <w:spacing w:line="240" w:lineRule="auto"/>
        <w:jc w:val="center"/>
        <w:textAlignment w:val="auto"/>
        <w:rPr>
          <w:rFonts w:ascii="Arial" w:hAnsi="Arial" w:cs="Arial"/>
          <w:b/>
          <w:color w:val="223267"/>
        </w:rPr>
      </w:pPr>
      <w:r w:rsidRPr="007003B4">
        <w:rPr>
          <w:rFonts w:ascii="Arial" w:hAnsi="Arial" w:cs="Arial"/>
          <w:b/>
          <w:color w:val="223267"/>
        </w:rPr>
        <w:t>Je vous parle d’un temps…</w:t>
      </w:r>
    </w:p>
    <w:p w:rsidR="007003B4" w:rsidRDefault="007003B4" w:rsidP="007003B4">
      <w:pPr>
        <w:widowControl/>
        <w:adjustRightInd/>
        <w:spacing w:line="240" w:lineRule="auto"/>
        <w:jc w:val="center"/>
        <w:textAlignment w:val="auto"/>
        <w:rPr>
          <w:rFonts w:asciiTheme="majorHAnsi" w:hAnsiTheme="majorHAnsi"/>
          <w:color w:val="223267"/>
          <w:sz w:val="22"/>
          <w:szCs w:val="22"/>
        </w:rPr>
      </w:pPr>
      <w:r w:rsidRPr="007D75F3">
        <w:rPr>
          <w:rFonts w:eastAsia="Helvetica"/>
          <w:i/>
          <w:color w:val="223267"/>
          <w:sz w:val="22"/>
          <w:szCs w:val="22"/>
        </w:rPr>
        <w:t xml:space="preserve">Par </w:t>
      </w:r>
      <w:r>
        <w:rPr>
          <w:rFonts w:eastAsia="Helvetica"/>
          <w:i/>
          <w:color w:val="223267"/>
          <w:sz w:val="22"/>
          <w:szCs w:val="22"/>
        </w:rPr>
        <w:t>Béatrice DURAND</w:t>
      </w:r>
    </w:p>
    <w:p w:rsidR="003F4E67" w:rsidRPr="00E838C0" w:rsidRDefault="003F4E67" w:rsidP="003F4E67">
      <w:pPr>
        <w:pStyle w:val="Textebrut"/>
        <w:rPr>
          <w:rFonts w:asciiTheme="majorHAnsi" w:hAnsiTheme="majorHAnsi" w:cstheme="majorHAnsi"/>
          <w:color w:val="223267"/>
          <w:sz w:val="10"/>
          <w:szCs w:val="10"/>
        </w:rPr>
      </w:pPr>
    </w:p>
    <w:p w:rsidR="003F4E67" w:rsidRPr="00E838C0" w:rsidRDefault="003F4E67" w:rsidP="003F4E67">
      <w:pPr>
        <w:pStyle w:val="Textebrut"/>
        <w:jc w:val="both"/>
        <w:rPr>
          <w:rFonts w:ascii="Verdana" w:hAnsi="Verdana" w:cstheme="majorHAnsi"/>
          <w:color w:val="223267"/>
          <w:sz w:val="20"/>
          <w:szCs w:val="20"/>
        </w:rPr>
      </w:pPr>
      <w:r w:rsidRPr="00E838C0">
        <w:rPr>
          <w:rFonts w:ascii="Verdana" w:hAnsi="Verdana" w:cstheme="majorHAnsi"/>
          <w:color w:val="223267"/>
          <w:sz w:val="20"/>
          <w:szCs w:val="20"/>
        </w:rPr>
        <w:t xml:space="preserve">Il fut un temps où tout était simple. </w:t>
      </w:r>
      <w:proofErr w:type="spellStart"/>
      <w:r w:rsidRPr="00E838C0">
        <w:rPr>
          <w:rFonts w:ascii="Verdana" w:hAnsi="Verdana" w:cstheme="majorHAnsi"/>
          <w:color w:val="223267"/>
          <w:sz w:val="20"/>
          <w:szCs w:val="20"/>
        </w:rPr>
        <w:t>EdF</w:t>
      </w:r>
      <w:proofErr w:type="spellEnd"/>
      <w:r w:rsidRPr="00E838C0">
        <w:rPr>
          <w:rFonts w:ascii="Verdana" w:hAnsi="Verdana" w:cstheme="majorHAnsi"/>
          <w:color w:val="223267"/>
          <w:sz w:val="20"/>
          <w:szCs w:val="20"/>
        </w:rPr>
        <w:t xml:space="preserve"> vendait de l’électricité. </w:t>
      </w:r>
      <w:proofErr w:type="spellStart"/>
      <w:r w:rsidRPr="00E838C0">
        <w:rPr>
          <w:rFonts w:ascii="Verdana" w:hAnsi="Verdana" w:cstheme="majorHAnsi"/>
          <w:color w:val="223267"/>
          <w:sz w:val="20"/>
          <w:szCs w:val="20"/>
        </w:rPr>
        <w:t>GdF</w:t>
      </w:r>
      <w:proofErr w:type="spellEnd"/>
      <w:r w:rsidRPr="00E838C0">
        <w:rPr>
          <w:rFonts w:ascii="Verdana" w:hAnsi="Verdana" w:cstheme="majorHAnsi"/>
          <w:color w:val="223267"/>
          <w:sz w:val="20"/>
          <w:szCs w:val="20"/>
        </w:rPr>
        <w:t xml:space="preserve"> vendait du gaz. La Poste distr</w:t>
      </w:r>
      <w:r w:rsidRPr="00E838C0">
        <w:rPr>
          <w:rFonts w:ascii="Verdana" w:hAnsi="Verdana" w:cstheme="majorHAnsi"/>
          <w:color w:val="223267"/>
          <w:sz w:val="20"/>
          <w:szCs w:val="20"/>
        </w:rPr>
        <w:t>i</w:t>
      </w:r>
      <w:r w:rsidRPr="00E838C0">
        <w:rPr>
          <w:rFonts w:ascii="Verdana" w:hAnsi="Verdana" w:cstheme="majorHAnsi"/>
          <w:color w:val="223267"/>
          <w:sz w:val="20"/>
          <w:szCs w:val="20"/>
        </w:rPr>
        <w:t>buait les lettres et France-Télécom gérait le téléphone. L’école enseignait. Les DDE s’occupaient des routes, la SNCF des trains (pas des cars !). Même les entreprises privées fa</w:t>
      </w:r>
      <w:r w:rsidRPr="00E838C0">
        <w:rPr>
          <w:rFonts w:ascii="Verdana" w:hAnsi="Verdana" w:cstheme="majorHAnsi"/>
          <w:color w:val="223267"/>
          <w:sz w:val="20"/>
          <w:szCs w:val="20"/>
        </w:rPr>
        <w:t>i</w:t>
      </w:r>
      <w:r w:rsidRPr="00E838C0">
        <w:rPr>
          <w:rFonts w:ascii="Verdana" w:hAnsi="Verdana" w:cstheme="majorHAnsi"/>
          <w:color w:val="223267"/>
          <w:sz w:val="20"/>
          <w:szCs w:val="20"/>
        </w:rPr>
        <w:t>saient…</w:t>
      </w:r>
      <w:r w:rsidR="00B04264">
        <w:rPr>
          <w:rFonts w:ascii="Verdana" w:hAnsi="Verdana" w:cstheme="majorHAnsi"/>
          <w:color w:val="223267"/>
          <w:sz w:val="20"/>
          <w:szCs w:val="20"/>
        </w:rPr>
        <w:t xml:space="preserve"> </w:t>
      </w:r>
      <w:r w:rsidRPr="00E838C0">
        <w:rPr>
          <w:rFonts w:ascii="Verdana" w:hAnsi="Verdana" w:cstheme="majorHAnsi"/>
          <w:color w:val="223267"/>
          <w:sz w:val="20"/>
          <w:szCs w:val="20"/>
        </w:rPr>
        <w:t xml:space="preserve">leur métier ! </w:t>
      </w:r>
    </w:p>
    <w:p w:rsidR="003F4E67" w:rsidRPr="007D4E08" w:rsidRDefault="003F4E67" w:rsidP="003F4E67">
      <w:pPr>
        <w:pStyle w:val="Textebrut"/>
        <w:jc w:val="both"/>
        <w:rPr>
          <w:rFonts w:ascii="Verdana" w:hAnsi="Verdana" w:cstheme="majorHAnsi"/>
          <w:color w:val="223267"/>
          <w:sz w:val="10"/>
          <w:szCs w:val="10"/>
        </w:rPr>
      </w:pPr>
    </w:p>
    <w:p w:rsidR="003F4E67" w:rsidRPr="00E838C0" w:rsidRDefault="003F4E67" w:rsidP="003F4E67">
      <w:pPr>
        <w:pStyle w:val="Textebrut"/>
        <w:jc w:val="both"/>
        <w:rPr>
          <w:rFonts w:ascii="Verdana" w:hAnsi="Verdana" w:cstheme="majorHAnsi"/>
          <w:color w:val="223267"/>
          <w:sz w:val="20"/>
          <w:szCs w:val="20"/>
        </w:rPr>
      </w:pPr>
      <w:r w:rsidRPr="00E838C0">
        <w:rPr>
          <w:rFonts w:ascii="Verdana" w:hAnsi="Verdana" w:cstheme="majorHAnsi"/>
          <w:color w:val="223267"/>
          <w:sz w:val="20"/>
          <w:szCs w:val="20"/>
        </w:rPr>
        <w:t>Aujourd’hui j’apprends que nous aurions des postiers comme examinateurs du permis de conduire et non plus des inspecteurs d’</w:t>
      </w:r>
      <w:r w:rsidR="007D4E08" w:rsidRPr="00E838C0">
        <w:rPr>
          <w:rFonts w:ascii="Verdana" w:hAnsi="Verdana" w:cstheme="majorHAnsi"/>
          <w:color w:val="223267"/>
          <w:sz w:val="20"/>
          <w:szCs w:val="20"/>
        </w:rPr>
        <w:t>État</w:t>
      </w:r>
      <w:r w:rsidRPr="00E838C0">
        <w:rPr>
          <w:rFonts w:ascii="Verdana" w:hAnsi="Verdana" w:cstheme="majorHAnsi"/>
          <w:color w:val="223267"/>
          <w:sz w:val="20"/>
          <w:szCs w:val="20"/>
        </w:rPr>
        <w:t xml:space="preserve"> ! </w:t>
      </w:r>
    </w:p>
    <w:p w:rsidR="003F4E67" w:rsidRPr="007D4E08" w:rsidRDefault="003F4E67" w:rsidP="003F4E67">
      <w:pPr>
        <w:pStyle w:val="Textebrut"/>
        <w:jc w:val="both"/>
        <w:rPr>
          <w:rFonts w:ascii="Verdana" w:hAnsi="Verdana" w:cstheme="majorHAnsi"/>
          <w:color w:val="223267"/>
          <w:sz w:val="10"/>
          <w:szCs w:val="10"/>
        </w:rPr>
      </w:pPr>
    </w:p>
    <w:p w:rsidR="003F4E67" w:rsidRPr="00E838C0" w:rsidRDefault="003F4E67" w:rsidP="003F4E67">
      <w:pPr>
        <w:pStyle w:val="Textebrut"/>
        <w:jc w:val="both"/>
        <w:rPr>
          <w:rFonts w:ascii="Verdana" w:hAnsi="Verdana" w:cstheme="majorHAnsi"/>
          <w:color w:val="223267"/>
          <w:sz w:val="20"/>
          <w:szCs w:val="20"/>
        </w:rPr>
      </w:pPr>
      <w:r w:rsidRPr="00E838C0">
        <w:rPr>
          <w:rFonts w:ascii="Verdana" w:hAnsi="Verdana" w:cstheme="majorHAnsi"/>
          <w:color w:val="223267"/>
          <w:sz w:val="20"/>
          <w:szCs w:val="20"/>
        </w:rPr>
        <w:t>Cinquante postiers ont ainsi été sélectionnés par le ministère de l’</w:t>
      </w:r>
      <w:r w:rsidR="007D4E08">
        <w:rPr>
          <w:rFonts w:ascii="Verdana" w:hAnsi="Verdana" w:cstheme="majorHAnsi"/>
          <w:color w:val="223267"/>
          <w:sz w:val="20"/>
          <w:szCs w:val="20"/>
        </w:rPr>
        <w:t>I</w:t>
      </w:r>
      <w:r w:rsidRPr="00E838C0">
        <w:rPr>
          <w:rFonts w:ascii="Verdana" w:hAnsi="Verdana" w:cstheme="majorHAnsi"/>
          <w:color w:val="223267"/>
          <w:sz w:val="20"/>
          <w:szCs w:val="20"/>
        </w:rPr>
        <w:t>ntérieur, sur deux cents post</w:t>
      </w:r>
      <w:r w:rsidRPr="00E838C0">
        <w:rPr>
          <w:rFonts w:ascii="Verdana" w:hAnsi="Verdana" w:cstheme="majorHAnsi"/>
          <w:color w:val="223267"/>
          <w:sz w:val="20"/>
          <w:szCs w:val="20"/>
        </w:rPr>
        <w:t>u</w:t>
      </w:r>
      <w:r w:rsidRPr="00E838C0">
        <w:rPr>
          <w:rFonts w:ascii="Verdana" w:hAnsi="Verdana" w:cstheme="majorHAnsi"/>
          <w:color w:val="223267"/>
          <w:sz w:val="20"/>
          <w:szCs w:val="20"/>
        </w:rPr>
        <w:t>lants. Il s’agirait de pallier le déficit d’examinateurs dans les principales agglomér</w:t>
      </w:r>
      <w:r w:rsidRPr="00E838C0">
        <w:rPr>
          <w:rFonts w:ascii="Verdana" w:hAnsi="Verdana" w:cstheme="majorHAnsi"/>
          <w:color w:val="223267"/>
          <w:sz w:val="20"/>
          <w:szCs w:val="20"/>
        </w:rPr>
        <w:t>a</w:t>
      </w:r>
      <w:r w:rsidRPr="00E838C0">
        <w:rPr>
          <w:rFonts w:ascii="Verdana" w:hAnsi="Verdana" w:cstheme="majorHAnsi"/>
          <w:color w:val="223267"/>
          <w:sz w:val="20"/>
          <w:szCs w:val="20"/>
        </w:rPr>
        <w:t>tions françaises. Ils seront 35 à Paris, 10 à Lyon, 5 à Marseille. Rassurez-vous ils</w:t>
      </w:r>
      <w:r w:rsidR="007D4E08">
        <w:rPr>
          <w:rFonts w:ascii="Verdana" w:hAnsi="Verdana" w:cstheme="majorHAnsi"/>
          <w:color w:val="223267"/>
          <w:sz w:val="20"/>
          <w:szCs w:val="20"/>
        </w:rPr>
        <w:t xml:space="preserve"> </w:t>
      </w:r>
      <w:r w:rsidRPr="00E838C0">
        <w:rPr>
          <w:rFonts w:ascii="Verdana" w:hAnsi="Verdana" w:cstheme="majorHAnsi"/>
          <w:color w:val="223267"/>
          <w:sz w:val="20"/>
          <w:szCs w:val="20"/>
        </w:rPr>
        <w:t>bénéficieront d’une formation à l’Institut n</w:t>
      </w:r>
      <w:r w:rsidRPr="00E838C0">
        <w:rPr>
          <w:rFonts w:ascii="Verdana" w:hAnsi="Verdana" w:cstheme="majorHAnsi"/>
          <w:color w:val="223267"/>
          <w:sz w:val="20"/>
          <w:szCs w:val="20"/>
        </w:rPr>
        <w:t>a</w:t>
      </w:r>
      <w:r w:rsidRPr="00E838C0">
        <w:rPr>
          <w:rFonts w:ascii="Verdana" w:hAnsi="Verdana" w:cstheme="majorHAnsi"/>
          <w:color w:val="223267"/>
          <w:sz w:val="20"/>
          <w:szCs w:val="20"/>
        </w:rPr>
        <w:t>tional de la sécurité routière. Ouf !</w:t>
      </w:r>
    </w:p>
    <w:p w:rsidR="007D4E08" w:rsidRPr="007D4E08" w:rsidRDefault="007D4E08" w:rsidP="003F4E67">
      <w:pPr>
        <w:pStyle w:val="Textebrut"/>
        <w:jc w:val="both"/>
        <w:rPr>
          <w:rFonts w:ascii="Verdana" w:hAnsi="Verdana" w:cstheme="majorHAnsi"/>
          <w:color w:val="223267"/>
          <w:sz w:val="10"/>
          <w:szCs w:val="10"/>
        </w:rPr>
      </w:pPr>
    </w:p>
    <w:p w:rsidR="003F4E67" w:rsidRPr="00E838C0" w:rsidRDefault="003F4E67" w:rsidP="003F4E67">
      <w:pPr>
        <w:pStyle w:val="Textebrut"/>
        <w:jc w:val="both"/>
        <w:rPr>
          <w:rFonts w:ascii="Verdana" w:hAnsi="Verdana" w:cstheme="majorHAnsi"/>
          <w:color w:val="223267"/>
          <w:sz w:val="20"/>
          <w:szCs w:val="20"/>
        </w:rPr>
      </w:pPr>
      <w:r w:rsidRPr="00E838C0">
        <w:rPr>
          <w:rFonts w:ascii="Verdana" w:hAnsi="Verdana" w:cstheme="majorHAnsi"/>
          <w:color w:val="223267"/>
          <w:sz w:val="20"/>
          <w:szCs w:val="20"/>
        </w:rPr>
        <w:t>Si on continue dans la démarche d’innovation, nous pourrons bientôt retirer de l’argent chez le poi</w:t>
      </w:r>
      <w:r w:rsidRPr="00E838C0">
        <w:rPr>
          <w:rFonts w:ascii="Verdana" w:hAnsi="Verdana" w:cstheme="majorHAnsi"/>
          <w:color w:val="223267"/>
          <w:sz w:val="20"/>
          <w:szCs w:val="20"/>
        </w:rPr>
        <w:t>s</w:t>
      </w:r>
      <w:r w:rsidRPr="00E838C0">
        <w:rPr>
          <w:rFonts w:ascii="Verdana" w:hAnsi="Verdana" w:cstheme="majorHAnsi"/>
          <w:color w:val="223267"/>
          <w:sz w:val="20"/>
          <w:szCs w:val="20"/>
        </w:rPr>
        <w:t>sonnier, se</w:t>
      </w:r>
      <w:r w:rsidR="007D4E08">
        <w:rPr>
          <w:rFonts w:ascii="Verdana" w:hAnsi="Verdana" w:cstheme="majorHAnsi"/>
          <w:color w:val="223267"/>
          <w:sz w:val="20"/>
          <w:szCs w:val="20"/>
        </w:rPr>
        <w:t xml:space="preserve"> </w:t>
      </w:r>
      <w:r w:rsidRPr="00E838C0">
        <w:rPr>
          <w:rFonts w:ascii="Verdana" w:hAnsi="Verdana" w:cstheme="majorHAnsi"/>
          <w:color w:val="223267"/>
          <w:sz w:val="20"/>
          <w:szCs w:val="20"/>
        </w:rPr>
        <w:t>faire couper les cheveux chez le véto ; il y a quelques temps, à Paris, on a manqué retirer les colis postaux dans les stations RATP ! Je n’ose même pas imaginer jusqu’où on pourrait envisager de se faire</w:t>
      </w:r>
      <w:r w:rsidR="007D4E08">
        <w:rPr>
          <w:rFonts w:ascii="Verdana" w:hAnsi="Verdana" w:cstheme="majorHAnsi"/>
          <w:color w:val="223267"/>
          <w:sz w:val="20"/>
          <w:szCs w:val="20"/>
        </w:rPr>
        <w:t xml:space="preserve"> </w:t>
      </w:r>
      <w:r w:rsidRPr="00E838C0">
        <w:rPr>
          <w:rFonts w:ascii="Verdana" w:hAnsi="Verdana" w:cstheme="majorHAnsi"/>
          <w:color w:val="223267"/>
          <w:sz w:val="20"/>
          <w:szCs w:val="20"/>
        </w:rPr>
        <w:t>ôter une dent… Ah, que c’est beau la</w:t>
      </w:r>
      <w:bookmarkStart w:id="0" w:name="_GoBack"/>
      <w:bookmarkEnd w:id="0"/>
      <w:r w:rsidRPr="00E838C0">
        <w:rPr>
          <w:rFonts w:ascii="Verdana" w:hAnsi="Verdana" w:cstheme="majorHAnsi"/>
          <w:color w:val="223267"/>
          <w:sz w:val="20"/>
          <w:szCs w:val="20"/>
        </w:rPr>
        <w:t xml:space="preserve"> modernité !</w:t>
      </w:r>
    </w:p>
    <w:p w:rsidR="003F4E67" w:rsidRPr="007D4E08" w:rsidRDefault="003F4E67" w:rsidP="003F4E67">
      <w:pPr>
        <w:pStyle w:val="Textebrut"/>
        <w:jc w:val="both"/>
        <w:rPr>
          <w:rFonts w:ascii="Verdana" w:hAnsi="Verdana" w:cstheme="majorHAnsi"/>
          <w:color w:val="223267"/>
          <w:sz w:val="10"/>
          <w:szCs w:val="10"/>
        </w:rPr>
      </w:pPr>
    </w:p>
    <w:p w:rsidR="003F4E67" w:rsidRPr="00E838C0" w:rsidRDefault="003F4E67" w:rsidP="003F4E67">
      <w:pPr>
        <w:pStyle w:val="Textebrut"/>
        <w:jc w:val="both"/>
        <w:rPr>
          <w:rFonts w:ascii="Verdana" w:hAnsi="Verdana" w:cstheme="majorHAnsi"/>
          <w:color w:val="223267"/>
          <w:sz w:val="20"/>
          <w:szCs w:val="20"/>
        </w:rPr>
      </w:pPr>
      <w:r w:rsidRPr="00E838C0">
        <w:rPr>
          <w:rFonts w:ascii="Verdana" w:hAnsi="Verdana" w:cstheme="majorHAnsi"/>
          <w:color w:val="223267"/>
          <w:sz w:val="20"/>
          <w:szCs w:val="20"/>
        </w:rPr>
        <w:t xml:space="preserve">Je sais bien qu’il s’agit de reclasser des postiers qui font déjà passer le permis aux chauffeurs de La Poste… Mais, bon, si on arrêtait de privatiser des pans entiers de La </w:t>
      </w:r>
      <w:r w:rsidR="007D4E08">
        <w:rPr>
          <w:rFonts w:ascii="Verdana" w:hAnsi="Verdana" w:cstheme="majorHAnsi"/>
          <w:color w:val="223267"/>
          <w:sz w:val="20"/>
          <w:szCs w:val="20"/>
        </w:rPr>
        <w:t>P</w:t>
      </w:r>
      <w:r w:rsidRPr="00E838C0">
        <w:rPr>
          <w:rFonts w:ascii="Verdana" w:hAnsi="Verdana" w:cstheme="majorHAnsi"/>
          <w:color w:val="223267"/>
          <w:sz w:val="20"/>
          <w:szCs w:val="20"/>
        </w:rPr>
        <w:t>oste et si on en revenait à ce que chacun fasse son métier dans un se</w:t>
      </w:r>
      <w:r w:rsidRPr="00E838C0">
        <w:rPr>
          <w:rFonts w:ascii="Verdana" w:hAnsi="Verdana" w:cstheme="majorHAnsi"/>
          <w:color w:val="223267"/>
          <w:sz w:val="20"/>
          <w:szCs w:val="20"/>
        </w:rPr>
        <w:t>r</w:t>
      </w:r>
      <w:r w:rsidRPr="00E838C0">
        <w:rPr>
          <w:rFonts w:ascii="Verdana" w:hAnsi="Verdana" w:cstheme="majorHAnsi"/>
          <w:color w:val="223267"/>
          <w:sz w:val="20"/>
          <w:szCs w:val="20"/>
        </w:rPr>
        <w:t>vice public défini ? Hein ?</w:t>
      </w:r>
    </w:p>
    <w:p w:rsidR="003F4E67" w:rsidRDefault="003F4E67">
      <w:pPr>
        <w:widowControl/>
        <w:adjustRightInd/>
        <w:spacing w:line="240" w:lineRule="auto"/>
        <w:jc w:val="left"/>
        <w:textAlignment w:val="auto"/>
        <w:rPr>
          <w:rFonts w:asciiTheme="majorHAnsi" w:hAnsiTheme="majorHAnsi"/>
          <w:color w:val="223267"/>
          <w:sz w:val="22"/>
          <w:szCs w:val="22"/>
        </w:rPr>
        <w:sectPr w:rsidR="003F4E67" w:rsidSect="003F4E67">
          <w:type w:val="continuous"/>
          <w:pgSz w:w="11906" w:h="16838"/>
          <w:pgMar w:top="851" w:right="851" w:bottom="567" w:left="851" w:header="709" w:footer="709" w:gutter="0"/>
          <w:cols w:space="284"/>
          <w:docGrid w:linePitch="360"/>
        </w:sectPr>
      </w:pPr>
    </w:p>
    <w:p w:rsidR="007D4E08" w:rsidRDefault="007D4E08">
      <w:pPr>
        <w:widowControl/>
        <w:adjustRightInd/>
        <w:spacing w:line="240" w:lineRule="auto"/>
        <w:jc w:val="left"/>
        <w:textAlignment w:val="auto"/>
        <w:rPr>
          <w:sz w:val="6"/>
          <w:szCs w:val="6"/>
        </w:rPr>
      </w:pPr>
      <w:r>
        <w:rPr>
          <w:sz w:val="6"/>
          <w:szCs w:val="6"/>
        </w:rPr>
        <w:lastRenderedPageBreak/>
        <w:br w:type="page"/>
      </w:r>
    </w:p>
    <w:p w:rsidR="00AF0ED4" w:rsidRDefault="00AF0ED4" w:rsidP="00282DE8">
      <w:pPr>
        <w:widowControl/>
        <w:tabs>
          <w:tab w:val="left" w:pos="2031"/>
          <w:tab w:val="left" w:pos="3203"/>
          <w:tab w:val="center" w:pos="4536"/>
        </w:tabs>
        <w:adjustRightInd/>
        <w:spacing w:line="276" w:lineRule="auto"/>
        <w:jc w:val="left"/>
        <w:textAlignment w:val="auto"/>
        <w:rPr>
          <w:sz w:val="6"/>
          <w:szCs w:val="6"/>
        </w:rPr>
      </w:pPr>
    </w:p>
    <w:p w:rsidR="00D10D10" w:rsidRPr="00075907" w:rsidRDefault="003F4E67"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COUP DE GUEULE</w:t>
      </w:r>
    </w:p>
    <w:p w:rsidR="009D6F36" w:rsidRPr="00276557" w:rsidRDefault="009D6F36" w:rsidP="00282DE8">
      <w:pPr>
        <w:widowControl/>
        <w:adjustRightInd/>
        <w:spacing w:line="240" w:lineRule="auto"/>
        <w:jc w:val="left"/>
        <w:textAlignment w:val="auto"/>
        <w:rPr>
          <w:sz w:val="8"/>
          <w:szCs w:val="8"/>
        </w:rPr>
      </w:pPr>
    </w:p>
    <w:p w:rsidR="00507F4B" w:rsidRPr="003F4E67" w:rsidRDefault="003F4E67" w:rsidP="00282DE8">
      <w:pPr>
        <w:widowControl/>
        <w:adjustRightInd/>
        <w:spacing w:line="276" w:lineRule="auto"/>
        <w:jc w:val="center"/>
        <w:textAlignment w:val="auto"/>
        <w:rPr>
          <w:rFonts w:ascii="Arial" w:eastAsia="Calibri" w:hAnsi="Arial" w:cs="Arial"/>
          <w:b/>
          <w:color w:val="223267"/>
          <w:lang w:eastAsia="en-US"/>
        </w:rPr>
      </w:pPr>
      <w:r w:rsidRPr="003F4E67">
        <w:rPr>
          <w:rFonts w:ascii="Arial" w:eastAsia="Calibri" w:hAnsi="Arial" w:cs="Arial"/>
          <w:b/>
          <w:color w:val="223267"/>
          <w:lang w:eastAsia="en-US"/>
        </w:rPr>
        <w:t>Conférence sociale. « Sociale » ?</w:t>
      </w:r>
    </w:p>
    <w:p w:rsidR="00507F4B" w:rsidRPr="00365DEA" w:rsidRDefault="00507F4B" w:rsidP="00282DE8">
      <w:pPr>
        <w:widowControl/>
        <w:adjustRightInd/>
        <w:spacing w:line="276" w:lineRule="auto"/>
        <w:jc w:val="center"/>
        <w:textAlignment w:val="auto"/>
        <w:rPr>
          <w:rFonts w:eastAsia="Calibri"/>
          <w:i/>
          <w:color w:val="223267"/>
          <w:sz w:val="22"/>
          <w:szCs w:val="22"/>
          <w:lang w:eastAsia="en-US"/>
        </w:rPr>
      </w:pPr>
      <w:r w:rsidRPr="00365DEA">
        <w:rPr>
          <w:rFonts w:eastAsia="Calibri"/>
          <w:i/>
          <w:color w:val="223267"/>
          <w:sz w:val="22"/>
          <w:szCs w:val="22"/>
          <w:lang w:eastAsia="en-US"/>
        </w:rPr>
        <w:t xml:space="preserve">Par </w:t>
      </w:r>
      <w:r w:rsidR="003F4E67">
        <w:rPr>
          <w:rFonts w:eastAsia="Calibri"/>
          <w:i/>
          <w:color w:val="223267"/>
          <w:sz w:val="22"/>
          <w:szCs w:val="22"/>
          <w:lang w:eastAsia="en-US"/>
        </w:rPr>
        <w:t>Marie BERTHOMMIER</w:t>
      </w:r>
    </w:p>
    <w:p w:rsidR="00507F4B" w:rsidRPr="003F4E67" w:rsidRDefault="00507F4B" w:rsidP="00282DE8">
      <w:pPr>
        <w:widowControl/>
        <w:adjustRightInd/>
        <w:spacing w:line="240" w:lineRule="auto"/>
        <w:jc w:val="left"/>
        <w:textAlignment w:val="auto"/>
        <w:rPr>
          <w:rFonts w:ascii="Calibri" w:eastAsia="Calibri" w:hAnsi="Calibri"/>
          <w:color w:val="223267"/>
          <w:sz w:val="10"/>
          <w:szCs w:val="10"/>
          <w:lang w:eastAsia="en-US"/>
        </w:rPr>
      </w:pPr>
    </w:p>
    <w:p w:rsidR="003F4E67" w:rsidRPr="00365DEA" w:rsidRDefault="003F4E67" w:rsidP="00282DE8">
      <w:pPr>
        <w:widowControl/>
        <w:adjustRightInd/>
        <w:spacing w:line="240" w:lineRule="auto"/>
        <w:jc w:val="left"/>
        <w:textAlignment w:val="auto"/>
        <w:rPr>
          <w:rFonts w:ascii="Calibri" w:eastAsia="Calibri" w:hAnsi="Calibri"/>
          <w:color w:val="223267"/>
          <w:sz w:val="22"/>
          <w:szCs w:val="22"/>
          <w:lang w:eastAsia="en-US"/>
        </w:rPr>
        <w:sectPr w:rsidR="003F4E67" w:rsidRPr="00365DEA" w:rsidSect="00B175F4">
          <w:type w:val="continuous"/>
          <w:pgSz w:w="11906" w:h="16838"/>
          <w:pgMar w:top="851" w:right="851" w:bottom="567" w:left="851" w:header="709" w:footer="709" w:gutter="0"/>
          <w:cols w:space="284"/>
          <w:docGrid w:linePitch="360"/>
        </w:sectPr>
      </w:pPr>
    </w:p>
    <w:p w:rsidR="003F4E67" w:rsidRPr="003F4E67" w:rsidRDefault="003F4E67" w:rsidP="003F4E67">
      <w:pPr>
        <w:spacing w:line="240" w:lineRule="auto"/>
        <w:rPr>
          <w:rFonts w:ascii="Calibri" w:hAnsi="Calibri" w:cs="Calibri"/>
          <w:color w:val="223267"/>
          <w:sz w:val="23"/>
          <w:szCs w:val="23"/>
        </w:rPr>
      </w:pPr>
      <w:r w:rsidRPr="003F4E67">
        <w:rPr>
          <w:rFonts w:ascii="Calibri" w:hAnsi="Calibri" w:cs="Calibri"/>
          <w:color w:val="223267"/>
          <w:sz w:val="23"/>
          <w:szCs w:val="23"/>
        </w:rPr>
        <w:lastRenderedPageBreak/>
        <w:t>Hollande a eu une idée en 2012 : instaurer d’annuelles « conférences sociales ». On a pu croire que c’était une bonne idée, après les années Sark</w:t>
      </w:r>
      <w:r w:rsidRPr="003F4E67">
        <w:rPr>
          <w:rFonts w:ascii="Calibri" w:hAnsi="Calibri" w:cs="Calibri"/>
          <w:color w:val="223267"/>
          <w:sz w:val="23"/>
          <w:szCs w:val="23"/>
        </w:rPr>
        <w:t>o</w:t>
      </w:r>
      <w:r w:rsidRPr="003F4E67">
        <w:rPr>
          <w:rFonts w:ascii="Calibri" w:hAnsi="Calibri" w:cs="Calibri"/>
          <w:color w:val="223267"/>
          <w:sz w:val="23"/>
          <w:szCs w:val="23"/>
        </w:rPr>
        <w:t>zy, d’ouvrir un di</w:t>
      </w:r>
      <w:r w:rsidRPr="003F4E67">
        <w:rPr>
          <w:rFonts w:ascii="Calibri" w:hAnsi="Calibri" w:cs="Calibri"/>
          <w:color w:val="223267"/>
          <w:sz w:val="23"/>
          <w:szCs w:val="23"/>
        </w:rPr>
        <w:t>a</w:t>
      </w:r>
      <w:r w:rsidRPr="003F4E67">
        <w:rPr>
          <w:rFonts w:ascii="Calibri" w:hAnsi="Calibri" w:cs="Calibri"/>
          <w:color w:val="223267"/>
          <w:sz w:val="23"/>
          <w:szCs w:val="23"/>
        </w:rPr>
        <w:t>logue social institutionnel entre ce qu’il appelait les partenaires sociaux et les organis</w:t>
      </w:r>
      <w:r w:rsidRPr="003F4E67">
        <w:rPr>
          <w:rFonts w:ascii="Calibri" w:hAnsi="Calibri" w:cs="Calibri"/>
          <w:color w:val="223267"/>
          <w:sz w:val="23"/>
          <w:szCs w:val="23"/>
        </w:rPr>
        <w:t>a</w:t>
      </w:r>
      <w:r w:rsidRPr="003F4E67">
        <w:rPr>
          <w:rFonts w:ascii="Calibri" w:hAnsi="Calibri" w:cs="Calibri"/>
          <w:color w:val="223267"/>
          <w:sz w:val="23"/>
          <w:szCs w:val="23"/>
        </w:rPr>
        <w:t>tions professio</w:t>
      </w:r>
      <w:r w:rsidRPr="003F4E67">
        <w:rPr>
          <w:rFonts w:ascii="Calibri" w:hAnsi="Calibri" w:cs="Calibri"/>
          <w:color w:val="223267"/>
          <w:sz w:val="23"/>
          <w:szCs w:val="23"/>
        </w:rPr>
        <w:t>n</w:t>
      </w:r>
      <w:r w:rsidRPr="003F4E67">
        <w:rPr>
          <w:rFonts w:ascii="Calibri" w:hAnsi="Calibri" w:cs="Calibri"/>
          <w:color w:val="223267"/>
          <w:sz w:val="23"/>
          <w:szCs w:val="23"/>
        </w:rPr>
        <w:t xml:space="preserve">nelles. Depuis, on a vécu. </w:t>
      </w:r>
    </w:p>
    <w:p w:rsidR="003F4E67" w:rsidRPr="00FF7417" w:rsidRDefault="003F4E67" w:rsidP="003F4E67">
      <w:pPr>
        <w:spacing w:line="240" w:lineRule="auto"/>
        <w:rPr>
          <w:rFonts w:ascii="Cambria" w:hAnsi="Cambria"/>
          <w:color w:val="223267"/>
        </w:rPr>
      </w:pPr>
    </w:p>
    <w:p w:rsidR="003F4E67" w:rsidRPr="003F4E67" w:rsidRDefault="003F4E67" w:rsidP="003F4E67">
      <w:pPr>
        <w:spacing w:line="240" w:lineRule="auto"/>
        <w:rPr>
          <w:rFonts w:ascii="Calibri" w:hAnsi="Calibri" w:cs="Calibri"/>
          <w:iCs/>
          <w:color w:val="223267"/>
          <w:sz w:val="23"/>
          <w:szCs w:val="23"/>
        </w:rPr>
      </w:pPr>
      <w:r w:rsidRPr="003F4E67">
        <w:rPr>
          <w:rFonts w:ascii="Calibri" w:hAnsi="Calibri" w:cs="Calibri"/>
          <w:color w:val="223267"/>
          <w:sz w:val="23"/>
          <w:szCs w:val="23"/>
        </w:rPr>
        <w:t>Conférence « sociale » ? Les organisations synd</w:t>
      </w:r>
      <w:r w:rsidRPr="003F4E67">
        <w:rPr>
          <w:rFonts w:ascii="Calibri" w:hAnsi="Calibri" w:cs="Calibri"/>
          <w:color w:val="223267"/>
          <w:sz w:val="23"/>
          <w:szCs w:val="23"/>
        </w:rPr>
        <w:t>i</w:t>
      </w:r>
      <w:r w:rsidRPr="003F4E67">
        <w:rPr>
          <w:rFonts w:ascii="Calibri" w:hAnsi="Calibri" w:cs="Calibri"/>
          <w:color w:val="223267"/>
          <w:sz w:val="23"/>
          <w:szCs w:val="23"/>
        </w:rPr>
        <w:t>cales ont, hélas, vite compris de quel côté était le gouve</w:t>
      </w:r>
      <w:r w:rsidRPr="003F4E67">
        <w:rPr>
          <w:rFonts w:ascii="Calibri" w:hAnsi="Calibri" w:cs="Calibri"/>
          <w:color w:val="223267"/>
          <w:sz w:val="23"/>
          <w:szCs w:val="23"/>
        </w:rPr>
        <w:t>r</w:t>
      </w:r>
      <w:r w:rsidRPr="003F4E67">
        <w:rPr>
          <w:rFonts w:ascii="Calibri" w:hAnsi="Calibri" w:cs="Calibri"/>
          <w:color w:val="223267"/>
          <w:sz w:val="23"/>
          <w:szCs w:val="23"/>
        </w:rPr>
        <w:t>nement. Entre le CICE et le pacte dit « de responsabilité », il aurait fallu être aveugle pour co</w:t>
      </w:r>
      <w:r w:rsidRPr="003F4E67">
        <w:rPr>
          <w:rFonts w:ascii="Calibri" w:hAnsi="Calibri" w:cs="Calibri"/>
          <w:color w:val="223267"/>
          <w:sz w:val="23"/>
          <w:szCs w:val="23"/>
        </w:rPr>
        <w:t>n</w:t>
      </w:r>
      <w:r w:rsidRPr="003F4E67">
        <w:rPr>
          <w:rFonts w:ascii="Calibri" w:hAnsi="Calibri" w:cs="Calibri"/>
          <w:color w:val="223267"/>
          <w:sz w:val="23"/>
          <w:szCs w:val="23"/>
        </w:rPr>
        <w:t xml:space="preserve">tinuer à y croire ! Et la conférence de 2013 enfonce le clou : Hollande se prononce –fi des promesses pré-électorales et de la participation de son parti aux défilés sous Sarkozy– pour </w:t>
      </w:r>
      <w:r w:rsidRPr="003F4E67">
        <w:rPr>
          <w:rFonts w:ascii="Calibri" w:hAnsi="Calibri" w:cs="Calibri"/>
          <w:iCs/>
          <w:color w:val="223267"/>
          <w:sz w:val="23"/>
          <w:szCs w:val="23"/>
        </w:rPr>
        <w:t>l'allo</w:t>
      </w:r>
      <w:r w:rsidRPr="003F4E67">
        <w:rPr>
          <w:rFonts w:ascii="Calibri" w:hAnsi="Calibri" w:cs="Calibri"/>
          <w:iCs/>
          <w:color w:val="223267"/>
          <w:sz w:val="23"/>
          <w:szCs w:val="23"/>
        </w:rPr>
        <w:t>n</w:t>
      </w:r>
      <w:r w:rsidRPr="003F4E67">
        <w:rPr>
          <w:rFonts w:ascii="Calibri" w:hAnsi="Calibri" w:cs="Calibri"/>
          <w:iCs/>
          <w:color w:val="223267"/>
          <w:sz w:val="23"/>
          <w:szCs w:val="23"/>
        </w:rPr>
        <w:t>gement de la durée de cotisations donnant droit à la retraite. Réaction ferme des syndicats, en part</w:t>
      </w:r>
      <w:r w:rsidRPr="003F4E67">
        <w:rPr>
          <w:rFonts w:ascii="Calibri" w:hAnsi="Calibri" w:cs="Calibri"/>
          <w:iCs/>
          <w:color w:val="223267"/>
          <w:sz w:val="23"/>
          <w:szCs w:val="23"/>
        </w:rPr>
        <w:t>i</w:t>
      </w:r>
      <w:r w:rsidRPr="003F4E67">
        <w:rPr>
          <w:rFonts w:ascii="Calibri" w:hAnsi="Calibri" w:cs="Calibri"/>
          <w:iCs/>
          <w:color w:val="223267"/>
          <w:sz w:val="23"/>
          <w:szCs w:val="23"/>
        </w:rPr>
        <w:t>culier de la CGT et de FO… Et le MEDEF n’est pas satisfait</w:t>
      </w:r>
      <w:r>
        <w:rPr>
          <w:rFonts w:ascii="Calibri" w:hAnsi="Calibri" w:cs="Calibri"/>
          <w:iCs/>
          <w:color w:val="223267"/>
          <w:sz w:val="23"/>
          <w:szCs w:val="23"/>
        </w:rPr>
        <w:t>,</w:t>
      </w:r>
      <w:r w:rsidRPr="003F4E67">
        <w:rPr>
          <w:rFonts w:ascii="Calibri" w:hAnsi="Calibri" w:cs="Calibri"/>
          <w:iCs/>
          <w:color w:val="223267"/>
          <w:sz w:val="23"/>
          <w:szCs w:val="23"/>
        </w:rPr>
        <w:t xml:space="preserve"> qui voulait e</w:t>
      </w:r>
      <w:r w:rsidRPr="003F4E67">
        <w:rPr>
          <w:rFonts w:ascii="Calibri" w:hAnsi="Calibri" w:cs="Calibri"/>
          <w:iCs/>
          <w:color w:val="223267"/>
          <w:sz w:val="23"/>
          <w:szCs w:val="23"/>
        </w:rPr>
        <w:t>n</w:t>
      </w:r>
      <w:r w:rsidRPr="003F4E67">
        <w:rPr>
          <w:rFonts w:ascii="Calibri" w:hAnsi="Calibri" w:cs="Calibri"/>
          <w:iCs/>
          <w:color w:val="223267"/>
          <w:sz w:val="23"/>
          <w:szCs w:val="23"/>
        </w:rPr>
        <w:t xml:space="preserve">core plus clairement parler du recul de l’âge de départ à la retraite. </w:t>
      </w:r>
    </w:p>
    <w:p w:rsidR="003F4E67" w:rsidRPr="00FF7417" w:rsidRDefault="003F4E67" w:rsidP="003F4E67">
      <w:pPr>
        <w:spacing w:line="240" w:lineRule="auto"/>
        <w:rPr>
          <w:rFonts w:ascii="Cambria" w:hAnsi="Cambria"/>
          <w:iCs/>
          <w:color w:val="223267"/>
        </w:rPr>
      </w:pPr>
    </w:p>
    <w:p w:rsidR="003F4E67" w:rsidRPr="003F4E67" w:rsidRDefault="003F4E67" w:rsidP="003F4E67">
      <w:pPr>
        <w:spacing w:line="240" w:lineRule="auto"/>
        <w:rPr>
          <w:rFonts w:ascii="Calibri" w:hAnsi="Calibri" w:cs="Calibri"/>
          <w:iCs/>
          <w:color w:val="223267"/>
          <w:sz w:val="23"/>
          <w:szCs w:val="23"/>
        </w:rPr>
      </w:pPr>
      <w:r w:rsidRPr="003F4E67">
        <w:rPr>
          <w:rFonts w:ascii="Calibri" w:hAnsi="Calibri" w:cs="Calibri"/>
          <w:iCs/>
          <w:color w:val="223267"/>
          <w:sz w:val="23"/>
          <w:szCs w:val="23"/>
        </w:rPr>
        <w:t>Le doute (la méfiance) des organisations synd</w:t>
      </w:r>
      <w:r w:rsidRPr="003F4E67">
        <w:rPr>
          <w:rFonts w:ascii="Calibri" w:hAnsi="Calibri" w:cs="Calibri"/>
          <w:iCs/>
          <w:color w:val="223267"/>
          <w:sz w:val="23"/>
          <w:szCs w:val="23"/>
        </w:rPr>
        <w:t>i</w:t>
      </w:r>
      <w:r w:rsidRPr="003F4E67">
        <w:rPr>
          <w:rFonts w:ascii="Calibri" w:hAnsi="Calibri" w:cs="Calibri"/>
          <w:iCs/>
          <w:color w:val="223267"/>
          <w:sz w:val="23"/>
          <w:szCs w:val="23"/>
        </w:rPr>
        <w:t>cales augmentent ! « Bug » du dialogue social dira FO. Quant à la CGT, elle constate que les représentants des sal</w:t>
      </w:r>
      <w:r w:rsidRPr="003F4E67">
        <w:rPr>
          <w:rFonts w:ascii="Calibri" w:hAnsi="Calibri" w:cs="Calibri"/>
          <w:iCs/>
          <w:color w:val="223267"/>
          <w:sz w:val="23"/>
          <w:szCs w:val="23"/>
        </w:rPr>
        <w:t>a</w:t>
      </w:r>
      <w:r w:rsidRPr="003F4E67">
        <w:rPr>
          <w:rFonts w:ascii="Calibri" w:hAnsi="Calibri" w:cs="Calibri"/>
          <w:iCs/>
          <w:color w:val="223267"/>
          <w:sz w:val="23"/>
          <w:szCs w:val="23"/>
        </w:rPr>
        <w:t>riés ne sont pas écoutés. Bref le parti-pris pro-patronal du gouvernement éclate au grand jour.</w:t>
      </w:r>
    </w:p>
    <w:p w:rsidR="003F4E67" w:rsidRPr="00FF7417" w:rsidRDefault="003F4E67" w:rsidP="003F4E67">
      <w:pPr>
        <w:spacing w:line="240" w:lineRule="auto"/>
        <w:rPr>
          <w:rFonts w:ascii="Cambria" w:hAnsi="Cambria"/>
          <w:iCs/>
          <w:color w:val="223267"/>
        </w:rPr>
      </w:pPr>
    </w:p>
    <w:p w:rsidR="003F4E67" w:rsidRPr="003F4E67" w:rsidRDefault="003F4E67" w:rsidP="003F4E67">
      <w:pPr>
        <w:spacing w:line="240" w:lineRule="auto"/>
        <w:rPr>
          <w:rFonts w:ascii="Calibri" w:hAnsi="Calibri" w:cs="Calibri"/>
          <w:iCs/>
          <w:color w:val="223267"/>
          <w:sz w:val="23"/>
          <w:szCs w:val="23"/>
        </w:rPr>
      </w:pPr>
      <w:r w:rsidRPr="003F4E67">
        <w:rPr>
          <w:rFonts w:ascii="Calibri" w:hAnsi="Calibri" w:cs="Calibri"/>
          <w:iCs/>
          <w:color w:val="223267"/>
          <w:sz w:val="23"/>
          <w:szCs w:val="23"/>
        </w:rPr>
        <w:t>L’année dernière, 4 organisations (CGT, FO, FSU, Sol</w:t>
      </w:r>
      <w:r w:rsidRPr="003F4E67">
        <w:rPr>
          <w:rFonts w:ascii="Calibri" w:hAnsi="Calibri" w:cs="Calibri"/>
          <w:iCs/>
          <w:color w:val="223267"/>
          <w:sz w:val="23"/>
          <w:szCs w:val="23"/>
        </w:rPr>
        <w:t>i</w:t>
      </w:r>
      <w:r w:rsidRPr="003F4E67">
        <w:rPr>
          <w:rFonts w:ascii="Calibri" w:hAnsi="Calibri" w:cs="Calibri"/>
          <w:iCs/>
          <w:color w:val="223267"/>
          <w:sz w:val="23"/>
          <w:szCs w:val="23"/>
        </w:rPr>
        <w:t>daires) quittent la conférence dès le 2</w:t>
      </w:r>
      <w:r w:rsidRPr="003F4E67">
        <w:rPr>
          <w:rFonts w:ascii="Calibri" w:hAnsi="Calibri" w:cs="Calibri"/>
          <w:iCs/>
          <w:color w:val="223267"/>
          <w:sz w:val="23"/>
          <w:szCs w:val="23"/>
          <w:vertAlign w:val="superscript"/>
        </w:rPr>
        <w:t>ème</w:t>
      </w:r>
      <w:r w:rsidRPr="003F4E67">
        <w:rPr>
          <w:rFonts w:ascii="Calibri" w:hAnsi="Calibri" w:cs="Calibri"/>
          <w:iCs/>
          <w:color w:val="223267"/>
          <w:sz w:val="23"/>
          <w:szCs w:val="23"/>
        </w:rPr>
        <w:t xml:space="preserve"> jour. Il faut dire que dans cette conférence où on devait </w:t>
      </w:r>
      <w:r w:rsidRPr="003F4E67">
        <w:rPr>
          <w:rFonts w:ascii="Calibri" w:hAnsi="Calibri" w:cs="Calibri"/>
          <w:iCs/>
          <w:color w:val="223267"/>
          <w:sz w:val="23"/>
          <w:szCs w:val="23"/>
        </w:rPr>
        <w:lastRenderedPageBreak/>
        <w:t xml:space="preserve">« parler de tout », le </w:t>
      </w:r>
      <w:r>
        <w:rPr>
          <w:rFonts w:ascii="Calibri" w:hAnsi="Calibri" w:cs="Calibri"/>
          <w:iCs/>
          <w:color w:val="223267"/>
          <w:sz w:val="23"/>
          <w:szCs w:val="23"/>
        </w:rPr>
        <w:t>Premier</w:t>
      </w:r>
      <w:r w:rsidRPr="003F4E67">
        <w:rPr>
          <w:rFonts w:ascii="Calibri" w:hAnsi="Calibri" w:cs="Calibri"/>
          <w:iCs/>
          <w:color w:val="223267"/>
          <w:sz w:val="23"/>
          <w:szCs w:val="23"/>
        </w:rPr>
        <w:t xml:space="preserve"> ministre a cédé aux i</w:t>
      </w:r>
      <w:r w:rsidRPr="003F4E67">
        <w:rPr>
          <w:rFonts w:ascii="Calibri" w:hAnsi="Calibri" w:cs="Calibri"/>
          <w:iCs/>
          <w:color w:val="223267"/>
          <w:sz w:val="23"/>
          <w:szCs w:val="23"/>
        </w:rPr>
        <w:t>n</w:t>
      </w:r>
      <w:r w:rsidRPr="003F4E67">
        <w:rPr>
          <w:rFonts w:ascii="Calibri" w:hAnsi="Calibri" w:cs="Calibri"/>
          <w:iCs/>
          <w:color w:val="223267"/>
          <w:sz w:val="23"/>
          <w:szCs w:val="23"/>
        </w:rPr>
        <w:t>jonctions du patronat et ôté la mise en place du « compte pénibilité » de l’ordre du jour… Et ses d</w:t>
      </w:r>
      <w:r w:rsidRPr="003F4E67">
        <w:rPr>
          <w:rFonts w:ascii="Calibri" w:hAnsi="Calibri" w:cs="Calibri"/>
          <w:iCs/>
          <w:color w:val="223267"/>
          <w:sz w:val="23"/>
          <w:szCs w:val="23"/>
        </w:rPr>
        <w:t>é</w:t>
      </w:r>
      <w:r w:rsidRPr="003F4E67">
        <w:rPr>
          <w:rFonts w:ascii="Calibri" w:hAnsi="Calibri" w:cs="Calibri"/>
          <w:iCs/>
          <w:color w:val="223267"/>
          <w:sz w:val="23"/>
          <w:szCs w:val="23"/>
        </w:rPr>
        <w:t>clarations sur la prétendue complexité  et « illisibilité » du code du tr</w:t>
      </w:r>
      <w:r w:rsidRPr="003F4E67">
        <w:rPr>
          <w:rFonts w:ascii="Calibri" w:hAnsi="Calibri" w:cs="Calibri"/>
          <w:iCs/>
          <w:color w:val="223267"/>
          <w:sz w:val="23"/>
          <w:szCs w:val="23"/>
        </w:rPr>
        <w:t>a</w:t>
      </w:r>
      <w:r w:rsidRPr="003F4E67">
        <w:rPr>
          <w:rFonts w:ascii="Calibri" w:hAnsi="Calibri" w:cs="Calibri"/>
          <w:iCs/>
          <w:color w:val="223267"/>
          <w:sz w:val="23"/>
          <w:szCs w:val="23"/>
        </w:rPr>
        <w:t>vail n’ont pas arrangé les choses… Déclarations, comme d’habitude à l’emporte-pièce sans aucune consultation des synd</w:t>
      </w:r>
      <w:r w:rsidRPr="003F4E67">
        <w:rPr>
          <w:rFonts w:ascii="Calibri" w:hAnsi="Calibri" w:cs="Calibri"/>
          <w:iCs/>
          <w:color w:val="223267"/>
          <w:sz w:val="23"/>
          <w:szCs w:val="23"/>
        </w:rPr>
        <w:t>i</w:t>
      </w:r>
      <w:r w:rsidRPr="003F4E67">
        <w:rPr>
          <w:rFonts w:ascii="Calibri" w:hAnsi="Calibri" w:cs="Calibri"/>
          <w:iCs/>
          <w:color w:val="223267"/>
          <w:sz w:val="23"/>
          <w:szCs w:val="23"/>
        </w:rPr>
        <w:t>cats mais faisant écho aux exigences du MEDEF.</w:t>
      </w:r>
    </w:p>
    <w:p w:rsidR="003F4E67" w:rsidRPr="003F4E67" w:rsidRDefault="003F4E67" w:rsidP="003F4E67">
      <w:pPr>
        <w:spacing w:line="240" w:lineRule="auto"/>
        <w:rPr>
          <w:rFonts w:ascii="Calibri" w:hAnsi="Calibri" w:cs="Calibri"/>
          <w:color w:val="223267"/>
          <w:sz w:val="22"/>
          <w:szCs w:val="22"/>
        </w:rPr>
      </w:pPr>
    </w:p>
    <w:p w:rsidR="003F4E67" w:rsidRPr="003F4E67" w:rsidRDefault="003F4E67" w:rsidP="003F4E67">
      <w:pPr>
        <w:spacing w:line="240" w:lineRule="auto"/>
        <w:rPr>
          <w:rFonts w:ascii="Calibri" w:hAnsi="Calibri" w:cs="Calibri"/>
          <w:color w:val="223267"/>
          <w:sz w:val="23"/>
          <w:szCs w:val="23"/>
        </w:rPr>
      </w:pPr>
      <w:r w:rsidRPr="003F4E67">
        <w:rPr>
          <w:rFonts w:ascii="Calibri" w:hAnsi="Calibri" w:cs="Calibri"/>
          <w:color w:val="223267"/>
          <w:sz w:val="23"/>
          <w:szCs w:val="23"/>
        </w:rPr>
        <w:t xml:space="preserve">Quand le but officiel du </w:t>
      </w:r>
      <w:r>
        <w:rPr>
          <w:rFonts w:ascii="Calibri" w:hAnsi="Calibri" w:cs="Calibri"/>
          <w:color w:val="223267"/>
          <w:sz w:val="23"/>
          <w:szCs w:val="23"/>
        </w:rPr>
        <w:t>Premier</w:t>
      </w:r>
      <w:r w:rsidRPr="003F4E67">
        <w:rPr>
          <w:rFonts w:ascii="Calibri" w:hAnsi="Calibri" w:cs="Calibri"/>
          <w:color w:val="223267"/>
          <w:sz w:val="23"/>
          <w:szCs w:val="23"/>
        </w:rPr>
        <w:t xml:space="preserve"> ministre devient de « baisser le coût du travail », favoriser la flexibilité, passer l’âge de la retraite à 67 ans… on se d</w:t>
      </w:r>
      <w:r w:rsidRPr="003F4E67">
        <w:rPr>
          <w:rFonts w:ascii="Calibri" w:hAnsi="Calibri" w:cs="Calibri"/>
          <w:color w:val="223267"/>
          <w:sz w:val="23"/>
          <w:szCs w:val="23"/>
        </w:rPr>
        <w:t>e</w:t>
      </w:r>
      <w:r w:rsidRPr="003F4E67">
        <w:rPr>
          <w:rFonts w:ascii="Calibri" w:hAnsi="Calibri" w:cs="Calibri"/>
          <w:color w:val="223267"/>
          <w:sz w:val="23"/>
          <w:szCs w:val="23"/>
        </w:rPr>
        <w:t>mande à quoi sert la tenue d’une conférence sociale !</w:t>
      </w:r>
    </w:p>
    <w:p w:rsidR="003F4E67" w:rsidRPr="003F4E67" w:rsidRDefault="003F4E67" w:rsidP="003F4E67">
      <w:pPr>
        <w:spacing w:line="240" w:lineRule="auto"/>
        <w:rPr>
          <w:rFonts w:ascii="Cambria" w:hAnsi="Cambria"/>
          <w:color w:val="223267"/>
          <w:sz w:val="22"/>
          <w:szCs w:val="22"/>
        </w:rPr>
      </w:pPr>
    </w:p>
    <w:p w:rsidR="003F4E67" w:rsidRPr="003F4E67" w:rsidRDefault="003F4E67" w:rsidP="003F4E67">
      <w:pPr>
        <w:spacing w:line="240" w:lineRule="auto"/>
        <w:rPr>
          <w:rFonts w:ascii="Calibri" w:hAnsi="Calibri" w:cs="Calibri"/>
          <w:color w:val="223267"/>
          <w:sz w:val="23"/>
          <w:szCs w:val="23"/>
        </w:rPr>
      </w:pPr>
      <w:r w:rsidRPr="003F4E67">
        <w:rPr>
          <w:rFonts w:ascii="Calibri" w:hAnsi="Calibri" w:cs="Calibri"/>
          <w:color w:val="223267"/>
          <w:sz w:val="23"/>
          <w:szCs w:val="23"/>
        </w:rPr>
        <w:t xml:space="preserve">Quant Manuel Valls parle de « Contrat personnel d’activité », on voit </w:t>
      </w:r>
      <w:proofErr w:type="spellStart"/>
      <w:r w:rsidRPr="003F4E67">
        <w:rPr>
          <w:rFonts w:ascii="Calibri" w:hAnsi="Calibri" w:cs="Calibri"/>
          <w:color w:val="223267"/>
          <w:sz w:val="23"/>
          <w:szCs w:val="23"/>
        </w:rPr>
        <w:t>Uber</w:t>
      </w:r>
      <w:proofErr w:type="spellEnd"/>
      <w:r w:rsidRPr="003F4E67">
        <w:rPr>
          <w:rFonts w:ascii="Calibri" w:hAnsi="Calibri" w:cs="Calibri"/>
          <w:color w:val="223267"/>
          <w:sz w:val="23"/>
          <w:szCs w:val="23"/>
        </w:rPr>
        <w:t xml:space="preserve"> se pointer à l’horizon ; quand il parle de nouveau CDI, le « contrat de trans</w:t>
      </w:r>
      <w:r w:rsidRPr="003F4E67">
        <w:rPr>
          <w:rFonts w:ascii="Calibri" w:hAnsi="Calibri" w:cs="Calibri"/>
          <w:color w:val="223267"/>
          <w:sz w:val="23"/>
          <w:szCs w:val="23"/>
        </w:rPr>
        <w:t>i</w:t>
      </w:r>
      <w:r w:rsidRPr="003F4E67">
        <w:rPr>
          <w:rFonts w:ascii="Calibri" w:hAnsi="Calibri" w:cs="Calibri"/>
          <w:color w:val="223267"/>
          <w:sz w:val="23"/>
          <w:szCs w:val="23"/>
        </w:rPr>
        <w:t>tion et d’évolution professionnelle », on comprend bien qu’il s’agit de généraliser les CDD, de faciliter les licenciements, et d’instaurer un contrat différe</w:t>
      </w:r>
      <w:r w:rsidRPr="003F4E67">
        <w:rPr>
          <w:rFonts w:ascii="Calibri" w:hAnsi="Calibri" w:cs="Calibri"/>
          <w:color w:val="223267"/>
          <w:sz w:val="23"/>
          <w:szCs w:val="23"/>
        </w:rPr>
        <w:t>n</w:t>
      </w:r>
      <w:r w:rsidRPr="003F4E67">
        <w:rPr>
          <w:rFonts w:ascii="Calibri" w:hAnsi="Calibri" w:cs="Calibri"/>
          <w:color w:val="223267"/>
          <w:sz w:val="23"/>
          <w:szCs w:val="23"/>
        </w:rPr>
        <w:t>cié pour ch</w:t>
      </w:r>
      <w:r w:rsidRPr="003F4E67">
        <w:rPr>
          <w:rFonts w:ascii="Calibri" w:hAnsi="Calibri" w:cs="Calibri"/>
          <w:color w:val="223267"/>
          <w:sz w:val="23"/>
          <w:szCs w:val="23"/>
        </w:rPr>
        <w:t>a</w:t>
      </w:r>
      <w:r w:rsidRPr="003F4E67">
        <w:rPr>
          <w:rFonts w:ascii="Calibri" w:hAnsi="Calibri" w:cs="Calibri"/>
          <w:color w:val="223267"/>
          <w:sz w:val="23"/>
          <w:szCs w:val="23"/>
        </w:rPr>
        <w:t>cun. Mais Attali n’a-t-il pas déjà dit que l’avenir était à la généralisation du statut des inte</w:t>
      </w:r>
      <w:r w:rsidRPr="003F4E67">
        <w:rPr>
          <w:rFonts w:ascii="Calibri" w:hAnsi="Calibri" w:cs="Calibri"/>
          <w:color w:val="223267"/>
          <w:sz w:val="23"/>
          <w:szCs w:val="23"/>
        </w:rPr>
        <w:t>r</w:t>
      </w:r>
      <w:r w:rsidRPr="003F4E67">
        <w:rPr>
          <w:rFonts w:ascii="Calibri" w:hAnsi="Calibri" w:cs="Calibri"/>
          <w:color w:val="223267"/>
          <w:sz w:val="23"/>
          <w:szCs w:val="23"/>
        </w:rPr>
        <w:t>mittents ?</w:t>
      </w:r>
    </w:p>
    <w:p w:rsidR="003F4E67" w:rsidRPr="003F4E67" w:rsidRDefault="003F4E67" w:rsidP="003F4E67">
      <w:pPr>
        <w:spacing w:line="240" w:lineRule="auto"/>
        <w:rPr>
          <w:rFonts w:ascii="Cambria" w:hAnsi="Cambria" w:cs="Arial"/>
          <w:color w:val="223267"/>
          <w:sz w:val="22"/>
          <w:szCs w:val="22"/>
        </w:rPr>
      </w:pPr>
    </w:p>
    <w:p w:rsidR="003F4E67" w:rsidRPr="003F4E67" w:rsidRDefault="003F4E67" w:rsidP="003F4E67">
      <w:pPr>
        <w:spacing w:line="240" w:lineRule="auto"/>
        <w:rPr>
          <w:rFonts w:ascii="Calibri" w:hAnsi="Calibri" w:cs="Calibri"/>
          <w:color w:val="223267"/>
          <w:sz w:val="23"/>
          <w:szCs w:val="23"/>
        </w:rPr>
      </w:pPr>
      <w:r w:rsidRPr="003F4E67">
        <w:rPr>
          <w:rFonts w:ascii="Calibri" w:hAnsi="Calibri" w:cs="Calibri"/>
          <w:color w:val="223267"/>
          <w:sz w:val="23"/>
          <w:szCs w:val="23"/>
        </w:rPr>
        <w:t>Dans ce contexte où Valls ose prendre clairement le parti du honteux PDG d’Air-France et traiter les gr</w:t>
      </w:r>
      <w:r w:rsidRPr="003F4E67">
        <w:rPr>
          <w:rFonts w:ascii="Calibri" w:hAnsi="Calibri" w:cs="Calibri"/>
          <w:color w:val="223267"/>
          <w:sz w:val="23"/>
          <w:szCs w:val="23"/>
        </w:rPr>
        <w:t>é</w:t>
      </w:r>
      <w:r w:rsidRPr="003F4E67">
        <w:rPr>
          <w:rFonts w:ascii="Calibri" w:hAnsi="Calibri" w:cs="Calibri"/>
          <w:color w:val="223267"/>
          <w:sz w:val="23"/>
          <w:szCs w:val="23"/>
        </w:rPr>
        <w:t>vistes de voyous, on s’étonnerait que la CGT boycotte cette conférence « sociale » ? Moi, ce qui m’étonne, c’est qu’il y ait encore une organisation de défense des salariés pour s’y rendre !</w:t>
      </w:r>
    </w:p>
    <w:p w:rsidR="00F51573" w:rsidRPr="003F4E67" w:rsidRDefault="00F51573" w:rsidP="00D86775">
      <w:pPr>
        <w:widowControl/>
        <w:adjustRightInd/>
        <w:spacing w:after="200" w:line="276" w:lineRule="auto"/>
        <w:textAlignment w:val="auto"/>
        <w:rPr>
          <w:rFonts w:ascii="Arial Narrow" w:eastAsia="Calibri" w:hAnsi="Arial Narrow" w:cs="Calibri"/>
          <w:iCs/>
          <w:color w:val="000000"/>
          <w:sz w:val="22"/>
          <w:szCs w:val="22"/>
          <w:shd w:val="clear" w:color="auto" w:fill="FFFFFF"/>
          <w:lang w:eastAsia="en-US"/>
        </w:rPr>
        <w:sectPr w:rsidR="00F51573" w:rsidRPr="003F4E67" w:rsidSect="00ED335D">
          <w:headerReference w:type="default" r:id="rId20"/>
          <w:footerReference w:type="default" r:id="rId21"/>
          <w:type w:val="continuous"/>
          <w:pgSz w:w="11906" w:h="16838"/>
          <w:pgMar w:top="851" w:right="851" w:bottom="567" w:left="851" w:header="357" w:footer="493" w:gutter="0"/>
          <w:cols w:num="2" w:sep="1" w:space="284"/>
          <w:docGrid w:linePitch="360"/>
        </w:sectPr>
      </w:pPr>
    </w:p>
    <w:p w:rsidR="005A76DD" w:rsidRPr="003F4E67" w:rsidRDefault="005A76DD" w:rsidP="00282DE8">
      <w:pPr>
        <w:widowControl/>
        <w:adjustRightInd/>
        <w:spacing w:line="240" w:lineRule="auto"/>
        <w:jc w:val="left"/>
        <w:textAlignment w:val="auto"/>
        <w:rPr>
          <w:rFonts w:ascii="Arial Narrow" w:hAnsi="Arial Narrow"/>
          <w:sz w:val="22"/>
          <w:szCs w:val="22"/>
        </w:rPr>
      </w:pPr>
    </w:p>
    <w:p w:rsidR="00F51573" w:rsidRDefault="00F51573" w:rsidP="00282DE8">
      <w:pPr>
        <w:widowControl/>
        <w:adjustRightInd/>
        <w:spacing w:line="240" w:lineRule="auto"/>
        <w:jc w:val="left"/>
        <w:textAlignment w:val="auto"/>
        <w:rPr>
          <w:rFonts w:ascii="Arial Narrow" w:hAnsi="Arial Narrow"/>
          <w:sz w:val="8"/>
          <w:szCs w:val="8"/>
        </w:rPr>
      </w:pPr>
    </w:p>
    <w:p w:rsidR="008E2712" w:rsidRDefault="008E2712" w:rsidP="00282DE8">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DC6C0F" w:rsidP="008B4EDF">
      <w:pPr>
        <w:widowControl/>
        <w:adjustRightInd/>
        <w:spacing w:line="240" w:lineRule="auto"/>
        <w:jc w:val="left"/>
        <w:textAlignment w:val="auto"/>
      </w:pPr>
      <w:r w:rsidRPr="00DC6C0F">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">
            <v:textbox>
              <w:txbxContent>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B04264" w:rsidRPr="00E3615E" w:rsidRDefault="00B04264" w:rsidP="00A627D8">
                  <w:pPr>
                    <w:spacing w:line="240" w:lineRule="auto"/>
                    <w:jc w:val="center"/>
                    <w:rPr>
                      <w:rFonts w:ascii="Arial Narrow" w:hAnsi="Arial Narrow"/>
                      <w:sz w:val="18"/>
                      <w:szCs w:val="18"/>
                    </w:rPr>
                  </w:pPr>
                </w:p>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B04264" w:rsidRPr="00E3615E" w:rsidRDefault="00B04264" w:rsidP="00A627D8">
                  <w:pPr>
                    <w:spacing w:line="240" w:lineRule="auto"/>
                    <w:jc w:val="center"/>
                    <w:rPr>
                      <w:rFonts w:ascii="Arial Narrow" w:hAnsi="Arial Narrow"/>
                      <w:sz w:val="18"/>
                      <w:szCs w:val="18"/>
                    </w:rPr>
                  </w:pPr>
                </w:p>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B04264" w:rsidRPr="00E3615E" w:rsidRDefault="00B04264" w:rsidP="00A627D8">
                  <w:pPr>
                    <w:spacing w:line="240" w:lineRule="auto"/>
                    <w:jc w:val="center"/>
                    <w:rPr>
                      <w:rFonts w:ascii="Arial Narrow" w:hAnsi="Arial Narrow"/>
                      <w:sz w:val="18"/>
                      <w:szCs w:val="18"/>
                    </w:rPr>
                  </w:pPr>
                </w:p>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B04264" w:rsidRPr="00E3615E" w:rsidRDefault="00B04264"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2" w:history="1">
                    <w:r w:rsidRPr="00E3615E">
                      <w:rPr>
                        <w:rStyle w:val="Lienhypertexte"/>
                        <w:rFonts w:ascii="Arial Narrow" w:hAnsi="Arial Narrow"/>
                        <w:sz w:val="18"/>
                        <w:szCs w:val="18"/>
                      </w:rPr>
                      <w:t>webmaster@resistancesociale.fr</w:t>
                    </w:r>
                  </w:hyperlink>
                </w:p>
                <w:p w:rsidR="00B04264" w:rsidRPr="00E3615E" w:rsidRDefault="00B04264" w:rsidP="00A627D8">
                  <w:pPr>
                    <w:spacing w:line="240" w:lineRule="auto"/>
                    <w:jc w:val="center"/>
                    <w:rPr>
                      <w:rFonts w:ascii="Arial Narrow" w:hAnsi="Arial Narrow"/>
                      <w:sz w:val="18"/>
                      <w:szCs w:val="18"/>
                    </w:rPr>
                  </w:pPr>
                </w:p>
                <w:p w:rsidR="00B04264" w:rsidRPr="00E3615E" w:rsidRDefault="00B04264"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B04264" w:rsidRPr="00E3615E" w:rsidRDefault="00B04264"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B04264" w:rsidRDefault="00B04264" w:rsidP="00A627D8">
                  <w:pPr>
                    <w:rPr>
                      <w:sz w:val="16"/>
                    </w:rPr>
                  </w:pPr>
                </w:p>
              </w:txbxContent>
            </v:textbox>
          </v:rect>
        </w:pict>
      </w:r>
      <w:r w:rsidRPr="00DC6C0F">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B04264" w:rsidRPr="00E3615E" w:rsidRDefault="00B04264"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B04264" w:rsidRPr="00E3615E" w:rsidRDefault="00B04264"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B04264" w:rsidRPr="00E3615E" w:rsidRDefault="00B04264"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B04264" w:rsidRDefault="00B04264"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B04264" w:rsidRPr="00E3615E" w:rsidRDefault="00B04264"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B04264" w:rsidRPr="00E3615E" w:rsidRDefault="00B0426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B04264" w:rsidRPr="00E3615E" w:rsidRDefault="00B0426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B04264" w:rsidRPr="00E3615E" w:rsidRDefault="00B04264"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B04264" w:rsidRDefault="00B04264"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B04264" w:rsidRPr="00E3615E" w:rsidRDefault="00B04264"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584DB5">
      <w:type w:val="continuous"/>
      <w:pgSz w:w="11906" w:h="16838"/>
      <w:pgMar w:top="567" w:right="737" w:bottom="284"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4BB" w:rsidRDefault="001564BB">
      <w:pPr>
        <w:spacing w:line="240" w:lineRule="auto"/>
      </w:pPr>
      <w:r>
        <w:separator/>
      </w:r>
    </w:p>
  </w:endnote>
  <w:endnote w:type="continuationSeparator" w:id="0">
    <w:p w:rsidR="001564BB" w:rsidRDefault="001564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30204"/>
    <w:charset w:val="00"/>
    <w:family w:val="swiss"/>
    <w:pitch w:val="variable"/>
    <w:sig w:usb0="00000007" w:usb1="00000000" w:usb2="00000000" w:usb3="00000000" w:csb0="00000093" w:csb1="00000000"/>
  </w:font>
  <w:font w:name="Californian FB">
    <w:altName w:val="Cambria Math"/>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264" w:rsidRDefault="00B04264">
    <w:pPr>
      <w:pStyle w:val="Pieddepage"/>
      <w:jc w:val="right"/>
    </w:pPr>
  </w:p>
  <w:p w:rsidR="00B04264" w:rsidRDefault="00B04264"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141 – OCTOBRE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264" w:rsidRDefault="00B04264"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140 – SEPTEMBRE 2015</w:t>
    </w:r>
  </w:p>
  <w:p w:rsidR="00B04264" w:rsidRDefault="00B04264" w:rsidP="00AF0ED4">
    <w:pPr>
      <w:pStyle w:val="Pieddepage"/>
      <w:ind w:left="-993"/>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264" w:rsidRDefault="00B04264"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141 – OCTOBRE 2015</w:t>
    </w:r>
  </w:p>
  <w:p w:rsidR="00B04264" w:rsidRDefault="00B04264" w:rsidP="00AF0ED4">
    <w:pPr>
      <w:pStyle w:val="Pieddepage"/>
      <w:ind w:left="-993"/>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264" w:rsidRDefault="00B04264"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4BB" w:rsidRDefault="001564BB">
      <w:pPr>
        <w:spacing w:line="240" w:lineRule="auto"/>
      </w:pPr>
      <w:r>
        <w:separator/>
      </w:r>
    </w:p>
  </w:footnote>
  <w:footnote w:type="continuationSeparator" w:id="0">
    <w:p w:rsidR="001564BB" w:rsidRDefault="001564B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9262"/>
      <w:docPartObj>
        <w:docPartGallery w:val="Page Numbers (Top of Page)"/>
        <w:docPartUnique/>
      </w:docPartObj>
    </w:sdtPr>
    <w:sdtContent>
      <w:p w:rsidR="00B04264" w:rsidRDefault="00B04264" w:rsidP="006C718D">
        <w:pPr>
          <w:pStyle w:val="En-tte"/>
          <w:tabs>
            <w:tab w:val="clear" w:pos="9072"/>
            <w:tab w:val="right" w:pos="9781"/>
          </w:tabs>
          <w:ind w:firstLine="1416"/>
          <w:jc w:val="right"/>
        </w:pPr>
        <w:fldSimple w:instr=" PAGE   \* MERGEFORMAT ">
          <w:r w:rsidR="00A71CEA">
            <w:rPr>
              <w:noProof/>
            </w:rPr>
            <w:t>8</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B04264" w:rsidRDefault="00B04264">
        <w:pPr>
          <w:pStyle w:val="En-tte"/>
          <w:jc w:val="right"/>
        </w:pPr>
        <w:fldSimple w:instr=" PAGE   \* MERGEFORMAT ">
          <w:r>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2151F4"/>
    <w:multiLevelType w:val="hybridMultilevel"/>
    <w:tmpl w:val="3A94D2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786406"/>
    <w:multiLevelType w:val="hybridMultilevel"/>
    <w:tmpl w:val="18A492A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4A53518"/>
    <w:multiLevelType w:val="hybridMultilevel"/>
    <w:tmpl w:val="C7465C7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968514E"/>
    <w:multiLevelType w:val="hybridMultilevel"/>
    <w:tmpl w:val="3CD63D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A250134"/>
    <w:multiLevelType w:val="hybridMultilevel"/>
    <w:tmpl w:val="F03255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3A947F97"/>
    <w:multiLevelType w:val="hybridMultilevel"/>
    <w:tmpl w:val="8FE6F20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3B403925"/>
    <w:multiLevelType w:val="hybridMultilevel"/>
    <w:tmpl w:val="DF16E3D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40862220"/>
    <w:multiLevelType w:val="hybridMultilevel"/>
    <w:tmpl w:val="C7F0D51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5F6E3F30"/>
    <w:multiLevelType w:val="hybridMultilevel"/>
    <w:tmpl w:val="9B3277E0"/>
    <w:lvl w:ilvl="0" w:tplc="040C0005">
      <w:start w:val="1"/>
      <w:numFmt w:val="bullet"/>
      <w:lvlText w:val=""/>
      <w:lvlJc w:val="left"/>
      <w:pPr>
        <w:ind w:left="5321" w:hanging="360"/>
      </w:pPr>
      <w:rPr>
        <w:rFonts w:ascii="Wingdings" w:hAnsi="Wingdings" w:hint="default"/>
      </w:rPr>
    </w:lvl>
    <w:lvl w:ilvl="1" w:tplc="040C0003" w:tentative="1">
      <w:start w:val="1"/>
      <w:numFmt w:val="bullet"/>
      <w:lvlText w:val="o"/>
      <w:lvlJc w:val="left"/>
      <w:pPr>
        <w:ind w:left="6041" w:hanging="360"/>
      </w:pPr>
      <w:rPr>
        <w:rFonts w:ascii="Courier New" w:hAnsi="Courier New" w:cs="Courier New" w:hint="default"/>
      </w:rPr>
    </w:lvl>
    <w:lvl w:ilvl="2" w:tplc="040C0005" w:tentative="1">
      <w:start w:val="1"/>
      <w:numFmt w:val="bullet"/>
      <w:lvlText w:val=""/>
      <w:lvlJc w:val="left"/>
      <w:pPr>
        <w:ind w:left="6761" w:hanging="360"/>
      </w:pPr>
      <w:rPr>
        <w:rFonts w:ascii="Wingdings" w:hAnsi="Wingdings" w:hint="default"/>
      </w:rPr>
    </w:lvl>
    <w:lvl w:ilvl="3" w:tplc="040C0001" w:tentative="1">
      <w:start w:val="1"/>
      <w:numFmt w:val="bullet"/>
      <w:lvlText w:val=""/>
      <w:lvlJc w:val="left"/>
      <w:pPr>
        <w:ind w:left="7481" w:hanging="360"/>
      </w:pPr>
      <w:rPr>
        <w:rFonts w:ascii="Symbol" w:hAnsi="Symbol" w:hint="default"/>
      </w:rPr>
    </w:lvl>
    <w:lvl w:ilvl="4" w:tplc="040C0003" w:tentative="1">
      <w:start w:val="1"/>
      <w:numFmt w:val="bullet"/>
      <w:lvlText w:val="o"/>
      <w:lvlJc w:val="left"/>
      <w:pPr>
        <w:ind w:left="8201" w:hanging="360"/>
      </w:pPr>
      <w:rPr>
        <w:rFonts w:ascii="Courier New" w:hAnsi="Courier New" w:cs="Courier New" w:hint="default"/>
      </w:rPr>
    </w:lvl>
    <w:lvl w:ilvl="5" w:tplc="040C0005" w:tentative="1">
      <w:start w:val="1"/>
      <w:numFmt w:val="bullet"/>
      <w:lvlText w:val=""/>
      <w:lvlJc w:val="left"/>
      <w:pPr>
        <w:ind w:left="8921" w:hanging="360"/>
      </w:pPr>
      <w:rPr>
        <w:rFonts w:ascii="Wingdings" w:hAnsi="Wingdings" w:hint="default"/>
      </w:rPr>
    </w:lvl>
    <w:lvl w:ilvl="6" w:tplc="040C0001" w:tentative="1">
      <w:start w:val="1"/>
      <w:numFmt w:val="bullet"/>
      <w:lvlText w:val=""/>
      <w:lvlJc w:val="left"/>
      <w:pPr>
        <w:ind w:left="9641" w:hanging="360"/>
      </w:pPr>
      <w:rPr>
        <w:rFonts w:ascii="Symbol" w:hAnsi="Symbol" w:hint="default"/>
      </w:rPr>
    </w:lvl>
    <w:lvl w:ilvl="7" w:tplc="040C0003" w:tentative="1">
      <w:start w:val="1"/>
      <w:numFmt w:val="bullet"/>
      <w:lvlText w:val="o"/>
      <w:lvlJc w:val="left"/>
      <w:pPr>
        <w:ind w:left="10361" w:hanging="360"/>
      </w:pPr>
      <w:rPr>
        <w:rFonts w:ascii="Courier New" w:hAnsi="Courier New" w:cs="Courier New" w:hint="default"/>
      </w:rPr>
    </w:lvl>
    <w:lvl w:ilvl="8" w:tplc="040C0005" w:tentative="1">
      <w:start w:val="1"/>
      <w:numFmt w:val="bullet"/>
      <w:lvlText w:val=""/>
      <w:lvlJc w:val="left"/>
      <w:pPr>
        <w:ind w:left="11081" w:hanging="360"/>
      </w:pPr>
      <w:rPr>
        <w:rFonts w:ascii="Wingdings" w:hAnsi="Wingdings" w:hint="default"/>
      </w:rPr>
    </w:lvl>
  </w:abstractNum>
  <w:abstractNum w:abstractNumId="21">
    <w:nsid w:val="6493274B"/>
    <w:multiLevelType w:val="hybridMultilevel"/>
    <w:tmpl w:val="342AA6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785364DC"/>
    <w:multiLevelType w:val="hybridMultilevel"/>
    <w:tmpl w:val="24DA12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7A526372"/>
    <w:multiLevelType w:val="hybridMultilevel"/>
    <w:tmpl w:val="9720325A"/>
    <w:lvl w:ilvl="0" w:tplc="F2A2D268">
      <w:numFmt w:val="bullet"/>
      <w:lvlText w:val=""/>
      <w:lvlJc w:val="left"/>
      <w:pPr>
        <w:ind w:left="1068" w:hanging="360"/>
      </w:pPr>
      <w:rPr>
        <w:rFonts w:ascii="Wingdings" w:eastAsiaTheme="minorHAnsi" w:hAnsi="Wingdings" w:cs="Calibri"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nsid w:val="7DB72D54"/>
    <w:multiLevelType w:val="hybridMultilevel"/>
    <w:tmpl w:val="75EAFEEE"/>
    <w:lvl w:ilvl="0" w:tplc="866C74F0">
      <w:start w:val="1"/>
      <w:numFmt w:val="bullet"/>
      <w:lvlText w:val="•"/>
      <w:lvlJc w:val="left"/>
      <w:pPr>
        <w:tabs>
          <w:tab w:val="num" w:pos="360"/>
        </w:tabs>
        <w:ind w:left="360" w:hanging="360"/>
      </w:pPr>
      <w:rPr>
        <w:rFonts w:ascii="Arial" w:hAnsi="Arial" w:hint="default"/>
      </w:rPr>
    </w:lvl>
    <w:lvl w:ilvl="1" w:tplc="875EB9F6" w:tentative="1">
      <w:start w:val="1"/>
      <w:numFmt w:val="bullet"/>
      <w:lvlText w:val="•"/>
      <w:lvlJc w:val="left"/>
      <w:pPr>
        <w:tabs>
          <w:tab w:val="num" w:pos="1080"/>
        </w:tabs>
        <w:ind w:left="1080" w:hanging="360"/>
      </w:pPr>
      <w:rPr>
        <w:rFonts w:ascii="Arial" w:hAnsi="Arial" w:hint="default"/>
      </w:rPr>
    </w:lvl>
    <w:lvl w:ilvl="2" w:tplc="B5FC3CF0" w:tentative="1">
      <w:start w:val="1"/>
      <w:numFmt w:val="bullet"/>
      <w:lvlText w:val="•"/>
      <w:lvlJc w:val="left"/>
      <w:pPr>
        <w:tabs>
          <w:tab w:val="num" w:pos="1800"/>
        </w:tabs>
        <w:ind w:left="1800" w:hanging="360"/>
      </w:pPr>
      <w:rPr>
        <w:rFonts w:ascii="Arial" w:hAnsi="Arial" w:hint="default"/>
      </w:rPr>
    </w:lvl>
    <w:lvl w:ilvl="3" w:tplc="3702CE6A" w:tentative="1">
      <w:start w:val="1"/>
      <w:numFmt w:val="bullet"/>
      <w:lvlText w:val="•"/>
      <w:lvlJc w:val="left"/>
      <w:pPr>
        <w:tabs>
          <w:tab w:val="num" w:pos="2520"/>
        </w:tabs>
        <w:ind w:left="2520" w:hanging="360"/>
      </w:pPr>
      <w:rPr>
        <w:rFonts w:ascii="Arial" w:hAnsi="Arial" w:hint="default"/>
      </w:rPr>
    </w:lvl>
    <w:lvl w:ilvl="4" w:tplc="53427750" w:tentative="1">
      <w:start w:val="1"/>
      <w:numFmt w:val="bullet"/>
      <w:lvlText w:val="•"/>
      <w:lvlJc w:val="left"/>
      <w:pPr>
        <w:tabs>
          <w:tab w:val="num" w:pos="3240"/>
        </w:tabs>
        <w:ind w:left="3240" w:hanging="360"/>
      </w:pPr>
      <w:rPr>
        <w:rFonts w:ascii="Arial" w:hAnsi="Arial" w:hint="default"/>
      </w:rPr>
    </w:lvl>
    <w:lvl w:ilvl="5" w:tplc="BC6CEA52" w:tentative="1">
      <w:start w:val="1"/>
      <w:numFmt w:val="bullet"/>
      <w:lvlText w:val="•"/>
      <w:lvlJc w:val="left"/>
      <w:pPr>
        <w:tabs>
          <w:tab w:val="num" w:pos="3960"/>
        </w:tabs>
        <w:ind w:left="3960" w:hanging="360"/>
      </w:pPr>
      <w:rPr>
        <w:rFonts w:ascii="Arial" w:hAnsi="Arial" w:hint="default"/>
      </w:rPr>
    </w:lvl>
    <w:lvl w:ilvl="6" w:tplc="EE1E8C4C" w:tentative="1">
      <w:start w:val="1"/>
      <w:numFmt w:val="bullet"/>
      <w:lvlText w:val="•"/>
      <w:lvlJc w:val="left"/>
      <w:pPr>
        <w:tabs>
          <w:tab w:val="num" w:pos="4680"/>
        </w:tabs>
        <w:ind w:left="4680" w:hanging="360"/>
      </w:pPr>
      <w:rPr>
        <w:rFonts w:ascii="Arial" w:hAnsi="Arial" w:hint="default"/>
      </w:rPr>
    </w:lvl>
    <w:lvl w:ilvl="7" w:tplc="DC32EDE6" w:tentative="1">
      <w:start w:val="1"/>
      <w:numFmt w:val="bullet"/>
      <w:lvlText w:val="•"/>
      <w:lvlJc w:val="left"/>
      <w:pPr>
        <w:tabs>
          <w:tab w:val="num" w:pos="5400"/>
        </w:tabs>
        <w:ind w:left="5400" w:hanging="360"/>
      </w:pPr>
      <w:rPr>
        <w:rFonts w:ascii="Arial" w:hAnsi="Arial" w:hint="default"/>
      </w:rPr>
    </w:lvl>
    <w:lvl w:ilvl="8" w:tplc="142094B6" w:tentative="1">
      <w:start w:val="1"/>
      <w:numFmt w:val="bullet"/>
      <w:lvlText w:val="•"/>
      <w:lvlJc w:val="left"/>
      <w:pPr>
        <w:tabs>
          <w:tab w:val="num" w:pos="6120"/>
        </w:tabs>
        <w:ind w:left="6120" w:hanging="360"/>
      </w:pPr>
      <w:rPr>
        <w:rFonts w:ascii="Arial" w:hAnsi="Arial" w:hint="default"/>
      </w:rPr>
    </w:lvl>
  </w:abstractNum>
  <w:abstractNum w:abstractNumId="25">
    <w:nsid w:val="7F9839AD"/>
    <w:multiLevelType w:val="hybridMultilevel"/>
    <w:tmpl w:val="4BBE11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6"/>
  </w:num>
  <w:num w:numId="2">
    <w:abstractNumId w:val="13"/>
  </w:num>
  <w:num w:numId="3">
    <w:abstractNumId w:val="18"/>
  </w:num>
  <w:num w:numId="4">
    <w:abstractNumId w:val="14"/>
  </w:num>
  <w:num w:numId="5">
    <w:abstractNumId w:val="19"/>
  </w:num>
  <w:num w:numId="6">
    <w:abstractNumId w:val="15"/>
  </w:num>
  <w:num w:numId="7">
    <w:abstractNumId w:val="24"/>
  </w:num>
  <w:num w:numId="8">
    <w:abstractNumId w:val="17"/>
  </w:num>
  <w:num w:numId="9">
    <w:abstractNumId w:val="22"/>
  </w:num>
  <w:num w:numId="10">
    <w:abstractNumId w:val="21"/>
  </w:num>
  <w:num w:numId="11">
    <w:abstractNumId w:val="25"/>
  </w:num>
  <w:num w:numId="12">
    <w:abstractNumId w:val="23"/>
  </w:num>
  <w:num w:numId="13">
    <w:abstractNumId w:val="20"/>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6626"/>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EC9"/>
    <w:rsid w:val="00072E27"/>
    <w:rsid w:val="00074F86"/>
    <w:rsid w:val="00075907"/>
    <w:rsid w:val="000846E1"/>
    <w:rsid w:val="000855E2"/>
    <w:rsid w:val="00087EBF"/>
    <w:rsid w:val="00092579"/>
    <w:rsid w:val="00097D1F"/>
    <w:rsid w:val="000A293F"/>
    <w:rsid w:val="000A2C41"/>
    <w:rsid w:val="000A3166"/>
    <w:rsid w:val="000A4645"/>
    <w:rsid w:val="000A4EF1"/>
    <w:rsid w:val="000A734F"/>
    <w:rsid w:val="000A7DE9"/>
    <w:rsid w:val="000B06A5"/>
    <w:rsid w:val="000B0B5C"/>
    <w:rsid w:val="000B2248"/>
    <w:rsid w:val="000B4285"/>
    <w:rsid w:val="000B4C41"/>
    <w:rsid w:val="000B50E1"/>
    <w:rsid w:val="000B5EB5"/>
    <w:rsid w:val="000B6273"/>
    <w:rsid w:val="000B6AAB"/>
    <w:rsid w:val="000C32F7"/>
    <w:rsid w:val="000C4038"/>
    <w:rsid w:val="000C5ECA"/>
    <w:rsid w:val="000D2F78"/>
    <w:rsid w:val="000D376F"/>
    <w:rsid w:val="000D5C23"/>
    <w:rsid w:val="000D7AB7"/>
    <w:rsid w:val="000D7F59"/>
    <w:rsid w:val="000E08AF"/>
    <w:rsid w:val="000E29FF"/>
    <w:rsid w:val="000E3431"/>
    <w:rsid w:val="000E5D71"/>
    <w:rsid w:val="000E6308"/>
    <w:rsid w:val="000F14B7"/>
    <w:rsid w:val="000F2E2F"/>
    <w:rsid w:val="000F4218"/>
    <w:rsid w:val="000F4ABA"/>
    <w:rsid w:val="000F56E6"/>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4BB"/>
    <w:rsid w:val="001565D5"/>
    <w:rsid w:val="00157FD7"/>
    <w:rsid w:val="00163D1A"/>
    <w:rsid w:val="0016459B"/>
    <w:rsid w:val="00165F3B"/>
    <w:rsid w:val="00166432"/>
    <w:rsid w:val="0017032C"/>
    <w:rsid w:val="001703B1"/>
    <w:rsid w:val="00170ACF"/>
    <w:rsid w:val="0017630F"/>
    <w:rsid w:val="00176CE8"/>
    <w:rsid w:val="00180D22"/>
    <w:rsid w:val="00181DA4"/>
    <w:rsid w:val="0018641F"/>
    <w:rsid w:val="0019197D"/>
    <w:rsid w:val="00191B61"/>
    <w:rsid w:val="00194F9E"/>
    <w:rsid w:val="001A3379"/>
    <w:rsid w:val="001A405D"/>
    <w:rsid w:val="001B00E9"/>
    <w:rsid w:val="001B4BB4"/>
    <w:rsid w:val="001B6455"/>
    <w:rsid w:val="001B7687"/>
    <w:rsid w:val="001C1BEC"/>
    <w:rsid w:val="001C4C13"/>
    <w:rsid w:val="001C658A"/>
    <w:rsid w:val="001C7CE9"/>
    <w:rsid w:val="001E0BE4"/>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5098"/>
    <w:rsid w:val="00250EF1"/>
    <w:rsid w:val="00252F4E"/>
    <w:rsid w:val="0025510A"/>
    <w:rsid w:val="00255C5B"/>
    <w:rsid w:val="0026121D"/>
    <w:rsid w:val="00264960"/>
    <w:rsid w:val="00265881"/>
    <w:rsid w:val="00266AE4"/>
    <w:rsid w:val="00266D70"/>
    <w:rsid w:val="002673D9"/>
    <w:rsid w:val="00271648"/>
    <w:rsid w:val="00271C32"/>
    <w:rsid w:val="00273580"/>
    <w:rsid w:val="0027535B"/>
    <w:rsid w:val="00275579"/>
    <w:rsid w:val="00276557"/>
    <w:rsid w:val="002778B2"/>
    <w:rsid w:val="00280614"/>
    <w:rsid w:val="00280723"/>
    <w:rsid w:val="00280732"/>
    <w:rsid w:val="00280A2B"/>
    <w:rsid w:val="00282DE8"/>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2B7"/>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5DEA"/>
    <w:rsid w:val="00367BDB"/>
    <w:rsid w:val="00372B76"/>
    <w:rsid w:val="00376132"/>
    <w:rsid w:val="00380A42"/>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662E"/>
    <w:rsid w:val="003D669F"/>
    <w:rsid w:val="003D75B9"/>
    <w:rsid w:val="003D775A"/>
    <w:rsid w:val="003E4BAC"/>
    <w:rsid w:val="003E6D33"/>
    <w:rsid w:val="003F141E"/>
    <w:rsid w:val="003F4E67"/>
    <w:rsid w:val="003F5E78"/>
    <w:rsid w:val="003F7196"/>
    <w:rsid w:val="0040155E"/>
    <w:rsid w:val="004059EB"/>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668F"/>
    <w:rsid w:val="005274B9"/>
    <w:rsid w:val="005313BF"/>
    <w:rsid w:val="00532109"/>
    <w:rsid w:val="0053316A"/>
    <w:rsid w:val="00533751"/>
    <w:rsid w:val="00534D24"/>
    <w:rsid w:val="00537584"/>
    <w:rsid w:val="00541EE2"/>
    <w:rsid w:val="00543725"/>
    <w:rsid w:val="0054427F"/>
    <w:rsid w:val="00547F83"/>
    <w:rsid w:val="005530B1"/>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84DB5"/>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E108B"/>
    <w:rsid w:val="005E149B"/>
    <w:rsid w:val="005F0908"/>
    <w:rsid w:val="005F267E"/>
    <w:rsid w:val="00600FA4"/>
    <w:rsid w:val="006011F3"/>
    <w:rsid w:val="00601A45"/>
    <w:rsid w:val="00602CA9"/>
    <w:rsid w:val="0060406A"/>
    <w:rsid w:val="00604227"/>
    <w:rsid w:val="0060454E"/>
    <w:rsid w:val="00612CDF"/>
    <w:rsid w:val="0062442F"/>
    <w:rsid w:val="00626227"/>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50A0"/>
    <w:rsid w:val="0066539D"/>
    <w:rsid w:val="0066552B"/>
    <w:rsid w:val="006711F4"/>
    <w:rsid w:val="00671999"/>
    <w:rsid w:val="006728F0"/>
    <w:rsid w:val="00673396"/>
    <w:rsid w:val="00680F06"/>
    <w:rsid w:val="006826FD"/>
    <w:rsid w:val="00686354"/>
    <w:rsid w:val="0069514C"/>
    <w:rsid w:val="006963C3"/>
    <w:rsid w:val="00696948"/>
    <w:rsid w:val="006A1C86"/>
    <w:rsid w:val="006A38B2"/>
    <w:rsid w:val="006A3FB4"/>
    <w:rsid w:val="006A6C99"/>
    <w:rsid w:val="006A7D03"/>
    <w:rsid w:val="006B1544"/>
    <w:rsid w:val="006B224B"/>
    <w:rsid w:val="006B350E"/>
    <w:rsid w:val="006B37BB"/>
    <w:rsid w:val="006B4C0B"/>
    <w:rsid w:val="006B7287"/>
    <w:rsid w:val="006C4070"/>
    <w:rsid w:val="006C4677"/>
    <w:rsid w:val="006C718D"/>
    <w:rsid w:val="006C7984"/>
    <w:rsid w:val="006D24EC"/>
    <w:rsid w:val="006D6707"/>
    <w:rsid w:val="006D7F8D"/>
    <w:rsid w:val="006E05CC"/>
    <w:rsid w:val="006E230D"/>
    <w:rsid w:val="006F0EA1"/>
    <w:rsid w:val="006F2C41"/>
    <w:rsid w:val="006F3370"/>
    <w:rsid w:val="006F41B7"/>
    <w:rsid w:val="006F4DAE"/>
    <w:rsid w:val="007003B4"/>
    <w:rsid w:val="00711503"/>
    <w:rsid w:val="007123C1"/>
    <w:rsid w:val="00712AEA"/>
    <w:rsid w:val="00714663"/>
    <w:rsid w:val="00717956"/>
    <w:rsid w:val="007202F8"/>
    <w:rsid w:val="00721EB0"/>
    <w:rsid w:val="00722075"/>
    <w:rsid w:val="007229F0"/>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87048"/>
    <w:rsid w:val="007909FB"/>
    <w:rsid w:val="00794028"/>
    <w:rsid w:val="007940B8"/>
    <w:rsid w:val="00794174"/>
    <w:rsid w:val="007A0B5D"/>
    <w:rsid w:val="007A1FE3"/>
    <w:rsid w:val="007A2D1B"/>
    <w:rsid w:val="007A30C5"/>
    <w:rsid w:val="007A3B4F"/>
    <w:rsid w:val="007A4A89"/>
    <w:rsid w:val="007A65B1"/>
    <w:rsid w:val="007A6CDF"/>
    <w:rsid w:val="007B1173"/>
    <w:rsid w:val="007B2346"/>
    <w:rsid w:val="007B4708"/>
    <w:rsid w:val="007B4B9C"/>
    <w:rsid w:val="007C0457"/>
    <w:rsid w:val="007C253E"/>
    <w:rsid w:val="007C40CA"/>
    <w:rsid w:val="007C4545"/>
    <w:rsid w:val="007C5BD9"/>
    <w:rsid w:val="007C60E3"/>
    <w:rsid w:val="007D11C7"/>
    <w:rsid w:val="007D11D9"/>
    <w:rsid w:val="007D1312"/>
    <w:rsid w:val="007D190C"/>
    <w:rsid w:val="007D4E08"/>
    <w:rsid w:val="007D75F3"/>
    <w:rsid w:val="007E2E88"/>
    <w:rsid w:val="007E31FD"/>
    <w:rsid w:val="007E3ED5"/>
    <w:rsid w:val="007F0C3B"/>
    <w:rsid w:val="007F224B"/>
    <w:rsid w:val="007F2693"/>
    <w:rsid w:val="007F5058"/>
    <w:rsid w:val="007F5906"/>
    <w:rsid w:val="007F6812"/>
    <w:rsid w:val="007F6A85"/>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A05"/>
    <w:rsid w:val="00867F19"/>
    <w:rsid w:val="00870E6D"/>
    <w:rsid w:val="008724B0"/>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D23"/>
    <w:rsid w:val="008F6DD3"/>
    <w:rsid w:val="008F701B"/>
    <w:rsid w:val="00900505"/>
    <w:rsid w:val="00901441"/>
    <w:rsid w:val="00901E04"/>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6702"/>
    <w:rsid w:val="00976961"/>
    <w:rsid w:val="00976E99"/>
    <w:rsid w:val="00983E9D"/>
    <w:rsid w:val="00984153"/>
    <w:rsid w:val="0098524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75D6"/>
    <w:rsid w:val="00A20F53"/>
    <w:rsid w:val="00A2360F"/>
    <w:rsid w:val="00A23D2E"/>
    <w:rsid w:val="00A23DE8"/>
    <w:rsid w:val="00A269AD"/>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D2A"/>
    <w:rsid w:val="00A64E5F"/>
    <w:rsid w:val="00A64ECF"/>
    <w:rsid w:val="00A65C7D"/>
    <w:rsid w:val="00A671B4"/>
    <w:rsid w:val="00A712C6"/>
    <w:rsid w:val="00A71CEA"/>
    <w:rsid w:val="00A724A6"/>
    <w:rsid w:val="00A76E87"/>
    <w:rsid w:val="00A771B5"/>
    <w:rsid w:val="00A77350"/>
    <w:rsid w:val="00A77B0A"/>
    <w:rsid w:val="00A8087D"/>
    <w:rsid w:val="00A82D6E"/>
    <w:rsid w:val="00A832B7"/>
    <w:rsid w:val="00A83B60"/>
    <w:rsid w:val="00A841D3"/>
    <w:rsid w:val="00A85AFE"/>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58EF"/>
    <w:rsid w:val="00AC7002"/>
    <w:rsid w:val="00AD326F"/>
    <w:rsid w:val="00AD3A4D"/>
    <w:rsid w:val="00AD485F"/>
    <w:rsid w:val="00AD4D97"/>
    <w:rsid w:val="00AD585D"/>
    <w:rsid w:val="00AE1236"/>
    <w:rsid w:val="00AE3D3D"/>
    <w:rsid w:val="00AF0ED4"/>
    <w:rsid w:val="00AF3B20"/>
    <w:rsid w:val="00AF4F24"/>
    <w:rsid w:val="00AF4FC3"/>
    <w:rsid w:val="00AF7C47"/>
    <w:rsid w:val="00B0175F"/>
    <w:rsid w:val="00B01939"/>
    <w:rsid w:val="00B02376"/>
    <w:rsid w:val="00B02A7F"/>
    <w:rsid w:val="00B02D94"/>
    <w:rsid w:val="00B0313A"/>
    <w:rsid w:val="00B04264"/>
    <w:rsid w:val="00B05EAC"/>
    <w:rsid w:val="00B064A0"/>
    <w:rsid w:val="00B10EC8"/>
    <w:rsid w:val="00B146C7"/>
    <w:rsid w:val="00B148B5"/>
    <w:rsid w:val="00B14958"/>
    <w:rsid w:val="00B15499"/>
    <w:rsid w:val="00B16FA6"/>
    <w:rsid w:val="00B16FDE"/>
    <w:rsid w:val="00B175F4"/>
    <w:rsid w:val="00B176F9"/>
    <w:rsid w:val="00B205F2"/>
    <w:rsid w:val="00B20CBD"/>
    <w:rsid w:val="00B2516F"/>
    <w:rsid w:val="00B30EDF"/>
    <w:rsid w:val="00B33854"/>
    <w:rsid w:val="00B36FE8"/>
    <w:rsid w:val="00B372EA"/>
    <w:rsid w:val="00B37521"/>
    <w:rsid w:val="00B37892"/>
    <w:rsid w:val="00B4741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0A"/>
    <w:rsid w:val="00B91BC4"/>
    <w:rsid w:val="00B92563"/>
    <w:rsid w:val="00B92E1E"/>
    <w:rsid w:val="00B937FF"/>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F8E"/>
    <w:rsid w:val="00C17559"/>
    <w:rsid w:val="00C17B7C"/>
    <w:rsid w:val="00C17EC0"/>
    <w:rsid w:val="00C2046B"/>
    <w:rsid w:val="00C250F5"/>
    <w:rsid w:val="00C27F8A"/>
    <w:rsid w:val="00C30CDD"/>
    <w:rsid w:val="00C310E9"/>
    <w:rsid w:val="00C32188"/>
    <w:rsid w:val="00C32F25"/>
    <w:rsid w:val="00C412D7"/>
    <w:rsid w:val="00C43105"/>
    <w:rsid w:val="00C4540A"/>
    <w:rsid w:val="00C4620D"/>
    <w:rsid w:val="00C47281"/>
    <w:rsid w:val="00C50C80"/>
    <w:rsid w:val="00C53515"/>
    <w:rsid w:val="00C57DE2"/>
    <w:rsid w:val="00C61D33"/>
    <w:rsid w:val="00C61DAB"/>
    <w:rsid w:val="00C64D54"/>
    <w:rsid w:val="00C67192"/>
    <w:rsid w:val="00C72356"/>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B7496"/>
    <w:rsid w:val="00CC2770"/>
    <w:rsid w:val="00CC2CF5"/>
    <w:rsid w:val="00CC389D"/>
    <w:rsid w:val="00CC40FE"/>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12B4"/>
    <w:rsid w:val="00DC487B"/>
    <w:rsid w:val="00DC4CDF"/>
    <w:rsid w:val="00DC67C4"/>
    <w:rsid w:val="00DC6C0F"/>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0A8C"/>
    <w:rsid w:val="00E44D73"/>
    <w:rsid w:val="00E46179"/>
    <w:rsid w:val="00E462CA"/>
    <w:rsid w:val="00E46F66"/>
    <w:rsid w:val="00E47CBD"/>
    <w:rsid w:val="00E5023E"/>
    <w:rsid w:val="00E51D1D"/>
    <w:rsid w:val="00E52256"/>
    <w:rsid w:val="00E52A66"/>
    <w:rsid w:val="00E55081"/>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2463"/>
    <w:rsid w:val="00E73E0F"/>
    <w:rsid w:val="00E74A3D"/>
    <w:rsid w:val="00E74EB6"/>
    <w:rsid w:val="00E758FB"/>
    <w:rsid w:val="00E75D2D"/>
    <w:rsid w:val="00E77661"/>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F83"/>
    <w:rsid w:val="00EC42A6"/>
    <w:rsid w:val="00EC54F7"/>
    <w:rsid w:val="00EC56A0"/>
    <w:rsid w:val="00EC6543"/>
    <w:rsid w:val="00EC671C"/>
    <w:rsid w:val="00EC7A4B"/>
    <w:rsid w:val="00ED0DB5"/>
    <w:rsid w:val="00ED335D"/>
    <w:rsid w:val="00ED33E5"/>
    <w:rsid w:val="00ED3FC6"/>
    <w:rsid w:val="00ED5FAB"/>
    <w:rsid w:val="00ED65E8"/>
    <w:rsid w:val="00ED6C8E"/>
    <w:rsid w:val="00EE143F"/>
    <w:rsid w:val="00EE41AC"/>
    <w:rsid w:val="00EE62D1"/>
    <w:rsid w:val="00EF1187"/>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5B08"/>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paragraph" w:styleId="Titre6">
    <w:name w:val="heading 6"/>
    <w:basedOn w:val="Normal"/>
    <w:next w:val="Normal"/>
    <w:link w:val="Titre6Car"/>
    <w:uiPriority w:val="9"/>
    <w:semiHidden/>
    <w:unhideWhenUsed/>
    <w:qFormat/>
    <w:rsid w:val="00B10EC8"/>
    <w:pPr>
      <w:keepNext/>
      <w:keepLines/>
      <w:widowControl/>
      <w:adjustRightInd/>
      <w:spacing w:before="200" w:line="276" w:lineRule="auto"/>
      <w:jc w:val="left"/>
      <w:textAlignment w:val="auto"/>
      <w:outlineLvl w:val="5"/>
    </w:pPr>
    <w:rPr>
      <w:rFonts w:asciiTheme="majorHAnsi" w:eastAsiaTheme="majorEastAsia" w:hAnsiTheme="majorHAnsi" w:cstheme="majorBidi"/>
      <w:i/>
      <w:iCs/>
      <w:color w:val="243F60"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B10EC8"/>
    <w:rPr>
      <w:rFonts w:asciiTheme="majorHAnsi" w:eastAsiaTheme="majorEastAsia" w:hAnsiTheme="majorHAnsi" w:cstheme="majorBidi"/>
      <w:i/>
      <w:iCs/>
      <w:color w:val="243F60" w:themeColor="accent1" w:themeShade="7F"/>
      <w:sz w:val="24"/>
      <w:szCs w:val="24"/>
      <w:lang w:eastAsia="en-US"/>
    </w:rPr>
  </w:style>
  <w:style w:type="paragraph" w:styleId="Textebrut">
    <w:name w:val="Plain Text"/>
    <w:basedOn w:val="Normal"/>
    <w:link w:val="TextebrutCar"/>
    <w:uiPriority w:val="99"/>
    <w:unhideWhenUsed/>
    <w:rsid w:val="003F4E67"/>
    <w:pPr>
      <w:widowControl/>
      <w:adjustRightInd/>
      <w:spacing w:line="240" w:lineRule="auto"/>
      <w:jc w:val="left"/>
      <w:textAlignment w:val="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6.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2.xml"/><Relationship Id="rId22"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D477A-CE6F-41E3-9DDB-F1B22683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4252</Words>
  <Characters>23392</Characters>
  <Application>Microsoft Office Word</Application>
  <DocSecurity>0</DocSecurity>
  <Lines>194</Lines>
  <Paragraphs>55</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27589</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17</cp:revision>
  <cp:lastPrinted>2015-10-22T07:17:00Z</cp:lastPrinted>
  <dcterms:created xsi:type="dcterms:W3CDTF">2015-10-21T12:54:00Z</dcterms:created>
  <dcterms:modified xsi:type="dcterms:W3CDTF">2015-10-22T07:28:00Z</dcterms:modified>
</cp:coreProperties>
</file>