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A268C2"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9pt;width:438.75pt;height:9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w:txbxContent>
                <w:p w:rsidR="000D481D" w:rsidRPr="00075907" w:rsidRDefault="000D481D"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0D481D" w:rsidRPr="00EA4747" w:rsidRDefault="000D481D" w:rsidP="00DE26AC">
                  <w:pPr>
                    <w:spacing w:line="240" w:lineRule="auto"/>
                    <w:jc w:val="center"/>
                    <w:rPr>
                      <w:rFonts w:ascii="Arial Narrow" w:eastAsia="SimSun" w:hAnsi="Arial Narrow"/>
                      <w:b/>
                      <w:color w:val="000000"/>
                      <w:sz w:val="14"/>
                      <w:szCs w:val="14"/>
                      <w:lang w:eastAsia="zh-CN"/>
                    </w:rPr>
                  </w:pPr>
                </w:p>
                <w:p w:rsidR="000D481D" w:rsidRPr="000D481D" w:rsidRDefault="000D481D" w:rsidP="00034E4F">
                  <w:pPr>
                    <w:spacing w:line="240" w:lineRule="auto"/>
                    <w:rPr>
                      <w:b/>
                      <w:sz w:val="30"/>
                      <w:szCs w:val="30"/>
                    </w:rPr>
                  </w:pPr>
                  <w:r w:rsidRPr="00B30BC8">
                    <w:rPr>
                      <w:rFonts w:ascii="Arial" w:eastAsia="SimSun" w:hAnsi="Arial" w:cs="Arial"/>
                      <w:b/>
                      <w:color w:val="CC0001"/>
                      <w:sz w:val="22"/>
                      <w:szCs w:val="22"/>
                      <w:lang w:eastAsia="zh-CN"/>
                    </w:rPr>
                    <w:t>p.1 : L’édito</w:t>
                  </w:r>
                  <w:r w:rsidRPr="000D481D">
                    <w:rPr>
                      <w:rFonts w:ascii="Arial" w:eastAsia="SimSun" w:hAnsi="Arial" w:cs="Arial"/>
                      <w:sz w:val="22"/>
                      <w:szCs w:val="22"/>
                      <w:lang w:eastAsia="zh-CN"/>
                    </w:rPr>
                    <w:t xml:space="preserve"> / </w:t>
                  </w:r>
                  <w:r w:rsidRPr="00B30BC8">
                    <w:rPr>
                      <w:rFonts w:ascii="Arial" w:eastAsia="SimSun" w:hAnsi="Arial" w:cs="Arial"/>
                      <w:b/>
                      <w:color w:val="CC0001"/>
                      <w:sz w:val="22"/>
                      <w:szCs w:val="22"/>
                      <w:lang w:eastAsia="zh-CN"/>
                    </w:rPr>
                    <w:t>p.2 :</w:t>
                  </w:r>
                  <w:r w:rsidRPr="000D481D">
                    <w:rPr>
                      <w:rFonts w:ascii="Arial" w:eastAsia="SimSun" w:hAnsi="Arial" w:cs="Arial"/>
                      <w:sz w:val="22"/>
                      <w:szCs w:val="22"/>
                      <w:lang w:eastAsia="zh-CN"/>
                    </w:rPr>
                    <w:t xml:space="preserve"> </w:t>
                  </w:r>
                  <w:r w:rsidRPr="00B30BC8">
                    <w:rPr>
                      <w:rFonts w:ascii="Arial" w:eastAsia="SimSun" w:hAnsi="Arial" w:cs="Arial"/>
                      <w:b/>
                      <w:color w:val="223267"/>
                      <w:sz w:val="22"/>
                      <w:szCs w:val="22"/>
                      <w:lang w:eastAsia="zh-CN"/>
                    </w:rPr>
                    <w:t xml:space="preserve">Solidarité internationale </w:t>
                  </w:r>
                  <w:r w:rsidRPr="00B30BC8">
                    <w:rPr>
                      <w:rFonts w:ascii="Arial" w:eastAsia="SimSun" w:hAnsi="Arial" w:cs="Arial"/>
                      <w:i/>
                      <w:color w:val="223267"/>
                      <w:sz w:val="22"/>
                      <w:szCs w:val="22"/>
                      <w:lang w:eastAsia="zh-CN"/>
                    </w:rPr>
                    <w:t>(</w:t>
                  </w:r>
                  <w:r w:rsidR="00B30BC8" w:rsidRPr="00B30BC8">
                    <w:rPr>
                      <w:rFonts w:ascii="Arial" w:eastAsia="SimSun" w:hAnsi="Arial" w:cs="Arial"/>
                      <w:i/>
                      <w:color w:val="223267"/>
                      <w:sz w:val="22"/>
                      <w:szCs w:val="22"/>
                      <w:lang w:eastAsia="zh-CN"/>
                    </w:rPr>
                    <w:t>Législatives anticipées en Grèce : une élection porteuse d’un enjeu historique)</w:t>
                  </w:r>
                  <w:r w:rsidRPr="00B30BC8">
                    <w:rPr>
                      <w:rFonts w:ascii="Arial" w:eastAsia="SimSun" w:hAnsi="Arial" w:cs="Arial"/>
                      <w:b/>
                      <w:color w:val="223267"/>
                      <w:sz w:val="22"/>
                      <w:szCs w:val="22"/>
                      <w:lang w:eastAsia="zh-CN"/>
                    </w:rPr>
                    <w:t xml:space="preserve"> </w:t>
                  </w:r>
                  <w:r w:rsidRPr="00B30BC8">
                    <w:rPr>
                      <w:rFonts w:ascii="Arial" w:eastAsia="SimSun" w:hAnsi="Arial" w:cs="Arial"/>
                      <w:color w:val="223267"/>
                      <w:sz w:val="22"/>
                      <w:szCs w:val="22"/>
                      <w:lang w:eastAsia="zh-CN"/>
                    </w:rPr>
                    <w:t>/</w:t>
                  </w:r>
                  <w:r w:rsidRPr="000D481D">
                    <w:rPr>
                      <w:rFonts w:ascii="Arial" w:eastAsia="SimSun" w:hAnsi="Arial" w:cs="Arial"/>
                      <w:i/>
                      <w:sz w:val="22"/>
                      <w:szCs w:val="22"/>
                      <w:lang w:eastAsia="zh-CN"/>
                    </w:rPr>
                    <w:t xml:space="preserve"> </w:t>
                  </w:r>
                  <w:r w:rsidRPr="00B30BC8">
                    <w:rPr>
                      <w:rFonts w:ascii="Arial" w:eastAsia="SimSun" w:hAnsi="Arial" w:cs="Arial"/>
                      <w:b/>
                      <w:color w:val="CC0001"/>
                      <w:sz w:val="22"/>
                      <w:szCs w:val="22"/>
                      <w:lang w:eastAsia="zh-CN"/>
                    </w:rPr>
                    <w:t>p.3 à 6 :</w:t>
                  </w:r>
                  <w:r w:rsidRPr="000D481D">
                    <w:rPr>
                      <w:rFonts w:ascii="Arial" w:eastAsia="SimSun" w:hAnsi="Arial" w:cs="Arial"/>
                      <w:sz w:val="22"/>
                      <w:szCs w:val="22"/>
                      <w:lang w:eastAsia="zh-CN"/>
                    </w:rPr>
                    <w:t xml:space="preserve"> </w:t>
                  </w:r>
                  <w:r w:rsidRPr="00B30BC8">
                    <w:rPr>
                      <w:rFonts w:ascii="Arial" w:eastAsia="SimSun" w:hAnsi="Arial" w:cs="Arial"/>
                      <w:b/>
                      <w:color w:val="223267"/>
                      <w:sz w:val="22"/>
                      <w:szCs w:val="22"/>
                      <w:lang w:eastAsia="zh-CN"/>
                    </w:rPr>
                    <w:t xml:space="preserve">Place au débat </w:t>
                  </w:r>
                  <w:r w:rsidRPr="00B30BC8">
                    <w:rPr>
                      <w:rFonts w:ascii="Arial" w:eastAsia="SimSun" w:hAnsi="Arial" w:cs="Arial"/>
                      <w:i/>
                      <w:color w:val="223267"/>
                      <w:sz w:val="22"/>
                      <w:szCs w:val="22"/>
                      <w:lang w:eastAsia="zh-CN"/>
                    </w:rPr>
                    <w:t>(</w:t>
                  </w:r>
                  <w:r w:rsidR="00B30BC8" w:rsidRPr="00B30BC8">
                    <w:rPr>
                      <w:rFonts w:ascii="Arial" w:eastAsia="SimSun" w:hAnsi="Arial" w:cs="Arial"/>
                      <w:i/>
                      <w:color w:val="223267"/>
                      <w:sz w:val="22"/>
                      <w:szCs w:val="22"/>
                      <w:lang w:eastAsia="zh-CN"/>
                    </w:rPr>
                    <w:t>A</w:t>
                  </w:r>
                  <w:r w:rsidR="00B30BC8" w:rsidRPr="00B30BC8">
                    <w:rPr>
                      <w:rFonts w:ascii="Arial" w:eastAsia="SimSun" w:hAnsi="Arial" w:cs="Arial"/>
                      <w:i/>
                      <w:color w:val="223267"/>
                      <w:sz w:val="22"/>
                      <w:szCs w:val="22"/>
                      <w:lang w:eastAsia="zh-CN"/>
                    </w:rPr>
                    <w:t>u</w:t>
                  </w:r>
                  <w:r w:rsidR="00B30BC8" w:rsidRPr="00B30BC8">
                    <w:rPr>
                      <w:rFonts w:ascii="Arial" w:eastAsia="SimSun" w:hAnsi="Arial" w:cs="Arial"/>
                      <w:i/>
                      <w:color w:val="223267"/>
                      <w:sz w:val="22"/>
                      <w:szCs w:val="22"/>
                      <w:lang w:eastAsia="zh-CN"/>
                    </w:rPr>
                    <w:t>topsie du projet de loi « Macron »</w:t>
                  </w:r>
                  <w:r w:rsidRPr="00B30BC8">
                    <w:rPr>
                      <w:rFonts w:ascii="Arial" w:eastAsia="SimSun" w:hAnsi="Arial" w:cs="Arial"/>
                      <w:i/>
                      <w:color w:val="223267"/>
                      <w:sz w:val="22"/>
                      <w:szCs w:val="22"/>
                      <w:lang w:eastAsia="zh-CN"/>
                    </w:rPr>
                    <w:t>)</w:t>
                  </w:r>
                  <w:r w:rsidRPr="00B30BC8">
                    <w:rPr>
                      <w:rFonts w:ascii="Arial" w:eastAsia="SimSun" w:hAnsi="Arial" w:cs="Arial"/>
                      <w:color w:val="223267"/>
                      <w:sz w:val="22"/>
                      <w:szCs w:val="22"/>
                      <w:lang w:eastAsia="zh-CN"/>
                    </w:rPr>
                    <w:t xml:space="preserve"> /</w:t>
                  </w:r>
                  <w:r w:rsidRPr="000D481D">
                    <w:rPr>
                      <w:rFonts w:ascii="Arial" w:eastAsia="SimSun" w:hAnsi="Arial" w:cs="Arial"/>
                      <w:sz w:val="22"/>
                      <w:szCs w:val="22"/>
                      <w:lang w:eastAsia="zh-CN"/>
                    </w:rPr>
                    <w:t xml:space="preserve"> </w:t>
                  </w:r>
                  <w:r w:rsidRPr="00B30BC8">
                    <w:rPr>
                      <w:rFonts w:ascii="Arial" w:eastAsia="SimSun" w:hAnsi="Arial" w:cs="Arial"/>
                      <w:b/>
                      <w:color w:val="CC0001"/>
                      <w:sz w:val="22"/>
                      <w:szCs w:val="22"/>
                      <w:lang w:eastAsia="zh-CN"/>
                    </w:rPr>
                    <w:t>p.7</w:t>
                  </w:r>
                  <w:r w:rsidRPr="00B30BC8">
                    <w:rPr>
                      <w:rFonts w:ascii="Arial" w:hAnsi="Arial" w:cs="Arial"/>
                      <w:b/>
                      <w:bCs/>
                      <w:color w:val="CC0001"/>
                      <w:sz w:val="22"/>
                      <w:szCs w:val="22"/>
                    </w:rPr>
                    <w:t> :</w:t>
                  </w:r>
                  <w:r w:rsidRPr="000D481D">
                    <w:rPr>
                      <w:rFonts w:ascii="Arial" w:hAnsi="Arial" w:cs="Arial"/>
                      <w:b/>
                      <w:bCs/>
                      <w:sz w:val="22"/>
                      <w:szCs w:val="22"/>
                    </w:rPr>
                    <w:t> </w:t>
                  </w:r>
                  <w:r w:rsidRPr="00B30BC8">
                    <w:rPr>
                      <w:rFonts w:ascii="Arial" w:hAnsi="Arial" w:cs="Arial"/>
                      <w:b/>
                      <w:bCs/>
                      <w:color w:val="223267"/>
                      <w:sz w:val="22"/>
                      <w:szCs w:val="22"/>
                    </w:rPr>
                    <w:t xml:space="preserve">Actualité sociale </w:t>
                  </w:r>
                  <w:r w:rsidRPr="00B30BC8">
                    <w:rPr>
                      <w:rFonts w:ascii="Arial" w:hAnsi="Arial" w:cs="Arial"/>
                      <w:bCs/>
                      <w:i/>
                      <w:color w:val="223267"/>
                      <w:sz w:val="22"/>
                      <w:szCs w:val="22"/>
                    </w:rPr>
                    <w:t>(</w:t>
                  </w:r>
                  <w:r w:rsidR="00B30BC8" w:rsidRPr="00B30BC8">
                    <w:rPr>
                      <w:rFonts w:ascii="Arial" w:hAnsi="Arial" w:cs="Arial"/>
                      <w:bCs/>
                      <w:i/>
                      <w:color w:val="223267"/>
                      <w:sz w:val="22"/>
                      <w:szCs w:val="22"/>
                    </w:rPr>
                    <w:t>Guéret 2015 : pour la reconquête et le développent des services publics</w:t>
                  </w:r>
                  <w:r w:rsidRPr="00B30BC8">
                    <w:rPr>
                      <w:rFonts w:ascii="Arial" w:hAnsi="Arial" w:cs="Arial"/>
                      <w:bCs/>
                      <w:i/>
                      <w:color w:val="223267"/>
                      <w:sz w:val="22"/>
                      <w:szCs w:val="22"/>
                    </w:rPr>
                    <w:t>)</w:t>
                  </w:r>
                  <w:r w:rsidRPr="000D481D">
                    <w:rPr>
                      <w:rFonts w:ascii="Arial" w:hAnsi="Arial" w:cs="Arial"/>
                      <w:bCs/>
                      <w:i/>
                      <w:sz w:val="22"/>
                      <w:szCs w:val="22"/>
                    </w:rPr>
                    <w:t xml:space="preserve"> </w:t>
                  </w:r>
                  <w:r w:rsidRPr="000D481D">
                    <w:rPr>
                      <w:rFonts w:ascii="Arial" w:hAnsi="Arial" w:cs="Arial"/>
                      <w:bCs/>
                      <w:sz w:val="22"/>
                      <w:szCs w:val="22"/>
                    </w:rPr>
                    <w:t xml:space="preserve">/ </w:t>
                  </w:r>
                  <w:r w:rsidRPr="00B30BC8">
                    <w:rPr>
                      <w:rFonts w:ascii="Arial" w:eastAsia="SimSun" w:hAnsi="Arial" w:cs="Arial"/>
                      <w:b/>
                      <w:color w:val="CC0001"/>
                      <w:sz w:val="22"/>
                      <w:szCs w:val="22"/>
                      <w:lang w:eastAsia="zh-CN"/>
                    </w:rPr>
                    <w:t>p.8</w:t>
                  </w:r>
                  <w:r w:rsidRPr="00B30BC8">
                    <w:rPr>
                      <w:rFonts w:ascii="Arial" w:hAnsi="Arial" w:cs="Arial"/>
                      <w:b/>
                      <w:bCs/>
                      <w:color w:val="CC0001"/>
                      <w:sz w:val="22"/>
                      <w:szCs w:val="22"/>
                    </w:rPr>
                    <w:t> :</w:t>
                  </w:r>
                  <w:r w:rsidRPr="000D481D">
                    <w:rPr>
                      <w:rFonts w:ascii="Arial" w:hAnsi="Arial" w:cs="Arial"/>
                      <w:b/>
                      <w:bCs/>
                      <w:sz w:val="22"/>
                      <w:szCs w:val="22"/>
                    </w:rPr>
                    <w:t> </w:t>
                  </w:r>
                  <w:r w:rsidRPr="00B30BC8">
                    <w:rPr>
                      <w:rFonts w:ascii="Arial" w:hAnsi="Arial" w:cs="Arial"/>
                      <w:b/>
                      <w:bCs/>
                      <w:color w:val="223267"/>
                      <w:sz w:val="22"/>
                      <w:szCs w:val="22"/>
                    </w:rPr>
                    <w:t xml:space="preserve">Coup de gueule </w:t>
                  </w:r>
                  <w:r w:rsidRPr="00B30BC8">
                    <w:rPr>
                      <w:rFonts w:ascii="Arial" w:hAnsi="Arial" w:cs="Arial"/>
                      <w:bCs/>
                      <w:i/>
                      <w:color w:val="223267"/>
                      <w:sz w:val="22"/>
                      <w:szCs w:val="22"/>
                    </w:rPr>
                    <w:t>(</w:t>
                  </w:r>
                  <w:r w:rsidR="00B30BC8" w:rsidRPr="00B30BC8">
                    <w:rPr>
                      <w:rFonts w:ascii="Arial" w:hAnsi="Arial" w:cs="Arial"/>
                      <w:bCs/>
                      <w:i/>
                      <w:color w:val="223267"/>
                      <w:sz w:val="22"/>
                      <w:szCs w:val="22"/>
                    </w:rPr>
                    <w:t>La liberté, un combat pe</w:t>
                  </w:r>
                  <w:r w:rsidR="00B30BC8" w:rsidRPr="00B30BC8">
                    <w:rPr>
                      <w:rFonts w:ascii="Arial" w:hAnsi="Arial" w:cs="Arial"/>
                      <w:bCs/>
                      <w:i/>
                      <w:color w:val="223267"/>
                      <w:sz w:val="22"/>
                      <w:szCs w:val="22"/>
                    </w:rPr>
                    <w:t>r</w:t>
                  </w:r>
                  <w:r w:rsidR="00B30BC8" w:rsidRPr="00B30BC8">
                    <w:rPr>
                      <w:rFonts w:ascii="Arial" w:hAnsi="Arial" w:cs="Arial"/>
                      <w:bCs/>
                      <w:i/>
                      <w:color w:val="223267"/>
                      <w:sz w:val="22"/>
                      <w:szCs w:val="22"/>
                    </w:rPr>
                    <w:t>manent …</w:t>
                  </w:r>
                  <w:r w:rsidRPr="00B30BC8">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ED3FC6" w:rsidRPr="00341560" w:rsidRDefault="00ED3FC6" w:rsidP="00ED3FC6">
      <w:pPr>
        <w:spacing w:line="240" w:lineRule="auto"/>
        <w:rPr>
          <w:rFonts w:ascii="Verdana" w:hAnsi="Verdana"/>
          <w:color w:val="223267"/>
          <w:sz w:val="10"/>
          <w:szCs w:val="10"/>
          <w:lang w:eastAsia="en-US"/>
        </w:rPr>
      </w:pPr>
    </w:p>
    <w:p w:rsidR="00A638FD" w:rsidRPr="00B30BC8" w:rsidRDefault="00A638FD" w:rsidP="00ED3FC6">
      <w:pPr>
        <w:spacing w:line="240" w:lineRule="auto"/>
        <w:rPr>
          <w:rFonts w:ascii="Verdana" w:hAnsi="Verdana"/>
          <w:color w:val="223267"/>
          <w:sz w:val="10"/>
          <w:szCs w:val="10"/>
          <w:lang w:eastAsia="en-US"/>
        </w:rPr>
        <w:sectPr w:rsidR="00A638FD" w:rsidRPr="00B30BC8" w:rsidSect="00927BAB">
          <w:headerReference w:type="default" r:id="rId11"/>
          <w:footerReference w:type="default" r:id="rId12"/>
          <w:headerReference w:type="first" r:id="rId13"/>
          <w:footerReference w:type="first" r:id="rId14"/>
          <w:pgSz w:w="11906" w:h="16838"/>
          <w:pgMar w:top="360" w:right="737" w:bottom="737" w:left="737" w:header="360" w:footer="462" w:gutter="0"/>
          <w:pgNumType w:start="2"/>
          <w:cols w:sep="1" w:space="709"/>
          <w:docGrid w:linePitch="360"/>
        </w:sectPr>
      </w:pPr>
    </w:p>
    <w:p w:rsidR="00E046C3" w:rsidRPr="00B30BC8" w:rsidRDefault="001C7FE5" w:rsidP="005C477A">
      <w:pPr>
        <w:widowControl/>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b/>
          <w:noProof/>
          <w:color w:val="223267"/>
          <w:sz w:val="22"/>
          <w:szCs w:val="22"/>
        </w:rPr>
        <w:drawing>
          <wp:anchor distT="0" distB="0" distL="114300" distR="114300" simplePos="0" relativeHeight="251660288" behindDoc="1" locked="0" layoutInCell="1" allowOverlap="1">
            <wp:simplePos x="0" y="0"/>
            <wp:positionH relativeFrom="column">
              <wp:posOffset>17780</wp:posOffset>
            </wp:positionH>
            <wp:positionV relativeFrom="paragraph">
              <wp:posOffset>27305</wp:posOffset>
            </wp:positionV>
            <wp:extent cx="1438275" cy="1866900"/>
            <wp:effectExtent l="19050" t="0" r="9525" b="0"/>
            <wp:wrapTight wrapText="bothSides">
              <wp:wrapPolygon edited="0">
                <wp:start x="-286" y="0"/>
                <wp:lineTo x="-286" y="21380"/>
                <wp:lineTo x="21743" y="21380"/>
                <wp:lineTo x="21743" y="0"/>
                <wp:lineTo x="-286" y="0"/>
              </wp:wrapPolygon>
            </wp:wrapTight>
            <wp:docPr id="1" name="Image 0" descr="je-suis-char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suis-charlie.jpg"/>
                    <pic:cNvPicPr/>
                  </pic:nvPicPr>
                  <pic:blipFill>
                    <a:blip r:embed="rId15" cstate="print"/>
                    <a:stretch>
                      <a:fillRect/>
                    </a:stretch>
                  </pic:blipFill>
                  <pic:spPr>
                    <a:xfrm>
                      <a:off x="0" y="0"/>
                      <a:ext cx="1438275" cy="1866900"/>
                    </a:xfrm>
                    <a:prstGeom prst="rect">
                      <a:avLst/>
                    </a:prstGeom>
                  </pic:spPr>
                </pic:pic>
              </a:graphicData>
            </a:graphic>
          </wp:anchor>
        </w:drawing>
      </w:r>
      <w:r w:rsidR="00E046C3" w:rsidRPr="00B30BC8">
        <w:rPr>
          <w:rFonts w:asciiTheme="minorHAnsi" w:eastAsiaTheme="minorHAnsi" w:hAnsiTheme="minorHAnsi" w:cstheme="minorBidi"/>
          <w:b/>
          <w:color w:val="223267"/>
          <w:sz w:val="22"/>
          <w:szCs w:val="22"/>
          <w:lang w:eastAsia="en-US"/>
        </w:rPr>
        <w:t>Résistance Sociale était présente à la marche rép</w:t>
      </w:r>
      <w:r w:rsidR="00E046C3" w:rsidRPr="00B30BC8">
        <w:rPr>
          <w:rFonts w:asciiTheme="minorHAnsi" w:eastAsiaTheme="minorHAnsi" w:hAnsiTheme="minorHAnsi" w:cstheme="minorBidi"/>
          <w:b/>
          <w:color w:val="223267"/>
          <w:sz w:val="22"/>
          <w:szCs w:val="22"/>
          <w:lang w:eastAsia="en-US"/>
        </w:rPr>
        <w:t>u</w:t>
      </w:r>
      <w:r w:rsidR="00E046C3" w:rsidRPr="00B30BC8">
        <w:rPr>
          <w:rFonts w:asciiTheme="minorHAnsi" w:eastAsiaTheme="minorHAnsi" w:hAnsiTheme="minorHAnsi" w:cstheme="minorBidi"/>
          <w:b/>
          <w:color w:val="223267"/>
          <w:sz w:val="22"/>
          <w:szCs w:val="22"/>
          <w:lang w:eastAsia="en-US"/>
        </w:rPr>
        <w:t>blicaine du dimanche 11 janvier</w:t>
      </w:r>
      <w:r w:rsidR="00E046C3" w:rsidRPr="00B30BC8">
        <w:rPr>
          <w:rFonts w:asciiTheme="minorHAnsi" w:eastAsiaTheme="minorHAnsi" w:hAnsiTheme="minorHAnsi" w:cstheme="minorBidi"/>
          <w:color w:val="223267"/>
          <w:sz w:val="22"/>
          <w:szCs w:val="22"/>
          <w:lang w:eastAsia="en-US"/>
        </w:rPr>
        <w:t>, qui, suite à l’attentat contre Charlie-Hebdo, a vu le peuple fra</w:t>
      </w:r>
      <w:r w:rsidR="00E046C3" w:rsidRPr="00B30BC8">
        <w:rPr>
          <w:rFonts w:asciiTheme="minorHAnsi" w:eastAsiaTheme="minorHAnsi" w:hAnsiTheme="minorHAnsi" w:cstheme="minorBidi"/>
          <w:color w:val="223267"/>
          <w:sz w:val="22"/>
          <w:szCs w:val="22"/>
          <w:lang w:eastAsia="en-US"/>
        </w:rPr>
        <w:t>n</w:t>
      </w:r>
      <w:r w:rsidR="00E046C3" w:rsidRPr="00B30BC8">
        <w:rPr>
          <w:rFonts w:asciiTheme="minorHAnsi" w:eastAsiaTheme="minorHAnsi" w:hAnsiTheme="minorHAnsi" w:cstheme="minorBidi"/>
          <w:color w:val="223267"/>
          <w:sz w:val="22"/>
          <w:szCs w:val="22"/>
          <w:lang w:eastAsia="en-US"/>
        </w:rPr>
        <w:t>çais se lever pour défendre la République, rappeler son attachement à la liberté d’expression et à la laïc</w:t>
      </w:r>
      <w:r w:rsidR="00E046C3" w:rsidRPr="00B30BC8">
        <w:rPr>
          <w:rFonts w:asciiTheme="minorHAnsi" w:eastAsiaTheme="minorHAnsi" w:hAnsiTheme="minorHAnsi" w:cstheme="minorBidi"/>
          <w:color w:val="223267"/>
          <w:sz w:val="22"/>
          <w:szCs w:val="22"/>
          <w:lang w:eastAsia="en-US"/>
        </w:rPr>
        <w:t>i</w:t>
      </w:r>
      <w:r w:rsidR="00E046C3" w:rsidRPr="00B30BC8">
        <w:rPr>
          <w:rFonts w:asciiTheme="minorHAnsi" w:eastAsiaTheme="minorHAnsi" w:hAnsiTheme="minorHAnsi" w:cstheme="minorBidi"/>
          <w:color w:val="223267"/>
          <w:sz w:val="22"/>
          <w:szCs w:val="22"/>
          <w:lang w:eastAsia="en-US"/>
        </w:rPr>
        <w:t>té et af</w:t>
      </w:r>
      <w:r w:rsidRPr="00B30BC8">
        <w:rPr>
          <w:rFonts w:asciiTheme="minorHAnsi" w:eastAsiaTheme="minorHAnsi" w:hAnsiTheme="minorHAnsi" w:cstheme="minorBidi"/>
          <w:color w:val="223267"/>
          <w:sz w:val="22"/>
          <w:szCs w:val="22"/>
          <w:lang w:eastAsia="en-US"/>
        </w:rPr>
        <w:t>firmer :</w:t>
      </w:r>
      <w:r w:rsidRPr="00B30BC8">
        <w:rPr>
          <w:rFonts w:asciiTheme="minorHAnsi" w:eastAsiaTheme="minorHAnsi" w:hAnsiTheme="minorHAnsi" w:cstheme="minorBidi"/>
          <w:color w:val="223267"/>
          <w:sz w:val="22"/>
          <w:szCs w:val="22"/>
          <w:lang w:eastAsia="en-US"/>
        </w:rPr>
        <w:br/>
        <w:t xml:space="preserve">                                           </w:t>
      </w:r>
      <w:r w:rsidR="00B30BC8" w:rsidRPr="00B30BC8">
        <w:rPr>
          <w:rFonts w:asciiTheme="minorHAnsi" w:eastAsiaTheme="minorHAnsi" w:hAnsiTheme="minorHAnsi" w:cstheme="minorBidi"/>
          <w:color w:val="223267"/>
          <w:sz w:val="22"/>
          <w:szCs w:val="22"/>
          <w:lang w:eastAsia="en-US"/>
        </w:rPr>
        <w:t xml:space="preserve"> </w:t>
      </w:r>
      <w:r w:rsidRPr="00B30BC8">
        <w:rPr>
          <w:rFonts w:asciiTheme="minorHAnsi" w:eastAsiaTheme="minorHAnsi" w:hAnsiTheme="minorHAnsi" w:cstheme="minorBidi"/>
          <w:color w:val="223267"/>
          <w:sz w:val="22"/>
          <w:szCs w:val="22"/>
          <w:lang w:eastAsia="en-US"/>
        </w:rPr>
        <w:t xml:space="preserve">      </w:t>
      </w:r>
      <w:r w:rsidR="00E046C3" w:rsidRPr="00B30BC8">
        <w:rPr>
          <w:rFonts w:asciiTheme="minorHAnsi" w:eastAsiaTheme="minorHAnsi" w:hAnsiTheme="minorHAnsi" w:cstheme="minorBidi"/>
          <w:color w:val="223267"/>
          <w:sz w:val="22"/>
          <w:szCs w:val="22"/>
          <w:lang w:eastAsia="en-US"/>
        </w:rPr>
        <w:t>« même pas peur</w:t>
      </w:r>
      <w:r w:rsidRPr="00B30BC8">
        <w:rPr>
          <w:rFonts w:asciiTheme="minorHAnsi" w:eastAsiaTheme="minorHAnsi" w:hAnsiTheme="minorHAnsi" w:cstheme="minorBidi"/>
          <w:color w:val="223267"/>
          <w:sz w:val="22"/>
          <w:szCs w:val="22"/>
          <w:lang w:eastAsia="en-US"/>
        </w:rPr>
        <w:t> !</w:t>
      </w:r>
      <w:r w:rsidR="00E046C3" w:rsidRPr="00B30BC8">
        <w:rPr>
          <w:rFonts w:asciiTheme="minorHAnsi" w:eastAsiaTheme="minorHAnsi" w:hAnsiTheme="minorHAnsi" w:cstheme="minorBidi"/>
          <w:color w:val="223267"/>
          <w:sz w:val="22"/>
          <w:szCs w:val="22"/>
          <w:lang w:eastAsia="en-US"/>
        </w:rPr>
        <w:t> ».</w:t>
      </w:r>
    </w:p>
    <w:p w:rsidR="00E046C3" w:rsidRPr="00B30BC8" w:rsidRDefault="00E046C3" w:rsidP="005C477A">
      <w:pPr>
        <w:widowControl/>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color w:val="223267"/>
          <w:sz w:val="22"/>
          <w:szCs w:val="22"/>
          <w:lang w:eastAsia="en-US"/>
        </w:rPr>
        <w:t>Ne nous attardons pas sur le contexte de cette giga</w:t>
      </w:r>
      <w:r w:rsidRPr="00B30BC8">
        <w:rPr>
          <w:rFonts w:asciiTheme="minorHAnsi" w:eastAsiaTheme="minorHAnsi" w:hAnsiTheme="minorHAnsi" w:cstheme="minorBidi"/>
          <w:color w:val="223267"/>
          <w:sz w:val="22"/>
          <w:szCs w:val="22"/>
          <w:lang w:eastAsia="en-US"/>
        </w:rPr>
        <w:t>n</w:t>
      </w:r>
      <w:r w:rsidRPr="00B30BC8">
        <w:rPr>
          <w:rFonts w:asciiTheme="minorHAnsi" w:eastAsiaTheme="minorHAnsi" w:hAnsiTheme="minorHAnsi" w:cstheme="minorBidi"/>
          <w:color w:val="223267"/>
          <w:sz w:val="22"/>
          <w:szCs w:val="22"/>
          <w:lang w:eastAsia="en-US"/>
        </w:rPr>
        <w:t xml:space="preserve">tesque manifestation. Il aurait été souhaitable, qu’à Paris, certains dirigeants s’abstiennent de venir, la palme étant certainement à accorder au représentant de l’Arabie </w:t>
      </w:r>
      <w:r w:rsidR="001C7FE5" w:rsidRPr="00B30BC8">
        <w:rPr>
          <w:rFonts w:asciiTheme="minorHAnsi" w:eastAsiaTheme="minorHAnsi" w:hAnsiTheme="minorHAnsi" w:cstheme="minorBidi"/>
          <w:color w:val="223267"/>
          <w:sz w:val="22"/>
          <w:szCs w:val="22"/>
          <w:lang w:eastAsia="en-US"/>
        </w:rPr>
        <w:t>s</w:t>
      </w:r>
      <w:r w:rsidRPr="00B30BC8">
        <w:rPr>
          <w:rFonts w:asciiTheme="minorHAnsi" w:eastAsiaTheme="minorHAnsi" w:hAnsiTheme="minorHAnsi" w:cstheme="minorBidi"/>
          <w:color w:val="223267"/>
          <w:sz w:val="22"/>
          <w:szCs w:val="22"/>
          <w:lang w:eastAsia="en-US"/>
        </w:rPr>
        <w:t>aoudite où, le même jour, on flagellait un bloggeur pour blasphème.</w:t>
      </w:r>
    </w:p>
    <w:p w:rsidR="00E046C3" w:rsidRPr="00B30BC8" w:rsidRDefault="00E046C3" w:rsidP="005C477A">
      <w:pPr>
        <w:widowControl/>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b/>
          <w:color w:val="223267"/>
          <w:sz w:val="22"/>
          <w:szCs w:val="22"/>
          <w:lang w:eastAsia="en-US"/>
        </w:rPr>
        <w:t xml:space="preserve">L’important est dans la réaction de notre peuple. </w:t>
      </w:r>
      <w:r w:rsidRPr="00B30BC8">
        <w:rPr>
          <w:rFonts w:asciiTheme="minorHAnsi" w:eastAsiaTheme="minorHAnsi" w:hAnsiTheme="minorHAnsi" w:cstheme="minorBidi"/>
          <w:color w:val="223267"/>
          <w:sz w:val="22"/>
          <w:szCs w:val="22"/>
          <w:lang w:eastAsia="en-US"/>
        </w:rPr>
        <w:t xml:space="preserve">Dans sa volonté de se proclamer libre. Il n’était pas indispensable de lire « Charlie-Hebdo » </w:t>
      </w:r>
      <w:r w:rsidR="001C7FE5"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à RESO, notre combat ne passe pas par les mêmes moyens</w:t>
      </w:r>
      <w:r w:rsidR="001C7FE5"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pour condamner sans appel l’horrible tuerie terroriste, pour manifester notre solidarité envers un journal courageux, un des rares à ne pas accepter d’être soumis à la loi de l’argent. L’important est dans les milliers de rassemblements qui se sont tenus sans banderoles récupératrices, seulement : « Je suis Cha</w:t>
      </w:r>
      <w:r w:rsidRPr="00B30BC8">
        <w:rPr>
          <w:rFonts w:asciiTheme="minorHAnsi" w:eastAsiaTheme="minorHAnsi" w:hAnsiTheme="minorHAnsi" w:cstheme="minorBidi"/>
          <w:color w:val="223267"/>
          <w:sz w:val="22"/>
          <w:szCs w:val="22"/>
          <w:lang w:eastAsia="en-US"/>
        </w:rPr>
        <w:t>r</w:t>
      </w:r>
      <w:r w:rsidRPr="00B30BC8">
        <w:rPr>
          <w:rFonts w:asciiTheme="minorHAnsi" w:eastAsiaTheme="minorHAnsi" w:hAnsiTheme="minorHAnsi" w:cstheme="minorBidi"/>
          <w:color w:val="223267"/>
          <w:sz w:val="22"/>
          <w:szCs w:val="22"/>
          <w:lang w:eastAsia="en-US"/>
        </w:rPr>
        <w:t>lie », le drapeau tricolore et des références à la République, à la Liberté, à l’</w:t>
      </w:r>
      <w:r w:rsidR="001C7FE5" w:rsidRPr="00B30BC8">
        <w:rPr>
          <w:rFonts w:asciiTheme="minorHAnsi" w:eastAsiaTheme="minorHAnsi" w:hAnsiTheme="minorHAnsi" w:cstheme="minorHAnsi"/>
          <w:color w:val="223267"/>
          <w:sz w:val="22"/>
          <w:szCs w:val="22"/>
          <w:lang w:eastAsia="en-US"/>
        </w:rPr>
        <w:t>É</w:t>
      </w:r>
      <w:r w:rsidRPr="00B30BC8">
        <w:rPr>
          <w:rFonts w:asciiTheme="minorHAnsi" w:eastAsiaTheme="minorHAnsi" w:hAnsiTheme="minorHAnsi" w:cstheme="minorBidi"/>
          <w:color w:val="223267"/>
          <w:sz w:val="22"/>
          <w:szCs w:val="22"/>
          <w:lang w:eastAsia="en-US"/>
        </w:rPr>
        <w:t>galité, à la Fraternité et à la Laïcité. L’important est dans ces « Marseillaises » spontanées, jaillies du tréfonds des foules. L’important est dans ces gens qui s’embrassent et applaudissent nos « flics ».</w:t>
      </w:r>
    </w:p>
    <w:p w:rsidR="00E046C3" w:rsidRPr="00B30BC8" w:rsidRDefault="00E046C3" w:rsidP="005C477A">
      <w:pPr>
        <w:widowControl/>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color w:val="223267"/>
          <w:sz w:val="22"/>
          <w:szCs w:val="22"/>
          <w:lang w:eastAsia="en-US"/>
        </w:rPr>
        <w:t>Nous sommes maintenant au jour d’après.</w:t>
      </w:r>
    </w:p>
    <w:p w:rsidR="00E046C3" w:rsidRPr="00B30BC8" w:rsidRDefault="00E046C3" w:rsidP="005C477A">
      <w:pPr>
        <w:widowControl/>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b/>
          <w:color w:val="223267"/>
          <w:sz w:val="22"/>
          <w:szCs w:val="22"/>
          <w:lang w:eastAsia="en-US"/>
        </w:rPr>
        <w:lastRenderedPageBreak/>
        <w:t>Nous ne devrons pas refuser une introspection de la société française.</w:t>
      </w:r>
      <w:r w:rsidRPr="00B30BC8">
        <w:rPr>
          <w:rFonts w:asciiTheme="minorHAnsi" w:eastAsiaTheme="minorHAnsi" w:hAnsiTheme="minorHAnsi" w:cstheme="minorBidi"/>
          <w:color w:val="223267"/>
          <w:sz w:val="22"/>
          <w:szCs w:val="22"/>
          <w:lang w:eastAsia="en-US"/>
        </w:rPr>
        <w:t xml:space="preserve"> Comment en est-on arrivé là ? Comment, dans le pays héritier des Lumières, de jeunes gens, français, peuvent-ils en arriver à co</w:t>
      </w:r>
      <w:r w:rsidRPr="00B30BC8">
        <w:rPr>
          <w:rFonts w:asciiTheme="minorHAnsi" w:eastAsiaTheme="minorHAnsi" w:hAnsiTheme="minorHAnsi" w:cstheme="minorBidi"/>
          <w:color w:val="223267"/>
          <w:sz w:val="22"/>
          <w:szCs w:val="22"/>
          <w:lang w:eastAsia="en-US"/>
        </w:rPr>
        <w:t>m</w:t>
      </w:r>
      <w:r w:rsidRPr="00B30BC8">
        <w:rPr>
          <w:rFonts w:asciiTheme="minorHAnsi" w:eastAsiaTheme="minorHAnsi" w:hAnsiTheme="minorHAnsi" w:cstheme="minorBidi"/>
          <w:color w:val="223267"/>
          <w:sz w:val="22"/>
          <w:szCs w:val="22"/>
          <w:lang w:eastAsia="en-US"/>
        </w:rPr>
        <w:t>mettre d’abjectes tueries – sur notre sol ou en allant « faire le djihad » - pour venger un pseudo-délit de blasphème ? Aura-t-on le courage de regarder en face la régression de la liberté (d’expression), de l’égalité (femmes-hommes), de la fraternité, de la laïcité dans certains quartiers de nos banlieues, où une poignée de caïds se servent de la religion pour terroriser, en particulier les femmes et les jeunes filles ? Comment y remédier ?</w:t>
      </w:r>
    </w:p>
    <w:p w:rsidR="00E046C3" w:rsidRPr="00B30BC8" w:rsidRDefault="00E046C3" w:rsidP="005C477A">
      <w:pPr>
        <w:widowControl/>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b/>
          <w:color w:val="223267"/>
          <w:sz w:val="22"/>
          <w:szCs w:val="22"/>
          <w:lang w:eastAsia="en-US"/>
        </w:rPr>
        <w:t>Et ne pas oublier, aussi, de faire le lien avec la pa</w:t>
      </w:r>
      <w:r w:rsidRPr="00B30BC8">
        <w:rPr>
          <w:rFonts w:asciiTheme="minorHAnsi" w:eastAsiaTheme="minorHAnsi" w:hAnsiTheme="minorHAnsi" w:cstheme="minorBidi"/>
          <w:b/>
          <w:color w:val="223267"/>
          <w:sz w:val="22"/>
          <w:szCs w:val="22"/>
          <w:lang w:eastAsia="en-US"/>
        </w:rPr>
        <w:t>u</w:t>
      </w:r>
      <w:r w:rsidRPr="00B30BC8">
        <w:rPr>
          <w:rFonts w:asciiTheme="minorHAnsi" w:eastAsiaTheme="minorHAnsi" w:hAnsiTheme="minorHAnsi" w:cstheme="minorBidi"/>
          <w:b/>
          <w:color w:val="223267"/>
          <w:sz w:val="22"/>
          <w:szCs w:val="22"/>
          <w:lang w:eastAsia="en-US"/>
        </w:rPr>
        <w:t>vreté sociale de ces quartiers</w:t>
      </w:r>
      <w:r w:rsidRPr="00B30BC8">
        <w:rPr>
          <w:rFonts w:asciiTheme="minorHAnsi" w:eastAsiaTheme="minorHAnsi" w:hAnsiTheme="minorHAnsi" w:cstheme="minorBidi"/>
          <w:color w:val="223267"/>
          <w:sz w:val="22"/>
          <w:szCs w:val="22"/>
          <w:lang w:eastAsia="en-US"/>
        </w:rPr>
        <w:t>, la précarité dans laquelle les gens y vivent, et le taux de chômage.</w:t>
      </w:r>
    </w:p>
    <w:p w:rsidR="00F643E4" w:rsidRPr="00B30BC8" w:rsidRDefault="00E046C3" w:rsidP="005C477A">
      <w:pPr>
        <w:widowControl/>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color w:val="223267"/>
          <w:sz w:val="22"/>
          <w:szCs w:val="22"/>
          <w:lang w:eastAsia="en-US"/>
        </w:rPr>
        <w:t xml:space="preserve">Car la vie continue. </w:t>
      </w:r>
      <w:r w:rsidRPr="00B30BC8">
        <w:rPr>
          <w:rFonts w:asciiTheme="minorHAnsi" w:eastAsiaTheme="minorHAnsi" w:hAnsiTheme="minorHAnsi" w:cstheme="minorBidi"/>
          <w:b/>
          <w:color w:val="223267"/>
          <w:sz w:val="22"/>
          <w:szCs w:val="22"/>
          <w:lang w:eastAsia="en-US"/>
        </w:rPr>
        <w:t>Et l’unité derrière la Rép</w:t>
      </w:r>
      <w:r w:rsidRPr="00B30BC8">
        <w:rPr>
          <w:rFonts w:asciiTheme="minorHAnsi" w:eastAsiaTheme="minorHAnsi" w:hAnsiTheme="minorHAnsi" w:cstheme="minorBidi"/>
          <w:b/>
          <w:color w:val="223267"/>
          <w:sz w:val="22"/>
          <w:szCs w:val="22"/>
          <w:lang w:eastAsia="en-US"/>
        </w:rPr>
        <w:t>u</w:t>
      </w:r>
      <w:r w:rsidRPr="00B30BC8">
        <w:rPr>
          <w:rFonts w:asciiTheme="minorHAnsi" w:eastAsiaTheme="minorHAnsi" w:hAnsiTheme="minorHAnsi" w:cstheme="minorBidi"/>
          <w:b/>
          <w:color w:val="223267"/>
          <w:sz w:val="22"/>
          <w:szCs w:val="22"/>
          <w:lang w:eastAsia="en-US"/>
        </w:rPr>
        <w:t>blique, ce n’est pas l’acceptation de la destruction de la R</w:t>
      </w:r>
      <w:r w:rsidRPr="00B30BC8">
        <w:rPr>
          <w:rFonts w:asciiTheme="minorHAnsi" w:eastAsiaTheme="minorHAnsi" w:hAnsiTheme="minorHAnsi" w:cstheme="minorBidi"/>
          <w:b/>
          <w:color w:val="223267"/>
          <w:sz w:val="22"/>
          <w:szCs w:val="22"/>
          <w:lang w:eastAsia="en-US"/>
        </w:rPr>
        <w:t>é</w:t>
      </w:r>
      <w:r w:rsidRPr="00B30BC8">
        <w:rPr>
          <w:rFonts w:asciiTheme="minorHAnsi" w:eastAsiaTheme="minorHAnsi" w:hAnsiTheme="minorHAnsi" w:cstheme="minorBidi"/>
          <w:b/>
          <w:color w:val="223267"/>
          <w:sz w:val="22"/>
          <w:szCs w:val="22"/>
          <w:lang w:eastAsia="en-US"/>
        </w:rPr>
        <w:t>publique sociale par un gouvernement élu pour arrêter sa casse !</w:t>
      </w:r>
      <w:r w:rsidRPr="00B30BC8">
        <w:rPr>
          <w:rFonts w:asciiTheme="minorHAnsi" w:eastAsiaTheme="minorHAnsi" w:hAnsiTheme="minorHAnsi" w:cstheme="minorBidi"/>
          <w:color w:val="223267"/>
          <w:sz w:val="22"/>
          <w:szCs w:val="22"/>
          <w:lang w:eastAsia="en-US"/>
        </w:rPr>
        <w:t xml:space="preserve"> Alors</w:t>
      </w:r>
      <w:r w:rsidR="00B36FE8"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nous continuerons à le réa</w:t>
      </w:r>
      <w:r w:rsidRPr="00B30BC8">
        <w:rPr>
          <w:rFonts w:asciiTheme="minorHAnsi" w:eastAsiaTheme="minorHAnsi" w:hAnsiTheme="minorHAnsi" w:cstheme="minorBidi"/>
          <w:color w:val="223267"/>
          <w:sz w:val="22"/>
          <w:szCs w:val="22"/>
          <w:lang w:eastAsia="en-US"/>
        </w:rPr>
        <w:t>f</w:t>
      </w:r>
      <w:r w:rsidRPr="00B30BC8">
        <w:rPr>
          <w:rFonts w:asciiTheme="minorHAnsi" w:eastAsiaTheme="minorHAnsi" w:hAnsiTheme="minorHAnsi" w:cstheme="minorBidi"/>
          <w:color w:val="223267"/>
          <w:sz w:val="22"/>
          <w:szCs w:val="22"/>
          <w:lang w:eastAsia="en-US"/>
        </w:rPr>
        <w:t>firmer : Il faut refaire de l’école le lieu de formation de citoyens éclairés ; pour cela</w:t>
      </w:r>
      <w:r w:rsidR="00B36FE8"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w:t>
      </w:r>
      <w:r w:rsidR="00B36FE8" w:rsidRPr="00B30BC8">
        <w:rPr>
          <w:rFonts w:asciiTheme="minorHAnsi" w:eastAsiaTheme="minorHAnsi" w:hAnsiTheme="minorHAnsi" w:cstheme="minorBidi"/>
          <w:color w:val="223267"/>
          <w:sz w:val="22"/>
          <w:szCs w:val="22"/>
          <w:lang w:eastAsia="en-US"/>
        </w:rPr>
        <w:t>il faut des enseignants suffisam</w:t>
      </w:r>
      <w:r w:rsidRPr="00B30BC8">
        <w:rPr>
          <w:rFonts w:asciiTheme="minorHAnsi" w:eastAsiaTheme="minorHAnsi" w:hAnsiTheme="minorHAnsi" w:cstheme="minorBidi"/>
          <w:color w:val="223267"/>
          <w:sz w:val="22"/>
          <w:szCs w:val="22"/>
          <w:lang w:eastAsia="en-US"/>
        </w:rPr>
        <w:t>ment nombreux, formés, respectés</w:t>
      </w:r>
      <w:r w:rsidR="00B36FE8"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corre</w:t>
      </w:r>
      <w:r w:rsidRPr="00B30BC8">
        <w:rPr>
          <w:rFonts w:asciiTheme="minorHAnsi" w:eastAsiaTheme="minorHAnsi" w:hAnsiTheme="minorHAnsi" w:cstheme="minorBidi"/>
          <w:color w:val="223267"/>
          <w:sz w:val="22"/>
          <w:szCs w:val="22"/>
          <w:lang w:eastAsia="en-US"/>
        </w:rPr>
        <w:t>c</w:t>
      </w:r>
      <w:r w:rsidRPr="00B30BC8">
        <w:rPr>
          <w:rFonts w:asciiTheme="minorHAnsi" w:eastAsiaTheme="minorHAnsi" w:hAnsiTheme="minorHAnsi" w:cstheme="minorBidi"/>
          <w:color w:val="223267"/>
          <w:sz w:val="22"/>
          <w:szCs w:val="22"/>
          <w:lang w:eastAsia="en-US"/>
        </w:rPr>
        <w:t>tement payés : ce</w:t>
      </w:r>
      <w:r w:rsidR="00B36FE8" w:rsidRPr="00B30BC8">
        <w:rPr>
          <w:rFonts w:asciiTheme="minorHAnsi" w:eastAsiaTheme="minorHAnsi" w:hAnsiTheme="minorHAnsi" w:cstheme="minorBidi"/>
          <w:color w:val="223267"/>
          <w:sz w:val="22"/>
          <w:szCs w:val="22"/>
          <w:lang w:eastAsia="en-US"/>
        </w:rPr>
        <w:t xml:space="preserve">la exige des moyens budgétaires, </w:t>
      </w:r>
      <w:r w:rsidRPr="00B30BC8">
        <w:rPr>
          <w:rFonts w:asciiTheme="minorHAnsi" w:eastAsiaTheme="minorHAnsi" w:hAnsiTheme="minorHAnsi" w:cstheme="minorBidi"/>
          <w:color w:val="223267"/>
          <w:sz w:val="22"/>
          <w:szCs w:val="22"/>
          <w:lang w:eastAsia="en-US"/>
        </w:rPr>
        <w:t>pas des restrictions. Il faut réinstaller, partout, dans nos banlieues</w:t>
      </w:r>
      <w:r w:rsidR="00B36FE8"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comme dans nos campagnes, des se</w:t>
      </w:r>
      <w:r w:rsidRPr="00B30BC8">
        <w:rPr>
          <w:rFonts w:asciiTheme="minorHAnsi" w:eastAsiaTheme="minorHAnsi" w:hAnsiTheme="minorHAnsi" w:cstheme="minorBidi"/>
          <w:color w:val="223267"/>
          <w:sz w:val="22"/>
          <w:szCs w:val="22"/>
          <w:lang w:eastAsia="en-US"/>
        </w:rPr>
        <w:t>r</w:t>
      </w:r>
      <w:r w:rsidRPr="00B30BC8">
        <w:rPr>
          <w:rFonts w:asciiTheme="minorHAnsi" w:eastAsiaTheme="minorHAnsi" w:hAnsiTheme="minorHAnsi" w:cstheme="minorBidi"/>
          <w:color w:val="223267"/>
          <w:sz w:val="22"/>
          <w:szCs w:val="22"/>
          <w:lang w:eastAsia="en-US"/>
        </w:rPr>
        <w:t>vices publics, facteurs et vecteurs d’égalité. Il faut en créer ou en recréer dans des secteurs comme la p</w:t>
      </w:r>
      <w:r w:rsidRPr="00B30BC8">
        <w:rPr>
          <w:rFonts w:asciiTheme="minorHAnsi" w:eastAsiaTheme="minorHAnsi" w:hAnsiTheme="minorHAnsi" w:cstheme="minorBidi"/>
          <w:color w:val="223267"/>
          <w:sz w:val="22"/>
          <w:szCs w:val="22"/>
          <w:lang w:eastAsia="en-US"/>
        </w:rPr>
        <w:t>e</w:t>
      </w:r>
      <w:r w:rsidRPr="00B30BC8">
        <w:rPr>
          <w:rFonts w:asciiTheme="minorHAnsi" w:eastAsiaTheme="minorHAnsi" w:hAnsiTheme="minorHAnsi" w:cstheme="minorBidi"/>
          <w:color w:val="223267"/>
          <w:sz w:val="22"/>
          <w:szCs w:val="22"/>
          <w:lang w:eastAsia="en-US"/>
        </w:rPr>
        <w:t>tite enfance, l’eau, l’énergie, les transports ou les communications. Il faut réhabiliter nos quartiers et construire des logements et des équipements publics, culturels ou de loisirs. Il faut relancer la bataille pour l’emploi, pas des petits boulots, des jobs précaires mais des emplois sécurisés ou statutaires.</w:t>
      </w:r>
    </w:p>
    <w:p w:rsidR="001C7FE5" w:rsidRPr="00B30BC8" w:rsidRDefault="001C7FE5" w:rsidP="001C7FE5">
      <w:pPr>
        <w:widowControl/>
        <w:adjustRightInd/>
        <w:spacing w:after="120" w:line="240" w:lineRule="auto"/>
        <w:jc w:val="right"/>
        <w:textAlignment w:val="auto"/>
        <w:rPr>
          <w:rFonts w:asciiTheme="minorHAnsi" w:eastAsiaTheme="minorHAnsi" w:hAnsiTheme="minorHAnsi" w:cstheme="minorBidi"/>
          <w:i/>
          <w:color w:val="CC0001"/>
          <w:sz w:val="16"/>
          <w:szCs w:val="16"/>
          <w:lang w:eastAsia="en-US"/>
        </w:rPr>
      </w:pPr>
      <w:r w:rsidRPr="00B30BC8">
        <w:rPr>
          <w:rFonts w:asciiTheme="minorHAnsi" w:eastAsiaTheme="minorHAnsi" w:hAnsiTheme="minorHAnsi" w:cstheme="minorBidi"/>
          <w:i/>
          <w:color w:val="CC0001"/>
          <w:sz w:val="16"/>
          <w:szCs w:val="16"/>
          <w:lang w:eastAsia="en-US"/>
        </w:rPr>
        <w:t>(Suite page 2)</w:t>
      </w:r>
    </w:p>
    <w:p w:rsidR="001C7FE5" w:rsidRDefault="001C7FE5" w:rsidP="005C477A">
      <w:pPr>
        <w:widowControl/>
        <w:adjustRightInd/>
        <w:spacing w:after="120" w:line="240" w:lineRule="auto"/>
        <w:textAlignment w:val="auto"/>
        <w:rPr>
          <w:rFonts w:asciiTheme="minorHAnsi" w:eastAsiaTheme="minorHAnsi" w:hAnsiTheme="minorHAnsi" w:cstheme="minorBidi"/>
          <w:sz w:val="22"/>
          <w:szCs w:val="22"/>
          <w:lang w:eastAsia="en-US"/>
        </w:rPr>
      </w:pPr>
    </w:p>
    <w:p w:rsidR="00F643E4" w:rsidRDefault="00F643E4" w:rsidP="00E046C3">
      <w:pPr>
        <w:widowControl/>
        <w:adjustRightInd/>
        <w:spacing w:after="200" w:line="276" w:lineRule="auto"/>
        <w:textAlignment w:val="auto"/>
        <w:rPr>
          <w:rFonts w:asciiTheme="minorHAnsi" w:eastAsiaTheme="minorHAnsi" w:hAnsiTheme="minorHAnsi" w:cstheme="minorBidi"/>
          <w:sz w:val="22"/>
          <w:szCs w:val="22"/>
          <w:lang w:eastAsia="en-US"/>
        </w:rPr>
        <w:sectPr w:rsidR="00F643E4" w:rsidSect="00427FD4">
          <w:type w:val="continuous"/>
          <w:pgSz w:w="11906" w:h="16838"/>
          <w:pgMar w:top="357" w:right="737" w:bottom="737" w:left="737" w:header="360" w:footer="462" w:gutter="0"/>
          <w:pgNumType w:start="1"/>
          <w:cols w:num="2" w:sep="1" w:space="709"/>
        </w:sectPr>
      </w:pPr>
    </w:p>
    <w:p w:rsidR="00A11DD7" w:rsidRPr="00FC2BF6" w:rsidRDefault="00A11DD7" w:rsidP="00427FD4">
      <w:pPr>
        <w:pBdr>
          <w:top w:val="single" w:sz="4" w:space="1" w:color="auto"/>
          <w:left w:val="single" w:sz="4" w:space="1" w:color="auto"/>
          <w:bottom w:val="single" w:sz="4" w:space="1" w:color="auto"/>
          <w:right w:val="single" w:sz="4" w:space="1" w:color="auto"/>
        </w:pBdr>
        <w:spacing w:after="120" w:line="240" w:lineRule="auto"/>
        <w:rPr>
          <w:rFonts w:ascii="Verdana" w:hAnsi="Verdana" w:cs="Verdana"/>
          <w:b/>
          <w:bCs/>
          <w:i/>
          <w:iCs/>
          <w:color w:val="CC0001"/>
          <w:sz w:val="22"/>
          <w:szCs w:val="22"/>
        </w:rPr>
      </w:pPr>
      <w:r w:rsidRPr="00FC2BF6">
        <w:rPr>
          <w:rFonts w:ascii="Verdana" w:hAnsi="Verdana" w:cs="Verdana"/>
          <w:b/>
          <w:bCs/>
          <w:i/>
          <w:iCs/>
          <w:color w:val="CC0001"/>
          <w:sz w:val="22"/>
          <w:szCs w:val="22"/>
        </w:rPr>
        <w:lastRenderedPageBreak/>
        <w:t>L’EDITO (suite)</w:t>
      </w:r>
    </w:p>
    <w:p w:rsidR="00E046C3" w:rsidRPr="00B30BC8" w:rsidRDefault="00E046C3" w:rsidP="001C7FE5">
      <w:pPr>
        <w:widowControl/>
        <w:pBdr>
          <w:top w:val="single" w:sz="4" w:space="1" w:color="auto"/>
          <w:left w:val="single" w:sz="4" w:space="1" w:color="auto"/>
          <w:bottom w:val="single" w:sz="4" w:space="1" w:color="auto"/>
          <w:right w:val="single" w:sz="4" w:space="1" w:color="auto"/>
        </w:pBdr>
        <w:adjustRightInd/>
        <w:spacing w:after="120" w:line="240" w:lineRule="auto"/>
        <w:textAlignment w:val="auto"/>
        <w:rPr>
          <w:rFonts w:asciiTheme="minorHAnsi" w:eastAsiaTheme="minorHAnsi" w:hAnsiTheme="minorHAnsi" w:cstheme="minorBidi"/>
          <w:b/>
          <w:color w:val="223267"/>
          <w:sz w:val="22"/>
          <w:szCs w:val="22"/>
          <w:lang w:eastAsia="en-US"/>
        </w:rPr>
      </w:pPr>
      <w:r w:rsidRPr="00B30BC8">
        <w:rPr>
          <w:rFonts w:asciiTheme="minorHAnsi" w:eastAsiaTheme="minorHAnsi" w:hAnsiTheme="minorHAnsi" w:cstheme="minorBidi"/>
          <w:b/>
          <w:color w:val="223267"/>
          <w:sz w:val="22"/>
          <w:szCs w:val="22"/>
          <w:lang w:eastAsia="en-US"/>
        </w:rPr>
        <w:t>C’est à ce prix que la République réinvestira nos quartiers. C’est le devoir de la France.</w:t>
      </w:r>
    </w:p>
    <w:p w:rsidR="00E046C3" w:rsidRPr="00B30BC8" w:rsidRDefault="00E046C3" w:rsidP="001C7FE5">
      <w:pPr>
        <w:widowControl/>
        <w:pBdr>
          <w:top w:val="single" w:sz="4" w:space="1" w:color="auto"/>
          <w:left w:val="single" w:sz="4" w:space="1" w:color="auto"/>
          <w:bottom w:val="single" w:sz="4" w:space="1" w:color="auto"/>
          <w:right w:val="single" w:sz="4" w:space="1" w:color="auto"/>
        </w:pBdr>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color w:val="223267"/>
          <w:sz w:val="22"/>
          <w:szCs w:val="22"/>
          <w:lang w:eastAsia="en-US"/>
        </w:rPr>
        <w:t>Alors, oui, le combat continue. En premier lieu</w:t>
      </w:r>
      <w:r w:rsidR="00B36FE8"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contre le projet de loi Macron, honteusement dénommé « Pour la croissance et l’activité ». Mais ces gens ont l’habitude du détournement des mots. Depuis longtemps déjà, les lice</w:t>
      </w:r>
      <w:r w:rsidRPr="00B30BC8">
        <w:rPr>
          <w:rFonts w:asciiTheme="minorHAnsi" w:eastAsiaTheme="minorHAnsi" w:hAnsiTheme="minorHAnsi" w:cstheme="minorBidi"/>
          <w:color w:val="223267"/>
          <w:sz w:val="22"/>
          <w:szCs w:val="22"/>
          <w:lang w:eastAsia="en-US"/>
        </w:rPr>
        <w:t>n</w:t>
      </w:r>
      <w:r w:rsidRPr="00B30BC8">
        <w:rPr>
          <w:rFonts w:asciiTheme="minorHAnsi" w:eastAsiaTheme="minorHAnsi" w:hAnsiTheme="minorHAnsi" w:cstheme="minorBidi"/>
          <w:color w:val="223267"/>
          <w:sz w:val="22"/>
          <w:szCs w:val="22"/>
          <w:lang w:eastAsia="en-US"/>
        </w:rPr>
        <w:t>ciements sont organisés par des plans de « sauvegarde de l’emploi » ; c’est la loi de « sécurisation de l’emploi » qui casse le code du travail ; le pacte dit « de responsabilité » saborde les services publics et fait un cadeau de 41 mi</w:t>
      </w:r>
      <w:r w:rsidRPr="00B30BC8">
        <w:rPr>
          <w:rFonts w:asciiTheme="minorHAnsi" w:eastAsiaTheme="minorHAnsi" w:hAnsiTheme="minorHAnsi" w:cstheme="minorBidi"/>
          <w:color w:val="223267"/>
          <w:sz w:val="22"/>
          <w:szCs w:val="22"/>
          <w:lang w:eastAsia="en-US"/>
        </w:rPr>
        <w:t>l</w:t>
      </w:r>
      <w:r w:rsidRPr="00B30BC8">
        <w:rPr>
          <w:rFonts w:asciiTheme="minorHAnsi" w:eastAsiaTheme="minorHAnsi" w:hAnsiTheme="minorHAnsi" w:cstheme="minorBidi"/>
          <w:color w:val="223267"/>
          <w:sz w:val="22"/>
          <w:szCs w:val="22"/>
          <w:lang w:eastAsia="en-US"/>
        </w:rPr>
        <w:t>liards aux patrons</w:t>
      </w:r>
      <w:r w:rsidR="000D481D"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etc. Nous ne sommes pas dupes.</w:t>
      </w:r>
    </w:p>
    <w:p w:rsidR="00E046C3" w:rsidRPr="00B30BC8" w:rsidRDefault="00E046C3" w:rsidP="001C7FE5">
      <w:pPr>
        <w:widowControl/>
        <w:pBdr>
          <w:top w:val="single" w:sz="4" w:space="1" w:color="auto"/>
          <w:left w:val="single" w:sz="4" w:space="1" w:color="auto"/>
          <w:bottom w:val="single" w:sz="4" w:space="1" w:color="auto"/>
          <w:right w:val="single" w:sz="4" w:space="1" w:color="auto"/>
        </w:pBdr>
        <w:adjustRightInd/>
        <w:spacing w:after="120" w:line="240" w:lineRule="auto"/>
        <w:textAlignment w:val="auto"/>
        <w:rPr>
          <w:rFonts w:asciiTheme="minorHAnsi" w:eastAsiaTheme="minorHAnsi" w:hAnsiTheme="minorHAnsi" w:cstheme="minorBidi"/>
          <w:color w:val="223267"/>
          <w:sz w:val="22"/>
          <w:szCs w:val="22"/>
          <w:lang w:eastAsia="en-US"/>
        </w:rPr>
      </w:pPr>
      <w:r w:rsidRPr="00B30BC8">
        <w:rPr>
          <w:rFonts w:asciiTheme="minorHAnsi" w:eastAsiaTheme="minorHAnsi" w:hAnsiTheme="minorHAnsi" w:cstheme="minorBidi"/>
          <w:color w:val="223267"/>
          <w:sz w:val="22"/>
          <w:szCs w:val="22"/>
          <w:lang w:eastAsia="en-US"/>
        </w:rPr>
        <w:t>Dans ce numéro, Jean-Claude Chailley, secrétaire général de RESO, se livre à une synthèse détaillée des attaques du projet Macron contre le consensus social français issu du programme du CNR. Il serait grave pour notre République que ce projet soit adopté. Des voix diverses s’élèvent à gauche pour le refuser, des voix, à droite, proposent de le voter</w:t>
      </w:r>
      <w:r w:rsidR="000D481D" w:rsidRPr="00B30BC8">
        <w:rPr>
          <w:rFonts w:asciiTheme="minorHAnsi" w:eastAsiaTheme="minorHAnsi" w:hAnsiTheme="minorHAnsi" w:cstheme="minorBidi"/>
          <w:color w:val="223267"/>
          <w:sz w:val="22"/>
          <w:szCs w:val="22"/>
          <w:lang w:eastAsia="en-US"/>
        </w:rPr>
        <w:t>.</w:t>
      </w:r>
      <w:r w:rsidRPr="00B30BC8">
        <w:rPr>
          <w:rFonts w:asciiTheme="minorHAnsi" w:eastAsiaTheme="minorHAnsi" w:hAnsiTheme="minorHAnsi" w:cstheme="minorBidi"/>
          <w:color w:val="223267"/>
          <w:sz w:val="22"/>
          <w:szCs w:val="22"/>
          <w:lang w:eastAsia="en-US"/>
        </w:rPr>
        <w:t xml:space="preserve"> La question ne pourrait pas être posée plus clairement comme un choix politique essentiel. Nos camarades, et principalement les députés regroupés dans le collectif « Vive la gauche », portent une grande responsabilité.</w:t>
      </w:r>
    </w:p>
    <w:p w:rsidR="00E046C3" w:rsidRPr="00B30BC8" w:rsidRDefault="00E046C3" w:rsidP="001C7FE5">
      <w:pPr>
        <w:widowControl/>
        <w:pBdr>
          <w:top w:val="single" w:sz="4" w:space="1" w:color="auto"/>
          <w:left w:val="single" w:sz="4" w:space="1" w:color="auto"/>
          <w:bottom w:val="single" w:sz="4" w:space="1" w:color="auto"/>
          <w:right w:val="single" w:sz="4" w:space="1" w:color="auto"/>
        </w:pBdr>
        <w:adjustRightInd/>
        <w:spacing w:after="120" w:line="240" w:lineRule="auto"/>
        <w:textAlignment w:val="auto"/>
        <w:rPr>
          <w:rFonts w:asciiTheme="minorHAnsi" w:eastAsiaTheme="minorHAnsi" w:hAnsiTheme="minorHAnsi" w:cstheme="minorBidi"/>
          <w:b/>
          <w:color w:val="223267"/>
          <w:sz w:val="22"/>
          <w:szCs w:val="22"/>
          <w:lang w:eastAsia="en-US"/>
        </w:rPr>
      </w:pPr>
      <w:r w:rsidRPr="00B30BC8">
        <w:rPr>
          <w:rFonts w:asciiTheme="minorHAnsi" w:eastAsiaTheme="minorHAnsi" w:hAnsiTheme="minorHAnsi" w:cstheme="minorBidi"/>
          <w:b/>
          <w:color w:val="223267"/>
          <w:sz w:val="22"/>
          <w:szCs w:val="22"/>
          <w:lang w:eastAsia="en-US"/>
        </w:rPr>
        <w:t>Il existe la possibilité d’une autre majorité à l’Assemblée Nationale. Il leur revient de l’initier.</w:t>
      </w:r>
    </w:p>
    <w:p w:rsidR="00341560" w:rsidRPr="00B30BC8" w:rsidRDefault="00341560" w:rsidP="00427FD4">
      <w:pPr>
        <w:pStyle w:val="yiv1353648134msonormal"/>
        <w:pBdr>
          <w:top w:val="single" w:sz="4" w:space="1" w:color="auto"/>
          <w:left w:val="single" w:sz="4" w:space="1" w:color="auto"/>
          <w:bottom w:val="single" w:sz="4" w:space="1" w:color="auto"/>
          <w:right w:val="single" w:sz="4" w:space="1" w:color="auto"/>
        </w:pBdr>
        <w:spacing w:before="0" w:beforeAutospacing="0" w:after="0" w:afterAutospacing="0"/>
        <w:jc w:val="right"/>
        <w:rPr>
          <w:rFonts w:ascii="Tahoma" w:hAnsi="Tahoma" w:cs="Tahoma"/>
          <w:i/>
          <w:color w:val="223267"/>
          <w:sz w:val="8"/>
          <w:szCs w:val="8"/>
        </w:rPr>
      </w:pPr>
    </w:p>
    <w:p w:rsidR="00341560" w:rsidRDefault="00341560" w:rsidP="00427FD4">
      <w:pPr>
        <w:pStyle w:val="yiv1353648134msonormal"/>
        <w:pBdr>
          <w:top w:val="single" w:sz="4" w:space="1" w:color="auto"/>
          <w:left w:val="single" w:sz="4" w:space="1" w:color="auto"/>
          <w:bottom w:val="single" w:sz="4" w:space="1" w:color="auto"/>
          <w:right w:val="single" w:sz="4" w:space="1" w:color="auto"/>
        </w:pBdr>
        <w:spacing w:before="0" w:beforeAutospacing="0" w:after="0" w:afterAutospacing="0"/>
        <w:jc w:val="right"/>
        <w:rPr>
          <w:rFonts w:ascii="Tahoma" w:hAnsi="Tahoma" w:cs="Tahoma"/>
          <w:b/>
          <w:color w:val="223267"/>
          <w:sz w:val="20"/>
          <w:szCs w:val="20"/>
        </w:rPr>
      </w:pPr>
      <w:r w:rsidRPr="00B30BC8">
        <w:rPr>
          <w:rFonts w:ascii="Tahoma" w:hAnsi="Tahoma" w:cs="Tahoma"/>
          <w:b/>
          <w:color w:val="223267"/>
          <w:sz w:val="20"/>
          <w:szCs w:val="20"/>
        </w:rPr>
        <w:t>Marinette BACHE</w:t>
      </w:r>
    </w:p>
    <w:p w:rsidR="00F643E4" w:rsidRDefault="00F643E4" w:rsidP="00427FD4">
      <w:pPr>
        <w:widowControl/>
        <w:pBdr>
          <w:top w:val="single" w:sz="4" w:space="1" w:color="auto"/>
          <w:left w:val="single" w:sz="4" w:space="1" w:color="auto"/>
          <w:bottom w:val="single" w:sz="4" w:space="1" w:color="auto"/>
          <w:right w:val="single" w:sz="4" w:space="1" w:color="auto"/>
        </w:pBdr>
        <w:adjustRightInd/>
        <w:spacing w:line="240" w:lineRule="auto"/>
        <w:jc w:val="left"/>
        <w:rPr>
          <w:rFonts w:ascii="Verdana" w:eastAsia="Calibri" w:hAnsi="Verdana"/>
          <w:b/>
          <w:i/>
          <w:color w:val="FF0000"/>
          <w:sz w:val="21"/>
          <w:szCs w:val="21"/>
          <w:lang w:eastAsia="en-US"/>
        </w:rPr>
        <w:sectPr w:rsidR="00F643E4" w:rsidSect="001C7FE5">
          <w:type w:val="continuous"/>
          <w:pgSz w:w="11906" w:h="16838"/>
          <w:pgMar w:top="357" w:right="737" w:bottom="737" w:left="737" w:header="360" w:footer="462" w:gutter="0"/>
          <w:pgNumType w:start="2"/>
          <w:cols w:sep="1" w:space="709"/>
        </w:sectPr>
      </w:pPr>
    </w:p>
    <w:p w:rsidR="00E046C3" w:rsidRPr="00B36FE8" w:rsidRDefault="00E046C3" w:rsidP="00B36FE8">
      <w:pPr>
        <w:shd w:val="clear" w:color="auto" w:fill="FFFFFF" w:themeFill="background1"/>
        <w:spacing w:line="240" w:lineRule="auto"/>
        <w:jc w:val="center"/>
        <w:rPr>
          <w:rFonts w:ascii="Arial" w:hAnsi="Arial" w:cs="Arial"/>
          <w:b/>
          <w:bCs/>
          <w:sz w:val="20"/>
          <w:szCs w:val="20"/>
          <w:shd w:val="clear" w:color="auto" w:fill="CCCCCC"/>
        </w:r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w:t>
      </w:r>
      <w:r w:rsidR="00471E61">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p>
    <w:p w:rsidR="00576705" w:rsidRDefault="00576705" w:rsidP="00576705">
      <w:pPr>
        <w:spacing w:line="240" w:lineRule="auto"/>
        <w:rPr>
          <w:rFonts w:ascii="Arial Narrow" w:hAnsi="Arial Narrow"/>
          <w:sz w:val="4"/>
          <w:szCs w:val="4"/>
        </w:rPr>
      </w:pPr>
    </w:p>
    <w:p w:rsidR="00B36FE8" w:rsidRPr="00956CB6" w:rsidRDefault="00B36FE8" w:rsidP="00576705">
      <w:pPr>
        <w:spacing w:line="240" w:lineRule="auto"/>
        <w:rPr>
          <w:rFonts w:ascii="Arial Narrow" w:hAnsi="Arial Narrow"/>
          <w:sz w:val="4"/>
          <w:szCs w:val="4"/>
        </w:rPr>
      </w:pPr>
    </w:p>
    <w:p w:rsidR="005B20E7" w:rsidRPr="007229F0" w:rsidRDefault="005B20E7" w:rsidP="00DC67C4">
      <w:pPr>
        <w:widowControl/>
        <w:adjustRightInd/>
        <w:spacing w:line="276" w:lineRule="auto"/>
        <w:jc w:val="center"/>
        <w:textAlignment w:val="auto"/>
        <w:rPr>
          <w:rFonts w:ascii="Arial" w:eastAsia="Calibri" w:hAnsi="Arial" w:cs="Arial"/>
          <w:b/>
          <w:bCs/>
          <w:sz w:val="8"/>
          <w:szCs w:val="8"/>
          <w:lang w:eastAsia="en-US"/>
        </w:rPr>
      </w:pPr>
    </w:p>
    <w:p w:rsidR="00C17EC0" w:rsidRDefault="00C17EC0" w:rsidP="00C17EC0">
      <w:pPr>
        <w:widowControl/>
        <w:adjustRightInd/>
        <w:spacing w:line="240" w:lineRule="auto"/>
        <w:textAlignment w:val="auto"/>
        <w:outlineLvl w:val="1"/>
        <w:rPr>
          <w:rFonts w:ascii="Calibri" w:hAnsi="Calibri"/>
          <w:b/>
          <w:bCs/>
          <w:sz w:val="22"/>
          <w:szCs w:val="22"/>
        </w:rPr>
        <w:sectPr w:rsidR="00C17EC0" w:rsidSect="00927BAB">
          <w:headerReference w:type="default" r:id="rId16"/>
          <w:type w:val="continuous"/>
          <w:pgSz w:w="11906" w:h="16838"/>
          <w:pgMar w:top="360" w:right="737" w:bottom="737" w:left="737" w:header="360" w:footer="462" w:gutter="0"/>
          <w:pgNumType w:start="2"/>
          <w:cols w:sep="1" w:space="709"/>
          <w:docGrid w:linePitch="360"/>
        </w:sectPr>
      </w:pPr>
    </w:p>
    <w:p w:rsidR="004E725B" w:rsidRPr="00B30BC8" w:rsidRDefault="004E725B" w:rsidP="001C7FE5">
      <w:pPr>
        <w:spacing w:line="240" w:lineRule="auto"/>
        <w:rPr>
          <w:rFonts w:ascii="Verdana" w:eastAsia="Calibri" w:hAnsi="Verdana"/>
          <w:color w:val="223267"/>
          <w:sz w:val="20"/>
          <w:szCs w:val="20"/>
          <w:lang w:eastAsia="en-US"/>
        </w:rPr>
      </w:pPr>
      <w:r w:rsidRPr="00B30BC8">
        <w:rPr>
          <w:rFonts w:ascii="Verdana" w:eastAsia="Calibri" w:hAnsi="Verdana"/>
          <w:b/>
          <w:color w:val="223267"/>
          <w:sz w:val="20"/>
          <w:szCs w:val="20"/>
          <w:lang w:eastAsia="en-US"/>
        </w:rPr>
        <w:lastRenderedPageBreak/>
        <w:t>Législatives anticipées en Grèce : une élection porteuse d'un enjeu historique</w:t>
      </w:r>
      <w:r w:rsidR="001C7FE5" w:rsidRPr="00B30BC8">
        <w:rPr>
          <w:rFonts w:ascii="Verdana" w:eastAsia="Calibri" w:hAnsi="Verdana"/>
          <w:color w:val="223267"/>
          <w:sz w:val="20"/>
          <w:szCs w:val="20"/>
          <w:lang w:eastAsia="en-US"/>
        </w:rPr>
        <w:t xml:space="preserve"> </w:t>
      </w:r>
      <w:r w:rsidR="001C7FE5" w:rsidRPr="00B30BC8">
        <w:rPr>
          <w:rFonts w:ascii="Verdana" w:eastAsia="Calibri" w:hAnsi="Verdana"/>
          <w:i/>
          <w:color w:val="223267"/>
          <w:sz w:val="20"/>
          <w:szCs w:val="20"/>
          <w:lang w:eastAsia="en-US"/>
        </w:rPr>
        <w:t>(Par Alexis Martinez)</w:t>
      </w:r>
    </w:p>
    <w:p w:rsidR="004E725B" w:rsidRPr="00B30BC8" w:rsidRDefault="004E725B" w:rsidP="004E725B">
      <w:pPr>
        <w:widowControl/>
        <w:adjustRightInd/>
        <w:spacing w:line="240" w:lineRule="auto"/>
        <w:textAlignment w:val="auto"/>
        <w:rPr>
          <w:rFonts w:ascii="Verdana" w:eastAsia="Calibri" w:hAnsi="Verdana"/>
          <w:color w:val="223267"/>
          <w:sz w:val="10"/>
          <w:szCs w:val="10"/>
          <w:lang w:eastAsia="en-US"/>
        </w:rPr>
      </w:pPr>
    </w:p>
    <w:p w:rsidR="001C7FE5" w:rsidRPr="00B30BC8" w:rsidRDefault="001C7FE5" w:rsidP="004E725B">
      <w:pPr>
        <w:widowControl/>
        <w:adjustRightInd/>
        <w:spacing w:line="240" w:lineRule="auto"/>
        <w:textAlignment w:val="auto"/>
        <w:rPr>
          <w:rFonts w:ascii="Verdana" w:eastAsia="Calibri" w:hAnsi="Verdana"/>
          <w:color w:val="223267"/>
          <w:sz w:val="20"/>
          <w:szCs w:val="20"/>
          <w:lang w:eastAsia="en-US"/>
        </w:rPr>
        <w:sectPr w:rsidR="001C7FE5" w:rsidRPr="00B30BC8" w:rsidSect="00A11DD7">
          <w:footerReference w:type="default" r:id="rId17"/>
          <w:type w:val="continuous"/>
          <w:pgSz w:w="11906" w:h="16838"/>
          <w:pgMar w:top="357" w:right="851" w:bottom="851" w:left="851" w:header="709" w:footer="709" w:gutter="0"/>
          <w:cols w:space="454"/>
          <w:docGrid w:linePitch="360"/>
        </w:sectPr>
      </w:pPr>
    </w:p>
    <w:p w:rsidR="004E725B" w:rsidRPr="00B30BC8" w:rsidRDefault="004E725B" w:rsidP="004E725B">
      <w:pPr>
        <w:widowControl/>
        <w:adjustRightInd/>
        <w:spacing w:line="240" w:lineRule="auto"/>
        <w:textAlignment w:val="auto"/>
        <w:rPr>
          <w:rFonts w:ascii="Verdana" w:eastAsia="Calibri" w:hAnsi="Verdana"/>
          <w:color w:val="223267"/>
          <w:sz w:val="20"/>
          <w:szCs w:val="20"/>
          <w:lang w:eastAsia="en-US"/>
        </w:rPr>
      </w:pPr>
      <w:r w:rsidRPr="00B30BC8">
        <w:rPr>
          <w:rFonts w:ascii="Verdana" w:eastAsia="Calibri" w:hAnsi="Verdana"/>
          <w:color w:val="223267"/>
          <w:sz w:val="20"/>
          <w:szCs w:val="20"/>
          <w:lang w:eastAsia="en-US"/>
        </w:rPr>
        <w:lastRenderedPageBreak/>
        <w:t>Après l'échec du gouvernement grec à élargir sa majorité pour faire élire le président de la Rép</w:t>
      </w:r>
      <w:r w:rsidRPr="00B30BC8">
        <w:rPr>
          <w:rFonts w:ascii="Verdana" w:eastAsia="Calibri" w:hAnsi="Verdana"/>
          <w:color w:val="223267"/>
          <w:sz w:val="20"/>
          <w:szCs w:val="20"/>
          <w:lang w:eastAsia="en-US"/>
        </w:rPr>
        <w:t>u</w:t>
      </w:r>
      <w:r w:rsidRPr="00B30BC8">
        <w:rPr>
          <w:rFonts w:ascii="Verdana" w:eastAsia="Calibri" w:hAnsi="Verdana"/>
          <w:color w:val="223267"/>
          <w:sz w:val="20"/>
          <w:szCs w:val="20"/>
          <w:lang w:eastAsia="en-US"/>
        </w:rPr>
        <w:t>blique, le Parlement a été dissout et des élections législatives anticipées convoquées. Ces élections sont historiques. Elles pourraient co</w:t>
      </w:r>
      <w:r w:rsidRPr="00B30BC8">
        <w:rPr>
          <w:rFonts w:ascii="Verdana" w:eastAsia="Calibri" w:hAnsi="Verdana"/>
          <w:color w:val="223267"/>
          <w:sz w:val="20"/>
          <w:szCs w:val="20"/>
          <w:lang w:eastAsia="en-US"/>
        </w:rPr>
        <w:t>n</w:t>
      </w:r>
      <w:r w:rsidRPr="00B30BC8">
        <w:rPr>
          <w:rFonts w:ascii="Verdana" w:eastAsia="Calibri" w:hAnsi="Verdana"/>
          <w:color w:val="223267"/>
          <w:sz w:val="20"/>
          <w:szCs w:val="20"/>
          <w:lang w:eastAsia="en-US"/>
        </w:rPr>
        <w:t>sacrer l'arrivée au pouvoir de la gauche radicale.</w:t>
      </w:r>
    </w:p>
    <w:p w:rsidR="004E725B" w:rsidRPr="00B30BC8" w:rsidRDefault="004E725B" w:rsidP="004E725B">
      <w:pPr>
        <w:widowControl/>
        <w:adjustRightInd/>
        <w:spacing w:line="240" w:lineRule="auto"/>
        <w:textAlignment w:val="auto"/>
        <w:rPr>
          <w:rFonts w:ascii="Verdana" w:eastAsia="Calibri" w:hAnsi="Verdana"/>
          <w:color w:val="223267"/>
          <w:sz w:val="20"/>
          <w:szCs w:val="20"/>
          <w:lang w:eastAsia="en-US"/>
        </w:rPr>
      </w:pPr>
      <w:r w:rsidRPr="00B30BC8">
        <w:rPr>
          <w:rFonts w:ascii="Verdana" w:eastAsia="Calibri" w:hAnsi="Verdana"/>
          <w:color w:val="223267"/>
          <w:sz w:val="20"/>
          <w:szCs w:val="20"/>
          <w:lang w:eastAsia="en-US"/>
        </w:rPr>
        <w:t>L'enjeu est de taille pour la Grèce. Le parti SYRIZA, en tête aux élections européennes et dans les sondages, entend mettre fin à la pol</w:t>
      </w:r>
      <w:r w:rsidRPr="00B30BC8">
        <w:rPr>
          <w:rFonts w:ascii="Verdana" w:eastAsia="Calibri" w:hAnsi="Verdana"/>
          <w:color w:val="223267"/>
          <w:sz w:val="20"/>
          <w:szCs w:val="20"/>
          <w:lang w:eastAsia="en-US"/>
        </w:rPr>
        <w:t>i</w:t>
      </w:r>
      <w:r w:rsidRPr="00B30BC8">
        <w:rPr>
          <w:rFonts w:ascii="Verdana" w:eastAsia="Calibri" w:hAnsi="Verdana"/>
          <w:color w:val="223267"/>
          <w:sz w:val="20"/>
          <w:szCs w:val="20"/>
          <w:lang w:eastAsia="en-US"/>
        </w:rPr>
        <w:t>tique de « mémorandum » (les « réformes structurelles » en contrepartie des « aides » de la « troïka » UE-BCE-FMI), restructurer la dette publique grecque, installer un moratoire sur les dettes privées, augmenter de 28</w:t>
      </w:r>
      <w:r w:rsidR="000D481D" w:rsidRPr="00B30BC8">
        <w:rPr>
          <w:rFonts w:ascii="Verdana" w:eastAsia="Calibri" w:hAnsi="Verdana"/>
          <w:color w:val="223267"/>
          <w:sz w:val="20"/>
          <w:szCs w:val="20"/>
          <w:lang w:eastAsia="en-US"/>
        </w:rPr>
        <w:t> </w:t>
      </w:r>
      <w:r w:rsidRPr="00B30BC8">
        <w:rPr>
          <w:rFonts w:ascii="Verdana" w:eastAsia="Calibri" w:hAnsi="Verdana"/>
          <w:color w:val="223267"/>
          <w:sz w:val="20"/>
          <w:szCs w:val="20"/>
          <w:lang w:eastAsia="en-US"/>
        </w:rPr>
        <w:t>% le salaire minimum, et dégager un excédent primaire co</w:t>
      </w:r>
      <w:r w:rsidRPr="00B30BC8">
        <w:rPr>
          <w:rFonts w:ascii="Verdana" w:eastAsia="Calibri" w:hAnsi="Verdana"/>
          <w:color w:val="223267"/>
          <w:sz w:val="20"/>
          <w:szCs w:val="20"/>
          <w:lang w:eastAsia="en-US"/>
        </w:rPr>
        <w:t>n</w:t>
      </w:r>
      <w:r w:rsidRPr="00B30BC8">
        <w:rPr>
          <w:rFonts w:ascii="Verdana" w:eastAsia="Calibri" w:hAnsi="Verdana"/>
          <w:color w:val="223267"/>
          <w:sz w:val="20"/>
          <w:szCs w:val="20"/>
          <w:lang w:eastAsia="en-US"/>
        </w:rPr>
        <w:t>sacré à un « plan d'aide humanitaire d'urgence ». Ce « programme de Thessal</w:t>
      </w:r>
      <w:r w:rsidRPr="00B30BC8">
        <w:rPr>
          <w:rFonts w:ascii="Verdana" w:eastAsia="Calibri" w:hAnsi="Verdana"/>
          <w:color w:val="223267"/>
          <w:sz w:val="20"/>
          <w:szCs w:val="20"/>
          <w:lang w:eastAsia="en-US"/>
        </w:rPr>
        <w:t>o</w:t>
      </w:r>
      <w:r w:rsidRPr="00B30BC8">
        <w:rPr>
          <w:rFonts w:ascii="Verdana" w:eastAsia="Calibri" w:hAnsi="Verdana"/>
          <w:color w:val="223267"/>
          <w:sz w:val="20"/>
          <w:szCs w:val="20"/>
          <w:lang w:eastAsia="en-US"/>
        </w:rPr>
        <w:t>nique », « minimum non négociable », est considéré comme « pire que le communisme » par les financiers de la City.</w:t>
      </w:r>
    </w:p>
    <w:p w:rsidR="004E725B" w:rsidRPr="00B30BC8" w:rsidRDefault="004E725B" w:rsidP="004E725B">
      <w:pPr>
        <w:widowControl/>
        <w:adjustRightInd/>
        <w:spacing w:line="240" w:lineRule="auto"/>
        <w:textAlignment w:val="auto"/>
        <w:rPr>
          <w:rFonts w:ascii="Verdana" w:eastAsia="Calibri" w:hAnsi="Verdana"/>
          <w:color w:val="223267"/>
          <w:sz w:val="10"/>
          <w:szCs w:val="10"/>
          <w:lang w:eastAsia="en-US"/>
        </w:rPr>
      </w:pPr>
    </w:p>
    <w:p w:rsidR="004E725B" w:rsidRPr="00B30BC8" w:rsidRDefault="000D481D" w:rsidP="004E725B">
      <w:pPr>
        <w:widowControl/>
        <w:adjustRightInd/>
        <w:spacing w:line="240" w:lineRule="auto"/>
        <w:textAlignment w:val="auto"/>
        <w:rPr>
          <w:rFonts w:ascii="Verdana" w:eastAsia="Calibri" w:hAnsi="Verdana"/>
          <w:color w:val="223267"/>
          <w:sz w:val="20"/>
          <w:szCs w:val="20"/>
          <w:lang w:eastAsia="en-US"/>
        </w:rPr>
      </w:pPr>
      <w:r w:rsidRPr="00B30BC8">
        <w:rPr>
          <w:rFonts w:ascii="Verdana" w:eastAsia="Calibri" w:hAnsi="Verdana"/>
          <w:noProof/>
          <w:color w:val="223267"/>
          <w:sz w:val="20"/>
          <w:szCs w:val="20"/>
        </w:rPr>
        <w:drawing>
          <wp:anchor distT="0" distB="0" distL="114300" distR="114300" simplePos="0" relativeHeight="251661312" behindDoc="1" locked="0" layoutInCell="1" allowOverlap="1">
            <wp:simplePos x="0" y="0"/>
            <wp:positionH relativeFrom="column">
              <wp:posOffset>3431540</wp:posOffset>
            </wp:positionH>
            <wp:positionV relativeFrom="paragraph">
              <wp:posOffset>474980</wp:posOffset>
            </wp:positionV>
            <wp:extent cx="3000375" cy="1981200"/>
            <wp:effectExtent l="19050" t="0" r="9525" b="0"/>
            <wp:wrapThrough wrapText="bothSides">
              <wp:wrapPolygon edited="0">
                <wp:start x="-137" y="0"/>
                <wp:lineTo x="-137" y="21392"/>
                <wp:lineTo x="21669" y="21392"/>
                <wp:lineTo x="21669" y="0"/>
                <wp:lineTo x="-137" y="0"/>
              </wp:wrapPolygon>
            </wp:wrapThrough>
            <wp:docPr id="2" name="Image 1" descr="syntag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ntagme.jpg"/>
                    <pic:cNvPicPr/>
                  </pic:nvPicPr>
                  <pic:blipFill>
                    <a:blip r:embed="rId18" cstate="print">
                      <a:lum bright="10000"/>
                    </a:blip>
                    <a:stretch>
                      <a:fillRect/>
                    </a:stretch>
                  </pic:blipFill>
                  <pic:spPr>
                    <a:xfrm>
                      <a:off x="0" y="0"/>
                      <a:ext cx="3000375" cy="1981200"/>
                    </a:xfrm>
                    <a:prstGeom prst="rect">
                      <a:avLst/>
                    </a:prstGeom>
                  </pic:spPr>
                </pic:pic>
              </a:graphicData>
            </a:graphic>
          </wp:anchor>
        </w:drawing>
      </w:r>
      <w:r w:rsidR="004E725B" w:rsidRPr="00B30BC8">
        <w:rPr>
          <w:rFonts w:ascii="Verdana" w:eastAsia="Calibri" w:hAnsi="Verdana"/>
          <w:color w:val="223267"/>
          <w:sz w:val="20"/>
          <w:szCs w:val="20"/>
          <w:lang w:eastAsia="en-US"/>
        </w:rPr>
        <w:t>L'effondrement électoral du PASOK (socio-démocrates) et dans une moindre mesure de la ND (droite) rend possible une victoire de SYRIZA, mais vu le mode de scrutin (majoritaire à seuil avec bonus au parti en tête), il n'est pas sûr que SYRIZA dispose d'une majorité seule. Bénéficiant déjà du soutien des Verts Écol</w:t>
      </w:r>
      <w:r w:rsidR="004E725B" w:rsidRPr="00B30BC8">
        <w:rPr>
          <w:rFonts w:ascii="Verdana" w:eastAsia="Calibri" w:hAnsi="Verdana"/>
          <w:color w:val="223267"/>
          <w:sz w:val="20"/>
          <w:szCs w:val="20"/>
          <w:lang w:eastAsia="en-US"/>
        </w:rPr>
        <w:t>o</w:t>
      </w:r>
      <w:r w:rsidR="004E725B" w:rsidRPr="00B30BC8">
        <w:rPr>
          <w:rFonts w:ascii="Verdana" w:eastAsia="Calibri" w:hAnsi="Verdana"/>
          <w:color w:val="223267"/>
          <w:sz w:val="20"/>
          <w:szCs w:val="20"/>
          <w:lang w:eastAsia="en-US"/>
        </w:rPr>
        <w:t>gistes, principal parti écologiste grec, d'une scission du PASOK et de deux scissions de la DIMAR (Gauche Démocratique, promise à la marginalisation électorale), elle pourrait être contrainte à rechercher un allié minoritaire pour constituer une majorité parlementaire.</w:t>
      </w:r>
    </w:p>
    <w:p w:rsidR="004E725B" w:rsidRPr="00B30BC8" w:rsidRDefault="004E725B" w:rsidP="004E725B">
      <w:pPr>
        <w:widowControl/>
        <w:adjustRightInd/>
        <w:spacing w:line="240" w:lineRule="auto"/>
        <w:textAlignment w:val="auto"/>
        <w:rPr>
          <w:rFonts w:ascii="Verdana" w:eastAsia="Calibri" w:hAnsi="Verdana"/>
          <w:color w:val="223267"/>
          <w:sz w:val="20"/>
          <w:szCs w:val="20"/>
          <w:lang w:eastAsia="en-US"/>
        </w:rPr>
      </w:pPr>
      <w:r w:rsidRPr="00B30BC8">
        <w:rPr>
          <w:rFonts w:ascii="Verdana" w:eastAsia="Calibri" w:hAnsi="Verdana"/>
          <w:color w:val="223267"/>
          <w:sz w:val="20"/>
          <w:szCs w:val="20"/>
          <w:lang w:eastAsia="en-US"/>
        </w:rPr>
        <w:t>Cet allié, SYRIZA ne l'envisage que sur sa gauche</w:t>
      </w:r>
      <w:r w:rsidR="001C7FE5" w:rsidRPr="00B30BC8">
        <w:rPr>
          <w:rFonts w:ascii="Verdana" w:eastAsia="Calibri" w:hAnsi="Verdana"/>
          <w:color w:val="223267"/>
          <w:sz w:val="20"/>
          <w:szCs w:val="20"/>
          <w:lang w:eastAsia="en-US"/>
        </w:rPr>
        <w:t> </w:t>
      </w:r>
      <w:r w:rsidRPr="00B30BC8">
        <w:rPr>
          <w:rFonts w:ascii="Verdana" w:eastAsia="Calibri" w:hAnsi="Verdana"/>
          <w:color w:val="223267"/>
          <w:sz w:val="20"/>
          <w:szCs w:val="20"/>
          <w:lang w:eastAsia="en-US"/>
        </w:rPr>
        <w:t xml:space="preserve">: la coalition d'extrême-gauche ANTARSYA </w:t>
      </w:r>
      <w:r w:rsidR="001C7FE5" w:rsidRPr="00B30BC8">
        <w:rPr>
          <w:rFonts w:ascii="Verdana" w:eastAsia="Calibri" w:hAnsi="Verdana"/>
          <w:color w:val="223267"/>
          <w:sz w:val="20"/>
          <w:szCs w:val="20"/>
          <w:lang w:eastAsia="en-US"/>
        </w:rPr>
        <w:t>(</w:t>
      </w:r>
      <w:r w:rsidRPr="00B30BC8">
        <w:rPr>
          <w:rFonts w:ascii="Verdana" w:eastAsia="Calibri" w:hAnsi="Verdana"/>
          <w:color w:val="223267"/>
          <w:sz w:val="20"/>
          <w:szCs w:val="20"/>
          <w:lang w:eastAsia="en-US"/>
        </w:rPr>
        <w:t>qui mène une liste anti-euro int</w:t>
      </w:r>
      <w:r w:rsidRPr="00B30BC8">
        <w:rPr>
          <w:rFonts w:ascii="Verdana" w:eastAsia="Calibri" w:hAnsi="Verdana"/>
          <w:color w:val="223267"/>
          <w:sz w:val="20"/>
          <w:szCs w:val="20"/>
          <w:lang w:eastAsia="en-US"/>
        </w:rPr>
        <w:t>é</w:t>
      </w:r>
      <w:r w:rsidRPr="00B30BC8">
        <w:rPr>
          <w:rFonts w:ascii="Verdana" w:eastAsia="Calibri" w:hAnsi="Verdana"/>
          <w:color w:val="223267"/>
          <w:sz w:val="20"/>
          <w:szCs w:val="20"/>
          <w:lang w:eastAsia="en-US"/>
        </w:rPr>
        <w:lastRenderedPageBreak/>
        <w:t>grant des partis de droite souverainiste et n'a que peu de chance de franchir les 3</w:t>
      </w:r>
      <w:r w:rsidR="001C7FE5" w:rsidRPr="00B30BC8">
        <w:rPr>
          <w:rFonts w:ascii="Verdana" w:eastAsia="Calibri" w:hAnsi="Verdana"/>
          <w:color w:val="223267"/>
          <w:sz w:val="20"/>
          <w:szCs w:val="20"/>
          <w:lang w:eastAsia="en-US"/>
        </w:rPr>
        <w:t> </w:t>
      </w:r>
      <w:r w:rsidRPr="00B30BC8">
        <w:rPr>
          <w:rFonts w:ascii="Verdana" w:eastAsia="Calibri" w:hAnsi="Verdana"/>
          <w:color w:val="223267"/>
          <w:sz w:val="20"/>
          <w:szCs w:val="20"/>
          <w:lang w:eastAsia="en-US"/>
        </w:rPr>
        <w:t>%</w:t>
      </w:r>
      <w:r w:rsidR="001C7FE5" w:rsidRPr="00B30BC8">
        <w:rPr>
          <w:rFonts w:ascii="Verdana" w:eastAsia="Calibri" w:hAnsi="Verdana"/>
          <w:color w:val="223267"/>
          <w:sz w:val="20"/>
          <w:szCs w:val="20"/>
          <w:lang w:eastAsia="en-US"/>
        </w:rPr>
        <w:t>)</w:t>
      </w:r>
      <w:r w:rsidRPr="00B30BC8">
        <w:rPr>
          <w:rFonts w:ascii="Verdana" w:eastAsia="Calibri" w:hAnsi="Verdana"/>
          <w:color w:val="223267"/>
          <w:sz w:val="20"/>
          <w:szCs w:val="20"/>
          <w:lang w:eastAsia="en-US"/>
        </w:rPr>
        <w:t>, et le KKE (communistes) sont les seuls alliés envis</w:t>
      </w:r>
      <w:r w:rsidRPr="00B30BC8">
        <w:rPr>
          <w:rFonts w:ascii="Verdana" w:eastAsia="Calibri" w:hAnsi="Verdana"/>
          <w:color w:val="223267"/>
          <w:sz w:val="20"/>
          <w:szCs w:val="20"/>
          <w:lang w:eastAsia="en-US"/>
        </w:rPr>
        <w:t>a</w:t>
      </w:r>
      <w:r w:rsidRPr="00B30BC8">
        <w:rPr>
          <w:rFonts w:ascii="Verdana" w:eastAsia="Calibri" w:hAnsi="Verdana"/>
          <w:color w:val="223267"/>
          <w:sz w:val="20"/>
          <w:szCs w:val="20"/>
          <w:lang w:eastAsia="en-US"/>
        </w:rPr>
        <w:t>gés. Mais sous la force des choses, un refus - prévisible et annoncé</w:t>
      </w:r>
      <w:r w:rsidR="000D481D" w:rsidRPr="00B30BC8">
        <w:rPr>
          <w:rFonts w:ascii="Verdana" w:eastAsia="Calibri" w:hAnsi="Verdana"/>
          <w:color w:val="223267"/>
          <w:sz w:val="20"/>
          <w:szCs w:val="20"/>
          <w:lang w:eastAsia="en-US"/>
        </w:rPr>
        <w:t> </w:t>
      </w:r>
      <w:r w:rsidRPr="00B30BC8">
        <w:rPr>
          <w:rFonts w:ascii="Verdana" w:eastAsia="Calibri" w:hAnsi="Verdana"/>
          <w:color w:val="223267"/>
          <w:sz w:val="20"/>
          <w:szCs w:val="20"/>
          <w:lang w:eastAsia="en-US"/>
        </w:rPr>
        <w:t>- du KKE conduirait SYRIZA à regarder sur sa droite.</w:t>
      </w:r>
    </w:p>
    <w:p w:rsidR="004E725B" w:rsidRPr="00B30BC8" w:rsidRDefault="004E725B" w:rsidP="004E725B">
      <w:pPr>
        <w:widowControl/>
        <w:adjustRightInd/>
        <w:spacing w:line="240" w:lineRule="auto"/>
        <w:textAlignment w:val="auto"/>
        <w:rPr>
          <w:rFonts w:ascii="Verdana" w:eastAsia="Calibri" w:hAnsi="Verdana"/>
          <w:color w:val="223267"/>
          <w:sz w:val="10"/>
          <w:szCs w:val="10"/>
          <w:lang w:eastAsia="en-US"/>
        </w:rPr>
      </w:pPr>
    </w:p>
    <w:p w:rsidR="004E725B" w:rsidRPr="00B30BC8" w:rsidRDefault="004E725B" w:rsidP="004E725B">
      <w:pPr>
        <w:widowControl/>
        <w:adjustRightInd/>
        <w:spacing w:line="240" w:lineRule="auto"/>
        <w:textAlignment w:val="auto"/>
        <w:rPr>
          <w:rFonts w:ascii="Verdana" w:eastAsia="Calibri" w:hAnsi="Verdana"/>
          <w:color w:val="223267"/>
          <w:sz w:val="20"/>
          <w:szCs w:val="20"/>
          <w:lang w:eastAsia="en-US"/>
        </w:rPr>
      </w:pPr>
      <w:r w:rsidRPr="00B30BC8">
        <w:rPr>
          <w:rFonts w:ascii="Verdana" w:eastAsia="Calibri" w:hAnsi="Verdana"/>
          <w:color w:val="223267"/>
          <w:sz w:val="20"/>
          <w:szCs w:val="20"/>
          <w:lang w:eastAsia="en-US"/>
        </w:rPr>
        <w:t>En ligne de mire, le parti lancé par l'ancien pr</w:t>
      </w:r>
      <w:r w:rsidRPr="00B30BC8">
        <w:rPr>
          <w:rFonts w:ascii="Verdana" w:eastAsia="Calibri" w:hAnsi="Verdana"/>
          <w:color w:val="223267"/>
          <w:sz w:val="20"/>
          <w:szCs w:val="20"/>
          <w:lang w:eastAsia="en-US"/>
        </w:rPr>
        <w:t>e</w:t>
      </w:r>
      <w:r w:rsidRPr="00B30BC8">
        <w:rPr>
          <w:rFonts w:ascii="Verdana" w:eastAsia="Calibri" w:hAnsi="Verdana"/>
          <w:color w:val="223267"/>
          <w:sz w:val="20"/>
          <w:szCs w:val="20"/>
          <w:lang w:eastAsia="en-US"/>
        </w:rPr>
        <w:t>mier ministre et président en exercice de l'Internationale Socialiste George Papandreou, le KIDISO, La Rivière, un parti centriste et libéral, ou encore les Grecs Indépendants, un parti de droite souverainiste en net reflux et qui pourrait être sorti du Parlement du fait de la concurrence exercée par le LAOS, qui avait unifié l'extrême-droite en 2004 et était entré au Parlement en 2007 et 2009 avant de pâtir en 2012 de sa brève participation au gouvernement « d'union nationale » de Lukas Papadimos avec le PASOK et la ND. Quant aux néo-nazis d'Aube Dorée, arrivés en troisième position aux européennes, ils stérilisent tout un pan de la représentation nationale et pourraient empêcher une majorité d'émerger.</w:t>
      </w:r>
    </w:p>
    <w:p w:rsidR="001C7FE5" w:rsidRDefault="001C7FE5" w:rsidP="00C17EC0">
      <w:pPr>
        <w:widowControl/>
        <w:adjustRightInd/>
        <w:spacing w:line="240" w:lineRule="auto"/>
        <w:textAlignment w:val="auto"/>
        <w:rPr>
          <w:rFonts w:ascii="Calibri" w:hAnsi="Calibri"/>
          <w:iCs/>
          <w:color w:val="223267"/>
          <w:sz w:val="22"/>
          <w:szCs w:val="22"/>
        </w:rPr>
        <w:sectPr w:rsidR="001C7FE5" w:rsidSect="001C7FE5">
          <w:type w:val="continuous"/>
          <w:pgSz w:w="11906" w:h="16838"/>
          <w:pgMar w:top="357" w:right="851" w:bottom="851" w:left="851" w:header="709" w:footer="709" w:gutter="0"/>
          <w:cols w:num="2" w:sep="1" w:space="284"/>
          <w:docGrid w:linePitch="360"/>
        </w:sectPr>
      </w:pPr>
      <w:bookmarkStart w:id="0" w:name="_GoBack"/>
      <w:bookmarkEnd w:id="0"/>
    </w:p>
    <w:p w:rsidR="005A1CB1" w:rsidRPr="00A671B4" w:rsidRDefault="005A1CB1" w:rsidP="00C17EC0">
      <w:pPr>
        <w:widowControl/>
        <w:adjustRightInd/>
        <w:spacing w:line="240" w:lineRule="auto"/>
        <w:textAlignment w:val="auto"/>
        <w:rPr>
          <w:rFonts w:ascii="Calibri" w:hAnsi="Calibri"/>
          <w:iCs/>
          <w:color w:val="223267"/>
          <w:sz w:val="22"/>
          <w:szCs w:val="22"/>
        </w:r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D61A3B" w:rsidRDefault="007C40CA" w:rsidP="00DC67C4">
      <w:pPr>
        <w:widowControl/>
        <w:adjustRightInd/>
        <w:spacing w:line="276" w:lineRule="auto"/>
        <w:jc w:val="center"/>
        <w:textAlignment w:val="auto"/>
        <w:rPr>
          <w:rFonts w:ascii="Arial" w:eastAsia="Calibri" w:hAnsi="Arial" w:cs="Arial"/>
          <w:b/>
          <w:bCs/>
          <w:sz w:val="6"/>
          <w:szCs w:val="6"/>
          <w:lang w:eastAsia="en-US"/>
        </w:rPr>
      </w:pPr>
    </w:p>
    <w:p w:rsidR="00C72356" w:rsidRPr="00B30BC8" w:rsidRDefault="00C72356" w:rsidP="00C72356">
      <w:pPr>
        <w:widowControl/>
        <w:adjustRightInd/>
        <w:spacing w:line="240" w:lineRule="auto"/>
        <w:jc w:val="center"/>
        <w:textAlignment w:val="auto"/>
        <w:rPr>
          <w:rFonts w:ascii="Arial" w:eastAsia="Helvetica" w:hAnsi="Arial" w:cs="Arial"/>
          <w:b/>
          <w:color w:val="223267"/>
          <w:sz w:val="22"/>
          <w:szCs w:val="22"/>
          <w:lang w:eastAsia="en-US"/>
        </w:rPr>
      </w:pPr>
      <w:r w:rsidRPr="00B30BC8">
        <w:rPr>
          <w:rFonts w:ascii="Arial" w:eastAsia="Helvetica" w:hAnsi="Arial" w:cs="Arial"/>
          <w:b/>
          <w:color w:val="223267"/>
          <w:sz w:val="22"/>
          <w:szCs w:val="22"/>
          <w:lang w:eastAsia="en-US"/>
        </w:rPr>
        <w:t>Autopsie du projet de LOI « M</w:t>
      </w:r>
      <w:r w:rsidR="00B30BC8" w:rsidRPr="00B30BC8">
        <w:rPr>
          <w:rFonts w:ascii="Arial" w:eastAsia="Helvetica" w:hAnsi="Arial" w:cs="Arial"/>
          <w:b/>
          <w:color w:val="223267"/>
          <w:sz w:val="22"/>
          <w:szCs w:val="22"/>
          <w:lang w:eastAsia="en-US"/>
        </w:rPr>
        <w:t>acron</w:t>
      </w:r>
      <w:r w:rsidRPr="00B30BC8">
        <w:rPr>
          <w:rFonts w:ascii="Arial" w:eastAsia="Helvetica" w:hAnsi="Arial" w:cs="Arial"/>
          <w:b/>
          <w:color w:val="223267"/>
          <w:sz w:val="22"/>
          <w:szCs w:val="22"/>
          <w:lang w:eastAsia="en-US"/>
        </w:rPr>
        <w:t xml:space="preserve"> » </w:t>
      </w:r>
    </w:p>
    <w:p w:rsidR="00C72356" w:rsidRPr="00B30BC8" w:rsidRDefault="00C72356" w:rsidP="00C72356">
      <w:pPr>
        <w:widowControl/>
        <w:adjustRightInd/>
        <w:spacing w:line="240" w:lineRule="auto"/>
        <w:jc w:val="center"/>
        <w:textAlignment w:val="auto"/>
        <w:rPr>
          <w:rFonts w:ascii="Arial" w:eastAsia="Helvetica" w:hAnsi="Arial" w:cs="Arial"/>
          <w:b/>
          <w:color w:val="223267"/>
          <w:sz w:val="22"/>
          <w:szCs w:val="22"/>
          <w:lang w:eastAsia="en-US"/>
        </w:rPr>
      </w:pPr>
      <w:r w:rsidRPr="00B30BC8">
        <w:rPr>
          <w:rFonts w:ascii="Arial" w:eastAsia="Helvetica" w:hAnsi="Arial" w:cs="Arial"/>
          <w:b/>
          <w:color w:val="223267"/>
          <w:sz w:val="22"/>
          <w:szCs w:val="22"/>
          <w:lang w:eastAsia="en-US"/>
        </w:rPr>
        <w:t xml:space="preserve">« Pour la croissance et l’activité » </w:t>
      </w:r>
      <w:r w:rsidRPr="00B30BC8">
        <w:rPr>
          <w:rFonts w:ascii="Arial" w:eastAsia="Helvetica" w:hAnsi="Arial" w:cs="Arial"/>
          <w:color w:val="223267"/>
          <w:sz w:val="22"/>
          <w:szCs w:val="22"/>
          <w:lang w:eastAsia="en-US"/>
        </w:rPr>
        <w:t>(L</w:t>
      </w:r>
      <w:r w:rsidRPr="00B30BC8">
        <w:rPr>
          <w:rFonts w:ascii="Arial" w:eastAsia="Helvetica" w:hAnsi="Arial" w:cs="Arial"/>
          <w:i/>
          <w:color w:val="223267"/>
          <w:sz w:val="22"/>
          <w:szCs w:val="22"/>
          <w:lang w:eastAsia="en-US"/>
        </w:rPr>
        <w:t>a « mère des réformes</w:t>
      </w:r>
      <w:r w:rsidR="00D374B0" w:rsidRPr="00B30BC8">
        <w:rPr>
          <w:rFonts w:ascii="Arial" w:eastAsia="Helvetica" w:hAnsi="Arial" w:cs="Arial"/>
          <w:i/>
          <w:color w:val="223267"/>
          <w:sz w:val="22"/>
          <w:szCs w:val="22"/>
          <w:lang w:eastAsia="en-US"/>
        </w:rPr>
        <w:t> »</w:t>
      </w:r>
      <w:r w:rsidR="00D374B0" w:rsidRPr="00B30BC8">
        <w:rPr>
          <w:rFonts w:ascii="Arial" w:eastAsia="Helvetica" w:hAnsi="Arial" w:cs="Arial"/>
          <w:color w:val="223267"/>
          <w:sz w:val="22"/>
          <w:szCs w:val="22"/>
          <w:lang w:eastAsia="en-US"/>
        </w:rPr>
        <w:t xml:space="preserve"> selon</w:t>
      </w:r>
      <w:r w:rsidRPr="00B30BC8">
        <w:rPr>
          <w:rFonts w:ascii="Arial" w:eastAsia="Helvetica" w:hAnsi="Arial" w:cs="Arial"/>
          <w:color w:val="223267"/>
          <w:sz w:val="22"/>
          <w:szCs w:val="22"/>
          <w:lang w:eastAsia="en-US"/>
        </w:rPr>
        <w:t xml:space="preserve"> Les </w:t>
      </w:r>
      <w:r w:rsidR="00D374B0" w:rsidRPr="00B30BC8">
        <w:rPr>
          <w:rFonts w:ascii="Arial" w:eastAsia="Helvetica" w:hAnsi="Arial" w:cs="Arial"/>
          <w:color w:val="223267"/>
          <w:sz w:val="22"/>
          <w:szCs w:val="22"/>
          <w:lang w:eastAsia="en-US"/>
        </w:rPr>
        <w:t>É</w:t>
      </w:r>
      <w:r w:rsidRPr="00B30BC8">
        <w:rPr>
          <w:rFonts w:ascii="Arial" w:eastAsia="Helvetica" w:hAnsi="Arial" w:cs="Arial"/>
          <w:color w:val="223267"/>
          <w:sz w:val="22"/>
          <w:szCs w:val="22"/>
          <w:lang w:eastAsia="en-US"/>
        </w:rPr>
        <w:t>chos)</w:t>
      </w:r>
      <w:r w:rsidRPr="00B30BC8">
        <w:rPr>
          <w:rFonts w:ascii="Arial" w:eastAsia="Helvetica" w:hAnsi="Arial" w:cs="Arial"/>
          <w:b/>
          <w:color w:val="223267"/>
          <w:sz w:val="22"/>
          <w:szCs w:val="22"/>
          <w:lang w:eastAsia="en-US"/>
        </w:rPr>
        <w:t xml:space="preserve"> </w:t>
      </w:r>
    </w:p>
    <w:p w:rsidR="00C72356" w:rsidRPr="00B30BC8" w:rsidRDefault="00C72356" w:rsidP="00C72356">
      <w:pPr>
        <w:widowControl/>
        <w:adjustRightInd/>
        <w:spacing w:line="240" w:lineRule="auto"/>
        <w:jc w:val="center"/>
        <w:textAlignment w:val="auto"/>
        <w:rPr>
          <w:rFonts w:eastAsia="Helvetica"/>
          <w:i/>
          <w:color w:val="223267"/>
          <w:sz w:val="22"/>
          <w:szCs w:val="22"/>
          <w:lang w:eastAsia="en-US"/>
        </w:rPr>
      </w:pPr>
      <w:r w:rsidRPr="00B30BC8">
        <w:rPr>
          <w:rFonts w:eastAsia="Helvetica"/>
          <w:i/>
          <w:color w:val="223267"/>
          <w:sz w:val="22"/>
          <w:szCs w:val="22"/>
          <w:lang w:eastAsia="en-US"/>
        </w:rPr>
        <w:t>Par Jean-Claude Chailley</w:t>
      </w:r>
    </w:p>
    <w:p w:rsidR="00C72356" w:rsidRPr="00B30BC8" w:rsidRDefault="00C72356" w:rsidP="00C72356">
      <w:pPr>
        <w:widowControl/>
        <w:adjustRightInd/>
        <w:spacing w:line="240" w:lineRule="auto"/>
        <w:jc w:val="left"/>
        <w:textAlignment w:val="auto"/>
        <w:rPr>
          <w:rFonts w:ascii="Tahoma" w:eastAsia="Helvetica" w:hAnsi="Tahoma" w:cs="Tahoma"/>
          <w:b/>
          <w:color w:val="223267"/>
          <w:sz w:val="22"/>
          <w:szCs w:val="22"/>
          <w:lang w:eastAsia="en-US"/>
        </w:rPr>
      </w:pPr>
    </w:p>
    <w:p w:rsidR="00C72356" w:rsidRPr="00B30BC8" w:rsidRDefault="00C72356" w:rsidP="00C72356">
      <w:pPr>
        <w:widowControl/>
        <w:adjustRightInd/>
        <w:spacing w:line="240" w:lineRule="auto"/>
        <w:jc w:val="left"/>
        <w:textAlignment w:val="auto"/>
        <w:rPr>
          <w:rFonts w:ascii="Tahoma" w:eastAsia="Helvetica" w:hAnsi="Tahoma" w:cs="Tahoma"/>
          <w:b/>
          <w:color w:val="223267"/>
          <w:sz w:val="22"/>
          <w:szCs w:val="22"/>
          <w:lang w:eastAsia="en-US"/>
        </w:rPr>
        <w:sectPr w:rsidR="00C72356" w:rsidRPr="00B30BC8" w:rsidSect="00A11DD7">
          <w:type w:val="continuous"/>
          <w:pgSz w:w="11906" w:h="16838"/>
          <w:pgMar w:top="357" w:right="851" w:bottom="851" w:left="851" w:header="709" w:footer="709" w:gutter="0"/>
          <w:cols w:space="454"/>
          <w:docGrid w:linePitch="360"/>
        </w:sectPr>
      </w:pPr>
    </w:p>
    <w:p w:rsidR="00D374B0" w:rsidRPr="00B30BC8" w:rsidRDefault="00D374B0" w:rsidP="00D374B0">
      <w:pPr>
        <w:pStyle w:val="Sansinterligne"/>
        <w:spacing w:line="240" w:lineRule="auto"/>
        <w:rPr>
          <w:rFonts w:ascii="Tahoma" w:hAnsi="Tahoma" w:cs="Tahoma"/>
          <w:b/>
          <w:color w:val="223267"/>
        </w:rPr>
      </w:pPr>
      <w:r w:rsidRPr="00B30BC8">
        <w:rPr>
          <w:rFonts w:ascii="Tahoma" w:hAnsi="Tahoma" w:cs="Tahoma"/>
          <w:b/>
          <w:color w:val="223267"/>
        </w:rPr>
        <w:lastRenderedPageBreak/>
        <w:t>En ce début d’année…</w:t>
      </w:r>
    </w:p>
    <w:p w:rsidR="00D374B0" w:rsidRPr="00B30BC8" w:rsidRDefault="00D374B0" w:rsidP="00D374B0">
      <w:pPr>
        <w:pStyle w:val="Sansinterligne"/>
        <w:spacing w:line="240" w:lineRule="auto"/>
        <w:rPr>
          <w:rFonts w:ascii="Tahoma" w:hAnsi="Tahoma" w:cs="Tahoma"/>
          <w:b/>
          <w:color w:val="223267"/>
        </w:rPr>
      </w:pPr>
      <w:r w:rsidRPr="00B30BC8">
        <w:rPr>
          <w:rFonts w:ascii="Tahoma" w:hAnsi="Tahoma" w:cs="Tahoma"/>
          <w:b/>
          <w:color w:val="223267"/>
        </w:rPr>
        <w:t>L’intox suprême des médias c’est d’avoir accrédité l’idée que F. Hollande, mou, ind</w:t>
      </w:r>
      <w:r w:rsidRPr="00B30BC8">
        <w:rPr>
          <w:rFonts w:ascii="Tahoma" w:hAnsi="Tahoma" w:cs="Tahoma"/>
          <w:b/>
          <w:color w:val="223267"/>
        </w:rPr>
        <w:t>é</w:t>
      </w:r>
      <w:r w:rsidRPr="00B30BC8">
        <w:rPr>
          <w:rFonts w:ascii="Tahoma" w:hAnsi="Tahoma" w:cs="Tahoma"/>
          <w:b/>
          <w:color w:val="223267"/>
        </w:rPr>
        <w:t>cis, est incapable de réformer…</w:t>
      </w:r>
    </w:p>
    <w:p w:rsidR="00D374B0" w:rsidRPr="00B30BC8" w:rsidRDefault="00D374B0" w:rsidP="00D374B0">
      <w:pPr>
        <w:pStyle w:val="Sansinterligne"/>
        <w:spacing w:line="240" w:lineRule="auto"/>
        <w:rPr>
          <w:rFonts w:ascii="Tahoma" w:hAnsi="Tahoma" w:cs="Tahoma"/>
          <w:color w:val="223267"/>
        </w:rPr>
      </w:pPr>
      <w:r w:rsidRPr="00B30BC8">
        <w:rPr>
          <w:rFonts w:ascii="Tahoma" w:hAnsi="Tahoma" w:cs="Tahoma"/>
          <w:b/>
          <w:color w:val="223267"/>
        </w:rPr>
        <w:t xml:space="preserve">Ceux qui restent fidèles aux principes du Conseil national de la Résistance, </w:t>
      </w:r>
      <w:r w:rsidRPr="00B30BC8">
        <w:rPr>
          <w:rFonts w:ascii="Tahoma" w:hAnsi="Tahoma" w:cs="Tahoma"/>
          <w:color w:val="223267"/>
        </w:rPr>
        <w:t>aux se</w:t>
      </w:r>
      <w:r w:rsidRPr="00B30BC8">
        <w:rPr>
          <w:rFonts w:ascii="Tahoma" w:hAnsi="Tahoma" w:cs="Tahoma"/>
          <w:color w:val="223267"/>
        </w:rPr>
        <w:t>r</w:t>
      </w:r>
      <w:r w:rsidRPr="00B30BC8">
        <w:rPr>
          <w:rFonts w:ascii="Tahoma" w:hAnsi="Tahoma" w:cs="Tahoma"/>
          <w:color w:val="223267"/>
        </w:rPr>
        <w:t>vices publics, à la Sécurité sociale, au progrès démocratique, social, environnemental, sont qual</w:t>
      </w:r>
      <w:r w:rsidRPr="00B30BC8">
        <w:rPr>
          <w:rFonts w:ascii="Tahoma" w:hAnsi="Tahoma" w:cs="Tahoma"/>
          <w:color w:val="223267"/>
        </w:rPr>
        <w:t>i</w:t>
      </w:r>
      <w:r w:rsidRPr="00B30BC8">
        <w:rPr>
          <w:rFonts w:ascii="Tahoma" w:hAnsi="Tahoma" w:cs="Tahoma"/>
          <w:color w:val="223267"/>
        </w:rPr>
        <w:t>fiés de « gauchistes », « d’extrémistes ». Belle intox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196028">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xml:space="preserve">Pourtant quel bilan à mi-mandat ! </w:t>
      </w:r>
    </w:p>
    <w:p w:rsidR="00421322" w:rsidRPr="00B30BC8" w:rsidRDefault="00421322" w:rsidP="00196028">
      <w:pPr>
        <w:widowControl/>
        <w:numPr>
          <w:ilvl w:val="0"/>
          <w:numId w:val="20"/>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Sitôt élu</w:t>
      </w:r>
      <w:r w:rsidR="00196028"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F. Hollande ratifie le Pacte budg</w:t>
      </w:r>
      <w:r w:rsidRPr="00B30BC8">
        <w:rPr>
          <w:rFonts w:ascii="Tahoma" w:eastAsia="Helvetica" w:hAnsi="Tahoma" w:cs="Tahoma"/>
          <w:color w:val="223267"/>
          <w:sz w:val="22"/>
          <w:szCs w:val="22"/>
          <w:lang w:eastAsia="en-US"/>
        </w:rPr>
        <w:t>é</w:t>
      </w:r>
      <w:r w:rsidRPr="00B30BC8">
        <w:rPr>
          <w:rFonts w:ascii="Tahoma" w:eastAsia="Helvetica" w:hAnsi="Tahoma" w:cs="Tahoma"/>
          <w:color w:val="223267"/>
          <w:sz w:val="22"/>
          <w:szCs w:val="22"/>
          <w:lang w:eastAsia="en-US"/>
        </w:rPr>
        <w:t xml:space="preserve">taire européen (TSCG) et part faire campagne en Grèce pour le mémorandum, contre Syriza. </w:t>
      </w:r>
    </w:p>
    <w:p w:rsidR="00421322" w:rsidRPr="00B30BC8" w:rsidRDefault="00421322" w:rsidP="00196028">
      <w:pPr>
        <w:widowControl/>
        <w:numPr>
          <w:ilvl w:val="0"/>
          <w:numId w:val="20"/>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Puis il approuve le rapport Gallois qui reprend à son compte l’oukase de D.</w:t>
      </w:r>
      <w:r w:rsidR="00196028"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Kessler : érad</w:t>
      </w:r>
      <w:r w:rsidRPr="00B30BC8">
        <w:rPr>
          <w:rFonts w:ascii="Tahoma" w:eastAsia="Helvetica" w:hAnsi="Tahoma" w:cs="Tahoma"/>
          <w:color w:val="223267"/>
          <w:sz w:val="22"/>
          <w:szCs w:val="22"/>
          <w:lang w:eastAsia="en-US"/>
        </w:rPr>
        <w:t>i</w:t>
      </w:r>
      <w:r w:rsidRPr="00B30BC8">
        <w:rPr>
          <w:rFonts w:ascii="Tahoma" w:eastAsia="Helvetica" w:hAnsi="Tahoma" w:cs="Tahoma"/>
          <w:color w:val="223267"/>
          <w:sz w:val="22"/>
          <w:szCs w:val="22"/>
          <w:lang w:eastAsia="en-US"/>
        </w:rPr>
        <w:t xml:space="preserve">quer le programme du Conseil </w:t>
      </w:r>
      <w:r w:rsidR="00196028" w:rsidRPr="00B30BC8">
        <w:rPr>
          <w:rFonts w:ascii="Tahoma" w:eastAsia="Helvetica" w:hAnsi="Tahoma" w:cs="Tahoma"/>
          <w:color w:val="223267"/>
          <w:sz w:val="22"/>
          <w:szCs w:val="22"/>
          <w:lang w:eastAsia="en-US"/>
        </w:rPr>
        <w:t>n</w:t>
      </w:r>
      <w:r w:rsidRPr="00B30BC8">
        <w:rPr>
          <w:rFonts w:ascii="Tahoma" w:eastAsia="Helvetica" w:hAnsi="Tahoma" w:cs="Tahoma"/>
          <w:color w:val="223267"/>
          <w:sz w:val="22"/>
          <w:szCs w:val="22"/>
          <w:lang w:eastAsia="en-US"/>
        </w:rPr>
        <w:t xml:space="preserve">ational de la Résistance. </w:t>
      </w:r>
    </w:p>
    <w:p w:rsidR="00421322" w:rsidRPr="00B30BC8" w:rsidRDefault="00421322" w:rsidP="00196028">
      <w:pPr>
        <w:widowControl/>
        <w:numPr>
          <w:ilvl w:val="0"/>
          <w:numId w:val="20"/>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Et les contre-réformes s’accumulent</w:t>
      </w:r>
      <w:r w:rsidR="00196028"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loi de « sécurisation de l’emploi » (ex ANI), refus de toute régulation bancaire véritable,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réforme des retraites, réforme de l’</w:t>
      </w:r>
      <w:r w:rsidR="00854F99" w:rsidRPr="00B30BC8">
        <w:rPr>
          <w:rFonts w:ascii="Tahoma" w:eastAsia="Helvetica" w:hAnsi="Tahoma" w:cs="Tahoma"/>
          <w:color w:val="223267"/>
          <w:sz w:val="22"/>
          <w:szCs w:val="22"/>
          <w:lang w:eastAsia="en-US"/>
        </w:rPr>
        <w:t>É</w:t>
      </w:r>
      <w:r w:rsidRPr="00B30BC8">
        <w:rPr>
          <w:rFonts w:ascii="Tahoma" w:eastAsia="Helvetica" w:hAnsi="Tahoma" w:cs="Tahoma"/>
          <w:color w:val="223267"/>
          <w:sz w:val="22"/>
          <w:szCs w:val="22"/>
          <w:lang w:eastAsia="en-US"/>
        </w:rPr>
        <w:t>tat / « décentral</w:t>
      </w:r>
      <w:r w:rsidRPr="00B30BC8">
        <w:rPr>
          <w:rFonts w:ascii="Tahoma" w:eastAsia="Helvetica" w:hAnsi="Tahoma" w:cs="Tahoma"/>
          <w:color w:val="223267"/>
          <w:sz w:val="22"/>
          <w:szCs w:val="22"/>
          <w:lang w:eastAsia="en-US"/>
        </w:rPr>
        <w:t>i</w:t>
      </w:r>
      <w:r w:rsidRPr="00B30BC8">
        <w:rPr>
          <w:rFonts w:ascii="Tahoma" w:eastAsia="Helvetica" w:hAnsi="Tahoma" w:cs="Tahoma"/>
          <w:color w:val="223267"/>
          <w:sz w:val="22"/>
          <w:szCs w:val="22"/>
          <w:lang w:eastAsia="en-US"/>
        </w:rPr>
        <w:t xml:space="preserve">sation » (loi Maptam, réforme territoriale, loi NOTRe – Nouvelle Organisation Territoriale de la République </w:t>
      </w:r>
      <w:r w:rsidR="00854F99"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simplification…), rythmes sc</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laires, réforme de la SNCF…</w:t>
      </w:r>
    </w:p>
    <w:p w:rsidR="00421322" w:rsidRPr="00B30BC8" w:rsidRDefault="00421322" w:rsidP="00196028">
      <w:pPr>
        <w:widowControl/>
        <w:numPr>
          <w:ilvl w:val="0"/>
          <w:numId w:val="20"/>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 xml:space="preserve">En 2015 s’annoncent le projet de loi de santé, les menaces contre l’Agirc et l’Arrco, contre les Institutions Représentatives du Personnel (seuils sociaux), les 35 heures, la médecine du travail… </w:t>
      </w:r>
      <w:r w:rsidRPr="00B30BC8">
        <w:rPr>
          <w:rFonts w:ascii="Tahoma" w:eastAsia="Helvetica" w:hAnsi="Tahoma" w:cs="Tahoma"/>
          <w:b/>
          <w:color w:val="223267"/>
          <w:sz w:val="22"/>
          <w:szCs w:val="22"/>
          <w:lang w:eastAsia="en-US"/>
        </w:rPr>
        <w:t>et le projet de loi Macron</w:t>
      </w:r>
      <w:r w:rsidR="00854F99" w:rsidRPr="00B30BC8">
        <w:rPr>
          <w:rFonts w:ascii="Tahoma" w:eastAsia="Helvetica" w:hAnsi="Tahoma" w:cs="Tahoma"/>
          <w:color w:val="223267"/>
          <w:sz w:val="22"/>
          <w:szCs w:val="22"/>
          <w:lang w:eastAsia="en-US"/>
        </w:rPr>
        <w:t>.</w:t>
      </w:r>
    </w:p>
    <w:p w:rsidR="00421322" w:rsidRPr="00B30BC8" w:rsidRDefault="00421322" w:rsidP="00196028">
      <w:pPr>
        <w:widowControl/>
        <w:numPr>
          <w:ilvl w:val="0"/>
          <w:numId w:val="20"/>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Pacte de responsabilité a démarré le 1</w:t>
      </w:r>
      <w:r w:rsidRPr="00B30BC8">
        <w:rPr>
          <w:rFonts w:ascii="Tahoma" w:eastAsia="Helvetica" w:hAnsi="Tahoma" w:cs="Tahoma"/>
          <w:color w:val="223267"/>
          <w:sz w:val="22"/>
          <w:szCs w:val="22"/>
          <w:vertAlign w:val="superscript"/>
          <w:lang w:eastAsia="en-US"/>
        </w:rPr>
        <w:t>er</w:t>
      </w:r>
      <w:r w:rsidR="00854F99" w:rsidRPr="00B30BC8">
        <w:rPr>
          <w:rFonts w:ascii="Tahoma" w:eastAsia="Helvetica" w:hAnsi="Tahoma" w:cs="Tahoma"/>
          <w:color w:val="223267"/>
          <w:sz w:val="22"/>
          <w:szCs w:val="22"/>
          <w:vertAlign w:val="superscript"/>
          <w:lang w:eastAsia="en-US"/>
        </w:rPr>
        <w:t> </w:t>
      </w:r>
      <w:r w:rsidRPr="00B30BC8">
        <w:rPr>
          <w:rFonts w:ascii="Tahoma" w:eastAsia="Helvetica" w:hAnsi="Tahoma" w:cs="Tahoma"/>
          <w:color w:val="223267"/>
          <w:sz w:val="22"/>
          <w:szCs w:val="22"/>
          <w:lang w:eastAsia="en-US"/>
        </w:rPr>
        <w:t>janvier. Les 41</w:t>
      </w:r>
      <w:r w:rsidR="00854F99" w:rsidRPr="00B30BC8">
        <w:rPr>
          <w:rFonts w:ascii="Tahoma" w:eastAsia="Helvetica" w:hAnsi="Tahoma" w:cs="Tahoma"/>
          <w:color w:val="223267"/>
          <w:sz w:val="22"/>
          <w:szCs w:val="22"/>
          <w:lang w:eastAsia="en-US"/>
        </w:rPr>
        <w:t> m</w:t>
      </w:r>
      <w:r w:rsidRPr="00B30BC8">
        <w:rPr>
          <w:rFonts w:ascii="Tahoma" w:eastAsia="Helvetica" w:hAnsi="Tahoma" w:cs="Tahoma"/>
          <w:color w:val="223267"/>
          <w:sz w:val="22"/>
          <w:szCs w:val="22"/>
          <w:lang w:eastAsia="en-US"/>
        </w:rPr>
        <w:t>illiards donnés aux entr</w:t>
      </w:r>
      <w:r w:rsidRPr="00B30BC8">
        <w:rPr>
          <w:rFonts w:ascii="Tahoma" w:eastAsia="Helvetica" w:hAnsi="Tahoma" w:cs="Tahoma"/>
          <w:color w:val="223267"/>
          <w:sz w:val="22"/>
          <w:szCs w:val="22"/>
          <w:lang w:eastAsia="en-US"/>
        </w:rPr>
        <w:t>e</w:t>
      </w:r>
      <w:r w:rsidRPr="00B30BC8">
        <w:rPr>
          <w:rFonts w:ascii="Tahoma" w:eastAsia="Helvetica" w:hAnsi="Tahoma" w:cs="Tahoma"/>
          <w:color w:val="223267"/>
          <w:sz w:val="22"/>
          <w:szCs w:val="22"/>
          <w:lang w:eastAsia="en-US"/>
        </w:rPr>
        <w:t>prises doivent se récupérer en impôts,</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taxes, augmentations de tarifs, sous tous les pr</w:t>
      </w:r>
      <w:r w:rsidRPr="00B30BC8">
        <w:rPr>
          <w:rFonts w:ascii="Tahoma" w:eastAsia="Helvetica" w:hAnsi="Tahoma" w:cs="Tahoma"/>
          <w:color w:val="223267"/>
          <w:sz w:val="22"/>
          <w:szCs w:val="22"/>
          <w:lang w:eastAsia="en-US"/>
        </w:rPr>
        <w:t>é</w:t>
      </w:r>
      <w:r w:rsidRPr="00B30BC8">
        <w:rPr>
          <w:rFonts w:ascii="Tahoma" w:eastAsia="Helvetica" w:hAnsi="Tahoma" w:cs="Tahoma"/>
          <w:color w:val="223267"/>
          <w:sz w:val="22"/>
          <w:szCs w:val="22"/>
          <w:lang w:eastAsia="en-US"/>
        </w:rPr>
        <w:t>textes (environnement, santé, sécurité,</w:t>
      </w:r>
      <w:r w:rsidR="00854F99"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justice » fiscale</w:t>
      </w:r>
      <w:r w:rsidR="00854F99"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coupes dans les se</w:t>
      </w:r>
      <w:r w:rsidRPr="00B30BC8">
        <w:rPr>
          <w:rFonts w:ascii="Tahoma" w:eastAsia="Helvetica" w:hAnsi="Tahoma" w:cs="Tahoma"/>
          <w:color w:val="223267"/>
          <w:sz w:val="22"/>
          <w:szCs w:val="22"/>
          <w:lang w:eastAsia="en-US"/>
        </w:rPr>
        <w:t>r</w:t>
      </w:r>
      <w:r w:rsidRPr="00B30BC8">
        <w:rPr>
          <w:rFonts w:ascii="Tahoma" w:eastAsia="Helvetica" w:hAnsi="Tahoma" w:cs="Tahoma"/>
          <w:color w:val="223267"/>
          <w:sz w:val="22"/>
          <w:szCs w:val="22"/>
          <w:lang w:eastAsia="en-US"/>
        </w:rPr>
        <w:t>vices publics et la Sécu, mais pas sur les 70</w:t>
      </w:r>
      <w:r w:rsidR="00854F99" w:rsidRPr="00B30BC8">
        <w:rPr>
          <w:rFonts w:ascii="Tahoma" w:eastAsia="Helvetica" w:hAnsi="Tahoma" w:cs="Tahoma"/>
          <w:color w:val="223267"/>
          <w:sz w:val="22"/>
          <w:szCs w:val="22"/>
          <w:lang w:eastAsia="en-US"/>
        </w:rPr>
        <w:t> m</w:t>
      </w:r>
      <w:r w:rsidRPr="00B30BC8">
        <w:rPr>
          <w:rFonts w:ascii="Tahoma" w:eastAsia="Helvetica" w:hAnsi="Tahoma" w:cs="Tahoma"/>
          <w:color w:val="223267"/>
          <w:sz w:val="22"/>
          <w:szCs w:val="22"/>
          <w:lang w:eastAsia="en-US"/>
        </w:rPr>
        <w:t>illiards d’évasion fiscale. C’est un nivell</w:t>
      </w:r>
      <w:r w:rsidRPr="00B30BC8">
        <w:rPr>
          <w:rFonts w:ascii="Tahoma" w:eastAsia="Helvetica" w:hAnsi="Tahoma" w:cs="Tahoma"/>
          <w:color w:val="223267"/>
          <w:sz w:val="22"/>
          <w:szCs w:val="22"/>
          <w:lang w:eastAsia="en-US"/>
        </w:rPr>
        <w:t>e</w:t>
      </w:r>
      <w:r w:rsidRPr="00B30BC8">
        <w:rPr>
          <w:rFonts w:ascii="Tahoma" w:eastAsia="Helvetica" w:hAnsi="Tahoma" w:cs="Tahoma"/>
          <w:color w:val="223267"/>
          <w:sz w:val="22"/>
          <w:szCs w:val="22"/>
          <w:lang w:eastAsia="en-US"/>
        </w:rPr>
        <w:t>ment par le bas des couches moyennes, gros de tensions sociales facilement exploitables par l’extrême droite.</w:t>
      </w:r>
    </w:p>
    <w:p w:rsidR="00421322" w:rsidRPr="00B30BC8" w:rsidRDefault="00421322" w:rsidP="00196028">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lastRenderedPageBreak/>
        <w:t>Aucune innovation</w:t>
      </w:r>
      <w:r w:rsidR="00854F99" w:rsidRPr="00B30BC8">
        <w:rPr>
          <w:rFonts w:ascii="Tahoma" w:eastAsia="Helvetica" w:hAnsi="Tahoma" w:cs="Tahoma"/>
          <w:b/>
          <w:color w:val="223267"/>
          <w:sz w:val="22"/>
          <w:szCs w:val="22"/>
          <w:lang w:eastAsia="en-US"/>
        </w:rPr>
        <w:t> </w:t>
      </w:r>
      <w:r w:rsidRPr="00B30BC8">
        <w:rPr>
          <w:rFonts w:ascii="Tahoma" w:eastAsia="Helvetica" w:hAnsi="Tahoma" w:cs="Tahoma"/>
          <w:b/>
          <w:color w:val="223267"/>
          <w:sz w:val="22"/>
          <w:szCs w:val="22"/>
          <w:lang w:eastAsia="en-US"/>
        </w:rPr>
        <w:t>: toutes ces réformes sont celles de la troïka, de l’Union eur</w:t>
      </w:r>
      <w:r w:rsidRPr="00B30BC8">
        <w:rPr>
          <w:rFonts w:ascii="Tahoma" w:eastAsia="Helvetica" w:hAnsi="Tahoma" w:cs="Tahoma"/>
          <w:b/>
          <w:color w:val="223267"/>
          <w:sz w:val="22"/>
          <w:szCs w:val="22"/>
          <w:lang w:eastAsia="en-US"/>
        </w:rPr>
        <w:t>o</w:t>
      </w:r>
      <w:r w:rsidRPr="00B30BC8">
        <w:rPr>
          <w:rFonts w:ascii="Tahoma" w:eastAsia="Helvetica" w:hAnsi="Tahoma" w:cs="Tahoma"/>
          <w:b/>
          <w:color w:val="223267"/>
          <w:sz w:val="22"/>
          <w:szCs w:val="22"/>
          <w:lang w:eastAsia="en-US"/>
        </w:rPr>
        <w:t xml:space="preserve">péenne </w:t>
      </w:r>
      <w:r w:rsidRPr="00B30BC8">
        <w:rPr>
          <w:rFonts w:ascii="Tahoma" w:eastAsia="Helvetica" w:hAnsi="Tahoma" w:cs="Tahoma"/>
          <w:color w:val="223267"/>
          <w:sz w:val="22"/>
          <w:szCs w:val="22"/>
          <w:lang w:eastAsia="en-US"/>
        </w:rPr>
        <w:t>concoctées notamment par la droite (PPE</w:t>
      </w:r>
      <w:r w:rsidR="00854F99" w:rsidRPr="00B30BC8">
        <w:rPr>
          <w:rFonts w:ascii="Tahoma" w:eastAsia="Helvetica" w:hAnsi="Tahoma" w:cs="Tahoma"/>
          <w:color w:val="223267"/>
          <w:sz w:val="22"/>
          <w:szCs w:val="22"/>
          <w:lang w:eastAsia="en-US"/>
        </w:rPr>
        <w:t> </w:t>
      </w:r>
      <w:r w:rsidR="004E725B" w:rsidRPr="00B30BC8">
        <w:rPr>
          <w:rFonts w:ascii="Tahoma" w:eastAsia="Helvetica" w:hAnsi="Tahoma" w:cs="Tahoma"/>
          <w:color w:val="223267"/>
          <w:sz w:val="22"/>
          <w:szCs w:val="22"/>
          <w:lang w:eastAsia="en-US"/>
        </w:rPr>
        <w:t>…), la social-démocratie (PSE</w:t>
      </w:r>
      <w:r w:rsidR="00854F99"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w:t>
      </w:r>
      <w:r w:rsidR="00854F99" w:rsidRPr="00B30BC8">
        <w:rPr>
          <w:rFonts w:ascii="Tahoma" w:eastAsia="Helvetica" w:hAnsi="Tahoma" w:cs="Tahoma"/>
          <w:color w:val="223267"/>
          <w:sz w:val="22"/>
          <w:szCs w:val="22"/>
          <w:lang w:eastAsia="en-US"/>
        </w:rPr>
        <w:t>)</w:t>
      </w:r>
      <w:r w:rsidR="004E725B"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et d’innombrables lobbys. </w:t>
      </w:r>
      <w:r w:rsidRPr="00B30BC8">
        <w:rPr>
          <w:rFonts w:ascii="Tahoma" w:eastAsia="Helvetica" w:hAnsi="Tahoma" w:cs="Tahoma"/>
          <w:b/>
          <w:color w:val="223267"/>
          <w:sz w:val="22"/>
          <w:szCs w:val="22"/>
          <w:lang w:eastAsia="en-US"/>
        </w:rPr>
        <w:t xml:space="preserve">Elles s’accélèrent, s’agencent comme dans un puzzle </w:t>
      </w:r>
      <w:r w:rsidRPr="00B30BC8">
        <w:rPr>
          <w:rFonts w:ascii="Tahoma" w:eastAsia="Helvetica" w:hAnsi="Tahoma" w:cs="Tahoma"/>
          <w:color w:val="223267"/>
          <w:sz w:val="22"/>
          <w:szCs w:val="22"/>
          <w:lang w:eastAsia="en-US"/>
        </w:rPr>
        <w:t>façonnant</w:t>
      </w:r>
      <w:r w:rsidRPr="00B30BC8">
        <w:rPr>
          <w:rFonts w:ascii="Tahoma" w:eastAsia="Helvetica" w:hAnsi="Tahoma" w:cs="Tahoma"/>
          <w:b/>
          <w:color w:val="223267"/>
          <w:sz w:val="22"/>
          <w:szCs w:val="22"/>
          <w:lang w:eastAsia="en-US"/>
        </w:rPr>
        <w:t xml:space="preserve"> </w:t>
      </w:r>
      <w:r w:rsidRPr="00B30BC8">
        <w:rPr>
          <w:rFonts w:ascii="Tahoma" w:eastAsia="Helvetica" w:hAnsi="Tahoma" w:cs="Tahoma"/>
          <w:color w:val="223267"/>
          <w:sz w:val="22"/>
          <w:szCs w:val="22"/>
          <w:lang w:eastAsia="en-US"/>
        </w:rPr>
        <w:t>le modèle social néolibéral européen, la concu</w:t>
      </w:r>
      <w:r w:rsidRPr="00B30BC8">
        <w:rPr>
          <w:rFonts w:ascii="Tahoma" w:eastAsia="Helvetica" w:hAnsi="Tahoma" w:cs="Tahoma"/>
          <w:color w:val="223267"/>
          <w:sz w:val="22"/>
          <w:szCs w:val="22"/>
          <w:lang w:eastAsia="en-US"/>
        </w:rPr>
        <w:t>r</w:t>
      </w:r>
      <w:r w:rsidRPr="00B30BC8">
        <w:rPr>
          <w:rFonts w:ascii="Tahoma" w:eastAsia="Helvetica" w:hAnsi="Tahoma" w:cs="Tahoma"/>
          <w:color w:val="223267"/>
          <w:sz w:val="22"/>
          <w:szCs w:val="22"/>
          <w:lang w:eastAsia="en-US"/>
        </w:rPr>
        <w:t xml:space="preserve">rence avec nombre de pays dont le SMIC est </w:t>
      </w:r>
      <w:r w:rsidR="004268C2" w:rsidRPr="00B30BC8">
        <w:rPr>
          <w:rFonts w:ascii="Tahoma" w:eastAsia="Helvetica" w:hAnsi="Tahoma" w:cs="Tahoma"/>
          <w:color w:val="223267"/>
          <w:sz w:val="22"/>
          <w:szCs w:val="22"/>
          <w:lang w:eastAsia="en-US"/>
        </w:rPr>
        <w:t>inférieur à</w:t>
      </w:r>
      <w:r w:rsidRPr="00B30BC8">
        <w:rPr>
          <w:rFonts w:ascii="Tahoma" w:eastAsia="Helvetica" w:hAnsi="Tahoma" w:cs="Tahoma"/>
          <w:color w:val="223267"/>
          <w:sz w:val="22"/>
          <w:szCs w:val="22"/>
          <w:lang w:eastAsia="en-US"/>
        </w:rPr>
        <w:t xml:space="preserve"> 200 ou 300</w:t>
      </w:r>
      <w:r w:rsidR="004268C2"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xml:space="preserve">€. </w:t>
      </w:r>
    </w:p>
    <w:p w:rsidR="00421322" w:rsidRPr="00B30BC8" w:rsidRDefault="00421322" w:rsidP="00196028">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Le projet de loi Macron est une pièce esse</w:t>
      </w:r>
      <w:r w:rsidRPr="00B30BC8">
        <w:rPr>
          <w:rFonts w:ascii="Tahoma" w:eastAsia="Helvetica" w:hAnsi="Tahoma" w:cs="Tahoma"/>
          <w:b/>
          <w:color w:val="223267"/>
          <w:sz w:val="22"/>
          <w:szCs w:val="22"/>
          <w:lang w:eastAsia="en-US"/>
        </w:rPr>
        <w:t>n</w:t>
      </w:r>
      <w:r w:rsidRPr="00B30BC8">
        <w:rPr>
          <w:rFonts w:ascii="Tahoma" w:eastAsia="Helvetica" w:hAnsi="Tahoma" w:cs="Tahoma"/>
          <w:b/>
          <w:color w:val="223267"/>
          <w:sz w:val="22"/>
          <w:szCs w:val="22"/>
          <w:lang w:eastAsia="en-US"/>
        </w:rPr>
        <w:t>tielle de ce puzzle.</w:t>
      </w:r>
    </w:p>
    <w:p w:rsidR="00421322" w:rsidRPr="00B30BC8" w:rsidRDefault="00421322" w:rsidP="00196028">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196028">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xml:space="preserve">Le paysage politique change : </w:t>
      </w:r>
    </w:p>
    <w:p w:rsidR="00421322" w:rsidRPr="00B30BC8" w:rsidRDefault="00421322" w:rsidP="00196028">
      <w:pPr>
        <w:widowControl/>
        <w:numPr>
          <w:ilvl w:val="0"/>
          <w:numId w:val="17"/>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La droite se divise entre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approuver </w:t>
      </w:r>
      <w:r w:rsidR="004268C2"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u s’opposer aux réformes qu’elle n’a pu faire passer quand elle était au pouvoir. H.</w:t>
      </w:r>
      <w:r w:rsidR="004268C2"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Mariton,</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F.</w:t>
      </w:r>
      <w:r w:rsidR="004268C2"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Lebvevre, vont voter la loi Macron, F.</w:t>
      </w:r>
      <w:r w:rsidR="004268C2"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Fillon et bien d’autres pourraient le faire</w:t>
      </w:r>
      <w:r w:rsidR="004268C2" w:rsidRPr="00B30BC8">
        <w:rPr>
          <w:rFonts w:ascii="Tahoma" w:eastAsia="Helvetica" w:hAnsi="Tahoma" w:cs="Tahoma"/>
          <w:color w:val="223267"/>
          <w:sz w:val="22"/>
          <w:szCs w:val="22"/>
          <w:lang w:eastAsia="en-US"/>
        </w:rPr>
        <w:t>.</w:t>
      </w:r>
    </w:p>
    <w:p w:rsidR="00421322" w:rsidRPr="00B30BC8" w:rsidRDefault="00421322" w:rsidP="00196028">
      <w:pPr>
        <w:widowControl/>
        <w:numPr>
          <w:ilvl w:val="0"/>
          <w:numId w:val="17"/>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L’extrême droite profite de l’espace libéré à gauche pour revenir à la démagogie des a</w:t>
      </w:r>
      <w:r w:rsidRPr="00B30BC8">
        <w:rPr>
          <w:rFonts w:ascii="Tahoma" w:eastAsia="Helvetica" w:hAnsi="Tahoma" w:cs="Tahoma"/>
          <w:color w:val="223267"/>
          <w:sz w:val="22"/>
          <w:szCs w:val="22"/>
          <w:lang w:eastAsia="en-US"/>
        </w:rPr>
        <w:t>n</w:t>
      </w:r>
      <w:r w:rsidRPr="00B30BC8">
        <w:rPr>
          <w:rFonts w:ascii="Tahoma" w:eastAsia="Helvetica" w:hAnsi="Tahoma" w:cs="Tahoma"/>
          <w:color w:val="223267"/>
          <w:sz w:val="22"/>
          <w:szCs w:val="22"/>
          <w:lang w:eastAsia="en-US"/>
        </w:rPr>
        <w:t>nées 30 : ultralibérale, antisyndicale, elle fait semblant de défendre les chômeurs et les couches populaires défavorisées, ose jouer sur les mots avec le racisme et l’antisémitisme sous couvert d’une prétendue « laïcité », i</w:t>
      </w:r>
      <w:r w:rsidRPr="00B30BC8">
        <w:rPr>
          <w:rFonts w:ascii="Tahoma" w:eastAsia="Helvetica" w:hAnsi="Tahoma" w:cs="Tahoma"/>
          <w:color w:val="223267"/>
          <w:sz w:val="22"/>
          <w:szCs w:val="22"/>
          <w:lang w:eastAsia="en-US"/>
        </w:rPr>
        <w:t>n</w:t>
      </w:r>
      <w:r w:rsidRPr="00B30BC8">
        <w:rPr>
          <w:rFonts w:ascii="Tahoma" w:eastAsia="Helvetica" w:hAnsi="Tahoma" w:cs="Tahoma"/>
          <w:color w:val="223267"/>
          <w:sz w:val="22"/>
          <w:szCs w:val="22"/>
          <w:lang w:eastAsia="en-US"/>
        </w:rPr>
        <w:t>voque la « préférence nationale » (stratégie qui rappelle le national-socialisme)</w:t>
      </w:r>
      <w:r w:rsidR="004268C2" w:rsidRPr="00B30BC8">
        <w:rPr>
          <w:rFonts w:ascii="Tahoma" w:eastAsia="Helvetica" w:hAnsi="Tahoma" w:cs="Tahoma"/>
          <w:color w:val="223267"/>
          <w:sz w:val="22"/>
          <w:szCs w:val="22"/>
          <w:lang w:eastAsia="en-US"/>
        </w:rPr>
        <w:t>.</w:t>
      </w:r>
    </w:p>
    <w:p w:rsidR="00421322" w:rsidRPr="00B30BC8" w:rsidRDefault="00421322" w:rsidP="00196028">
      <w:pPr>
        <w:widowControl/>
        <w:numPr>
          <w:ilvl w:val="0"/>
          <w:numId w:val="17"/>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 xml:space="preserve">L’abstention croît, notamment à gauche. </w:t>
      </w:r>
      <w:r w:rsidR="004268C2" w:rsidRPr="00B30BC8">
        <w:rPr>
          <w:rFonts w:ascii="Tahoma" w:eastAsia="Helvetica" w:hAnsi="Tahoma" w:cs="Tahoma"/>
          <w:color w:val="223267"/>
          <w:sz w:val="22"/>
          <w:szCs w:val="22"/>
          <w:lang w:eastAsia="en-US"/>
        </w:rPr>
        <w:t>À</w:t>
      </w:r>
      <w:r w:rsidRPr="00B30BC8">
        <w:rPr>
          <w:rFonts w:ascii="Tahoma" w:eastAsia="Helvetica" w:hAnsi="Tahoma" w:cs="Tahoma"/>
          <w:color w:val="223267"/>
          <w:sz w:val="22"/>
          <w:szCs w:val="22"/>
          <w:lang w:eastAsia="en-US"/>
        </w:rPr>
        <w:t xml:space="preserve"> Troyes, certes dans une partielle, PS + EELV + FDG + DG n’atteignent pas 8</w:t>
      </w:r>
      <w:r w:rsidR="004268C2"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xml:space="preserve">% des inscrits. </w:t>
      </w:r>
    </w:p>
    <w:p w:rsidR="00427FD4" w:rsidRPr="00B30BC8" w:rsidRDefault="00421322" w:rsidP="00196028">
      <w:pPr>
        <w:widowControl/>
        <w:numPr>
          <w:ilvl w:val="0"/>
          <w:numId w:val="17"/>
        </w:numPr>
        <w:adjustRightInd/>
        <w:spacing w:after="200" w:line="240" w:lineRule="auto"/>
        <w:textAlignment w:val="auto"/>
        <w:rPr>
          <w:rFonts w:ascii="Tahoma" w:eastAsia="Helvetica" w:hAnsi="Tahoma" w:cs="Tahoma"/>
          <w:color w:val="223267"/>
          <w:sz w:val="22"/>
          <w:szCs w:val="22"/>
          <w:lang w:eastAsia="en-US"/>
        </w:rPr>
        <w:sectPr w:rsidR="00427FD4" w:rsidRPr="00B30BC8" w:rsidSect="00D71113">
          <w:type w:val="continuous"/>
          <w:pgSz w:w="11906" w:h="16838"/>
          <w:pgMar w:top="357" w:right="737" w:bottom="737" w:left="737" w:header="720" w:footer="462" w:gutter="0"/>
          <w:pgNumType w:start="2"/>
          <w:cols w:num="2" w:sep="1" w:space="567"/>
          <w:docGrid w:linePitch="326"/>
        </w:sectPr>
      </w:pPr>
      <w:r w:rsidRPr="00B30BC8">
        <w:rPr>
          <w:rFonts w:ascii="Tahoma" w:eastAsia="Helvetica" w:hAnsi="Tahoma" w:cs="Tahoma"/>
          <w:b/>
          <w:color w:val="223267"/>
          <w:sz w:val="22"/>
          <w:szCs w:val="22"/>
          <w:lang w:eastAsia="en-US"/>
        </w:rPr>
        <w:t>Le débat de 2017 s’amorce avec ses r</w:t>
      </w:r>
      <w:r w:rsidRPr="00B30BC8">
        <w:rPr>
          <w:rFonts w:ascii="Tahoma" w:eastAsia="Helvetica" w:hAnsi="Tahoma" w:cs="Tahoma"/>
          <w:b/>
          <w:color w:val="223267"/>
          <w:sz w:val="22"/>
          <w:szCs w:val="22"/>
          <w:lang w:eastAsia="en-US"/>
        </w:rPr>
        <w:t>é</w:t>
      </w:r>
      <w:r w:rsidRPr="00B30BC8">
        <w:rPr>
          <w:rFonts w:ascii="Tahoma" w:eastAsia="Helvetica" w:hAnsi="Tahoma" w:cs="Tahoma"/>
          <w:b/>
          <w:color w:val="223267"/>
          <w:sz w:val="22"/>
          <w:szCs w:val="22"/>
          <w:lang w:eastAsia="en-US"/>
        </w:rPr>
        <w:t>percussions immédiates. Pour Résistance Sociale, il y a complémentarité entre r</w:t>
      </w:r>
      <w:r w:rsidRPr="00B30BC8">
        <w:rPr>
          <w:rFonts w:ascii="Tahoma" w:eastAsia="Helvetica" w:hAnsi="Tahoma" w:cs="Tahoma"/>
          <w:b/>
          <w:color w:val="223267"/>
          <w:sz w:val="22"/>
          <w:szCs w:val="22"/>
          <w:lang w:eastAsia="en-US"/>
        </w:rPr>
        <w:t>e</w:t>
      </w:r>
      <w:r w:rsidRPr="00B30BC8">
        <w:rPr>
          <w:rFonts w:ascii="Tahoma" w:eastAsia="Helvetica" w:hAnsi="Tahoma" w:cs="Tahoma"/>
          <w:b/>
          <w:color w:val="223267"/>
          <w:sz w:val="22"/>
          <w:szCs w:val="22"/>
          <w:lang w:eastAsia="en-US"/>
        </w:rPr>
        <w:t xml:space="preserve">fuser la régression sociale et proposer des alternatives. </w:t>
      </w:r>
      <w:r w:rsidRPr="00B30BC8">
        <w:rPr>
          <w:rFonts w:ascii="Tahoma" w:eastAsia="Helvetica" w:hAnsi="Tahoma" w:cs="Tahoma"/>
          <w:color w:val="223267"/>
          <w:sz w:val="22"/>
          <w:szCs w:val="22"/>
          <w:lang w:eastAsia="en-US"/>
        </w:rPr>
        <w:t>La défiance vis-à-vis des « politiques »</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est telle que s’il n’y a pas de lutte contre les reculs démocratiques et s</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ciaux</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pour que le gouvernement change de cap, aucune alternative aussi crédible soit-elle ne sera crue. 2017 et les élections interm</w:t>
      </w:r>
      <w:r w:rsidRPr="00B30BC8">
        <w:rPr>
          <w:rFonts w:ascii="Tahoma" w:eastAsia="Helvetica" w:hAnsi="Tahoma" w:cs="Tahoma"/>
          <w:color w:val="223267"/>
          <w:sz w:val="22"/>
          <w:szCs w:val="22"/>
          <w:lang w:eastAsia="en-US"/>
        </w:rPr>
        <w:t>é</w:t>
      </w:r>
      <w:r w:rsidRPr="00B30BC8">
        <w:rPr>
          <w:rFonts w:ascii="Tahoma" w:eastAsia="Helvetica" w:hAnsi="Tahoma" w:cs="Tahoma"/>
          <w:color w:val="223267"/>
          <w:sz w:val="22"/>
          <w:szCs w:val="22"/>
          <w:lang w:eastAsia="en-US"/>
        </w:rPr>
        <w:t>diaires verront une déroute historique de la gauche.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Il est encore temps. Débattons-en fr</w:t>
      </w:r>
      <w:r w:rsidRPr="00B30BC8">
        <w:rPr>
          <w:rFonts w:ascii="Tahoma" w:eastAsia="Helvetica" w:hAnsi="Tahoma" w:cs="Tahoma"/>
          <w:color w:val="223267"/>
          <w:sz w:val="22"/>
          <w:szCs w:val="22"/>
          <w:lang w:eastAsia="en-US"/>
        </w:rPr>
        <w:t>a</w:t>
      </w:r>
      <w:r w:rsidRPr="00B30BC8">
        <w:rPr>
          <w:rFonts w:ascii="Tahoma" w:eastAsia="Helvetica" w:hAnsi="Tahoma" w:cs="Tahoma"/>
          <w:color w:val="223267"/>
          <w:sz w:val="22"/>
          <w:szCs w:val="22"/>
          <w:lang w:eastAsia="en-US"/>
        </w:rPr>
        <w:t>ternellement !</w:t>
      </w:r>
    </w:p>
    <w:p w:rsidR="00421322" w:rsidRPr="00B30BC8" w:rsidRDefault="00421322" w:rsidP="004268C2">
      <w:pPr>
        <w:widowControl/>
        <w:numPr>
          <w:ilvl w:val="0"/>
          <w:numId w:val="17"/>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color w:val="223267"/>
          <w:sz w:val="22"/>
          <w:szCs w:val="22"/>
          <w:lang w:eastAsia="en-US"/>
        </w:rPr>
        <w:lastRenderedPageBreak/>
        <w:t xml:space="preserve"> </w:t>
      </w:r>
      <w:r w:rsidRPr="00B30BC8">
        <w:rPr>
          <w:rFonts w:ascii="Tahoma" w:eastAsia="Helvetica" w:hAnsi="Tahoma" w:cs="Tahoma"/>
          <w:b/>
          <w:color w:val="223267"/>
          <w:sz w:val="22"/>
          <w:szCs w:val="22"/>
          <w:lang w:eastAsia="en-US"/>
        </w:rPr>
        <w:t xml:space="preserve">Il faut lutter contre la loi Macron qui torpille (entre autres) le </w:t>
      </w:r>
      <w:r w:rsidR="004268C2" w:rsidRPr="00B30BC8">
        <w:rPr>
          <w:rFonts w:ascii="Tahoma" w:eastAsia="Helvetica" w:hAnsi="Tahoma" w:cs="Tahoma"/>
          <w:b/>
          <w:color w:val="223267"/>
          <w:sz w:val="22"/>
          <w:szCs w:val="22"/>
          <w:lang w:eastAsia="en-US"/>
        </w:rPr>
        <w:t>C</w:t>
      </w:r>
      <w:r w:rsidRPr="00B30BC8">
        <w:rPr>
          <w:rFonts w:ascii="Tahoma" w:eastAsia="Helvetica" w:hAnsi="Tahoma" w:cs="Tahoma"/>
          <w:b/>
          <w:color w:val="223267"/>
          <w:sz w:val="22"/>
          <w:szCs w:val="22"/>
          <w:lang w:eastAsia="en-US"/>
        </w:rPr>
        <w:t>ode du travail.</w:t>
      </w:r>
    </w:p>
    <w:p w:rsidR="00421322" w:rsidRPr="00B30BC8" w:rsidRDefault="00421322" w:rsidP="004268C2">
      <w:pPr>
        <w:widowControl/>
        <w:numPr>
          <w:ilvl w:val="0"/>
          <w:numId w:val="22"/>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Sur BFM Business</w:t>
      </w:r>
      <w:r w:rsidR="004268C2"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les ultralibéraux « e</w:t>
      </w:r>
      <w:r w:rsidRPr="00B30BC8">
        <w:rPr>
          <w:rFonts w:ascii="Tahoma" w:eastAsia="Helvetica" w:hAnsi="Tahoma" w:cs="Tahoma"/>
          <w:color w:val="223267"/>
          <w:sz w:val="22"/>
          <w:szCs w:val="22"/>
          <w:lang w:eastAsia="en-US"/>
        </w:rPr>
        <w:t>x</w:t>
      </w:r>
      <w:r w:rsidRPr="00B30BC8">
        <w:rPr>
          <w:rFonts w:ascii="Tahoma" w:eastAsia="Helvetica" w:hAnsi="Tahoma" w:cs="Tahoma"/>
          <w:color w:val="223267"/>
          <w:sz w:val="22"/>
          <w:szCs w:val="22"/>
          <w:lang w:eastAsia="en-US"/>
        </w:rPr>
        <w:t xml:space="preserve">perts » </w:t>
      </w:r>
      <w:r w:rsidRPr="00B30BC8">
        <w:rPr>
          <w:rFonts w:ascii="Tahoma" w:eastAsia="Helvetica" w:hAnsi="Tahoma" w:cs="Tahoma"/>
          <w:b/>
          <w:color w:val="223267"/>
          <w:sz w:val="22"/>
          <w:szCs w:val="22"/>
          <w:lang w:eastAsia="en-US"/>
        </w:rPr>
        <w:t xml:space="preserve">se félicitent que le projet de loi Macron torpille le </w:t>
      </w:r>
      <w:r w:rsidR="004268C2" w:rsidRPr="00B30BC8">
        <w:rPr>
          <w:rFonts w:ascii="Tahoma" w:eastAsia="Helvetica" w:hAnsi="Tahoma" w:cs="Tahoma"/>
          <w:b/>
          <w:color w:val="223267"/>
          <w:sz w:val="22"/>
          <w:szCs w:val="22"/>
          <w:lang w:eastAsia="en-US"/>
        </w:rPr>
        <w:t>C</w:t>
      </w:r>
      <w:r w:rsidRPr="00B30BC8">
        <w:rPr>
          <w:rFonts w:ascii="Tahoma" w:eastAsia="Helvetica" w:hAnsi="Tahoma" w:cs="Tahoma"/>
          <w:b/>
          <w:color w:val="223267"/>
          <w:sz w:val="22"/>
          <w:szCs w:val="22"/>
          <w:lang w:eastAsia="en-US"/>
        </w:rPr>
        <w:t>ode du travail sans le dire</w:t>
      </w:r>
      <w:r w:rsidRPr="00B30BC8">
        <w:rPr>
          <w:rFonts w:ascii="Tahoma" w:eastAsia="Helvetica" w:hAnsi="Tahoma" w:cs="Tahoma"/>
          <w:color w:val="223267"/>
          <w:sz w:val="22"/>
          <w:szCs w:val="22"/>
          <w:lang w:eastAsia="en-US"/>
        </w:rPr>
        <w:t>.</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Effectivement</w:t>
      </w:r>
      <w:r w:rsidR="004268C2"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il revient même sur la loi de 1895 qui se situe dans la période des grandes lois républicaines et délimite le droit du travail.</w:t>
      </w:r>
      <w:r w:rsidR="00196028" w:rsidRPr="00B30BC8">
        <w:rPr>
          <w:rFonts w:ascii="Tahoma" w:eastAsia="Helvetica" w:hAnsi="Tahoma" w:cs="Tahoma"/>
          <w:color w:val="223267"/>
          <w:sz w:val="22"/>
          <w:szCs w:val="22"/>
          <w:lang w:eastAsia="en-US"/>
        </w:rPr>
        <w:t xml:space="preserve"> </w:t>
      </w:r>
    </w:p>
    <w:p w:rsidR="00421322" w:rsidRPr="00B30BC8" w:rsidRDefault="00421322" w:rsidP="004268C2">
      <w:pPr>
        <w:widowControl/>
        <w:numPr>
          <w:ilvl w:val="0"/>
          <w:numId w:val="22"/>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C’est une loi de baisse des salaires et des retraites.</w:t>
      </w:r>
    </w:p>
    <w:p w:rsidR="00421322" w:rsidRPr="00B30BC8" w:rsidRDefault="00421322" w:rsidP="004268C2">
      <w:pPr>
        <w:widowControl/>
        <w:numPr>
          <w:ilvl w:val="0"/>
          <w:numId w:val="18"/>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C’est une loi de dérèglementation et pr</w:t>
      </w:r>
      <w:r w:rsidRPr="00B30BC8">
        <w:rPr>
          <w:rFonts w:ascii="Tahoma" w:eastAsia="Helvetica" w:hAnsi="Tahoma" w:cs="Tahoma"/>
          <w:b/>
          <w:color w:val="223267"/>
          <w:sz w:val="22"/>
          <w:szCs w:val="22"/>
          <w:lang w:eastAsia="en-US"/>
        </w:rPr>
        <w:t>i</w:t>
      </w:r>
      <w:r w:rsidRPr="00B30BC8">
        <w:rPr>
          <w:rFonts w:ascii="Tahoma" w:eastAsia="Helvetica" w:hAnsi="Tahoma" w:cs="Tahoma"/>
          <w:b/>
          <w:color w:val="223267"/>
          <w:sz w:val="22"/>
          <w:szCs w:val="22"/>
          <w:lang w:eastAsia="en-US"/>
        </w:rPr>
        <w:t>vatisation tous azimuts.</w:t>
      </w:r>
    </w:p>
    <w:p w:rsidR="00421322" w:rsidRPr="00B30BC8" w:rsidRDefault="00421322" w:rsidP="004268C2">
      <w:pPr>
        <w:widowControl/>
        <w:numPr>
          <w:ilvl w:val="0"/>
          <w:numId w:val="18"/>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C’est une loi anti</w:t>
      </w:r>
      <w:r w:rsidR="004268C2" w:rsidRPr="00B30BC8">
        <w:rPr>
          <w:rFonts w:ascii="Tahoma" w:eastAsia="Helvetica" w:hAnsi="Tahoma" w:cs="Tahoma"/>
          <w:b/>
          <w:color w:val="223267"/>
          <w:sz w:val="22"/>
          <w:szCs w:val="22"/>
          <w:lang w:eastAsia="en-US"/>
        </w:rPr>
        <w:t>-</w:t>
      </w:r>
      <w:r w:rsidRPr="00B30BC8">
        <w:rPr>
          <w:rFonts w:ascii="Tahoma" w:eastAsia="Helvetica" w:hAnsi="Tahoma" w:cs="Tahoma"/>
          <w:b/>
          <w:color w:val="223267"/>
          <w:sz w:val="22"/>
          <w:szCs w:val="22"/>
          <w:lang w:eastAsia="en-US"/>
        </w:rPr>
        <w:t>écologique.</w:t>
      </w:r>
    </w:p>
    <w:p w:rsidR="00421322" w:rsidRPr="00B30BC8" w:rsidRDefault="00421322" w:rsidP="004268C2">
      <w:pPr>
        <w:widowControl/>
        <w:numPr>
          <w:ilvl w:val="0"/>
          <w:numId w:val="18"/>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C’est une loi qui méprise le Parlement.</w:t>
      </w:r>
    </w:p>
    <w:p w:rsidR="00421322" w:rsidRPr="00B30BC8" w:rsidRDefault="00421322" w:rsidP="004268C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 xml:space="preserve">La loi Macron ne peut qu’approfondir la crise et accroître le chômage.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Pour Résistance Sociale,</w:t>
      </w:r>
      <w:r w:rsidR="00196028" w:rsidRPr="00B30BC8">
        <w:rPr>
          <w:rFonts w:ascii="Tahoma" w:eastAsia="Helvetica" w:hAnsi="Tahoma" w:cs="Tahoma"/>
          <w:b/>
          <w:color w:val="223267"/>
          <w:sz w:val="22"/>
          <w:szCs w:val="22"/>
          <w:lang w:eastAsia="en-US"/>
        </w:rPr>
        <w:t xml:space="preserve"> </w:t>
      </w:r>
      <w:r w:rsidRPr="00B30BC8">
        <w:rPr>
          <w:rFonts w:ascii="Tahoma" w:eastAsia="Helvetica" w:hAnsi="Tahoma" w:cs="Tahoma"/>
          <w:color w:val="223267"/>
          <w:sz w:val="22"/>
          <w:szCs w:val="22"/>
          <w:lang w:eastAsia="en-US"/>
        </w:rPr>
        <w:t>comme pour de no</w:t>
      </w:r>
      <w:r w:rsidRPr="00B30BC8">
        <w:rPr>
          <w:rFonts w:ascii="Tahoma" w:eastAsia="Helvetica" w:hAnsi="Tahoma" w:cs="Tahoma"/>
          <w:color w:val="223267"/>
          <w:sz w:val="22"/>
          <w:szCs w:val="22"/>
          <w:lang w:eastAsia="en-US"/>
        </w:rPr>
        <w:t>m</w:t>
      </w:r>
      <w:r w:rsidRPr="00B30BC8">
        <w:rPr>
          <w:rFonts w:ascii="Tahoma" w:eastAsia="Helvetica" w:hAnsi="Tahoma" w:cs="Tahoma"/>
          <w:color w:val="223267"/>
          <w:sz w:val="22"/>
          <w:szCs w:val="22"/>
          <w:lang w:eastAsia="en-US"/>
        </w:rPr>
        <w:t xml:space="preserve">breuses organisations, </w:t>
      </w:r>
      <w:r w:rsidRPr="00B30BC8">
        <w:rPr>
          <w:rFonts w:ascii="Tahoma" w:eastAsia="Helvetica" w:hAnsi="Tahoma" w:cs="Tahoma"/>
          <w:b/>
          <w:color w:val="223267"/>
          <w:sz w:val="22"/>
          <w:szCs w:val="22"/>
          <w:lang w:eastAsia="en-US"/>
        </w:rPr>
        <w:t xml:space="preserve">il faut lutter contre le projet de loi Macron. </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Pour la CGT </w:t>
      </w:r>
      <w:r w:rsidRPr="00B30BC8">
        <w:rPr>
          <w:rFonts w:ascii="Tahoma" w:eastAsia="Helvetica" w:hAnsi="Tahoma" w:cs="Tahoma"/>
          <w:b/>
          <w:i/>
          <w:color w:val="223267"/>
          <w:sz w:val="22"/>
          <w:szCs w:val="22"/>
          <w:lang w:eastAsia="en-US"/>
        </w:rPr>
        <w:t>: « </w:t>
      </w:r>
      <w:r w:rsidR="00B10E55" w:rsidRPr="00B30BC8">
        <w:rPr>
          <w:rFonts w:ascii="Tahoma" w:eastAsia="Helvetica" w:hAnsi="Tahoma" w:cs="Tahoma"/>
          <w:b/>
          <w:i/>
          <w:color w:val="223267"/>
          <w:sz w:val="22"/>
          <w:szCs w:val="22"/>
          <w:lang w:eastAsia="en-US"/>
        </w:rPr>
        <w:t>r</w:t>
      </w:r>
      <w:r w:rsidRPr="00B30BC8">
        <w:rPr>
          <w:rFonts w:ascii="Tahoma" w:eastAsia="Helvetica" w:hAnsi="Tahoma" w:cs="Tahoma"/>
          <w:i/>
          <w:color w:val="223267"/>
          <w:sz w:val="22"/>
          <w:szCs w:val="22"/>
          <w:lang w:eastAsia="en-US"/>
        </w:rPr>
        <w:t>éduction des droits pour les salariés,</w:t>
      </w:r>
      <w:r w:rsidR="004268C2"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 liberté totale pour le patronat sur tous les marchés, y compris celui de l’emploi</w:t>
      </w:r>
      <w:r w:rsidR="004268C2"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 corre</w:t>
      </w:r>
      <w:r w:rsidRPr="00B30BC8">
        <w:rPr>
          <w:rFonts w:ascii="Tahoma" w:eastAsia="Helvetica" w:hAnsi="Tahoma" w:cs="Tahoma"/>
          <w:i/>
          <w:color w:val="223267"/>
          <w:sz w:val="22"/>
          <w:szCs w:val="22"/>
          <w:lang w:eastAsia="en-US"/>
        </w:rPr>
        <w:t>s</w:t>
      </w:r>
      <w:r w:rsidRPr="00B30BC8">
        <w:rPr>
          <w:rFonts w:ascii="Tahoma" w:eastAsia="Helvetica" w:hAnsi="Tahoma" w:cs="Tahoma"/>
          <w:i/>
          <w:color w:val="223267"/>
          <w:sz w:val="22"/>
          <w:szCs w:val="22"/>
          <w:lang w:eastAsia="en-US"/>
        </w:rPr>
        <w:t>pond aux impératifs de l’Union européenne</w:t>
      </w:r>
      <w:r w:rsidR="004268C2"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w:t>
      </w:r>
      <w:r w:rsidR="004268C2"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il s’agit d’une véritable régression sociale</w:t>
      </w:r>
      <w:r w:rsidR="004268C2" w:rsidRPr="00B30BC8">
        <w:rPr>
          <w:rFonts w:ascii="Tahoma" w:eastAsia="Helvetica" w:hAnsi="Tahoma" w:cs="Tahoma"/>
          <w:i/>
          <w:color w:val="223267"/>
          <w:sz w:val="22"/>
          <w:szCs w:val="22"/>
          <w:lang w:eastAsia="en-US"/>
        </w:rPr>
        <w:t>.</w:t>
      </w:r>
      <w:r w:rsidRPr="00B30BC8">
        <w:rPr>
          <w:rFonts w:ascii="Tahoma" w:eastAsia="Helvetica" w:hAnsi="Tahoma" w:cs="Tahoma"/>
          <w:color w:val="223267"/>
          <w:sz w:val="22"/>
          <w:szCs w:val="22"/>
          <w:lang w:eastAsia="en-US"/>
        </w:rPr>
        <w:t> »</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 xml:space="preserve">Pour FO : </w:t>
      </w:r>
      <w:r w:rsidRPr="00B30BC8">
        <w:rPr>
          <w:rFonts w:ascii="Tahoma" w:eastAsia="Helvetica" w:hAnsi="Tahoma" w:cs="Tahoma"/>
          <w:b/>
          <w:i/>
          <w:color w:val="223267"/>
          <w:sz w:val="22"/>
          <w:szCs w:val="22"/>
          <w:lang w:eastAsia="en-US"/>
        </w:rPr>
        <w:t>« </w:t>
      </w:r>
      <w:r w:rsidR="00B10E55" w:rsidRPr="00B30BC8">
        <w:rPr>
          <w:rFonts w:ascii="Tahoma" w:eastAsia="Helvetica" w:hAnsi="Tahoma" w:cs="Tahoma"/>
          <w:b/>
          <w:i/>
          <w:color w:val="223267"/>
          <w:sz w:val="22"/>
          <w:szCs w:val="22"/>
          <w:lang w:eastAsia="en-US"/>
        </w:rPr>
        <w:t>l</w:t>
      </w:r>
      <w:r w:rsidRPr="00B30BC8">
        <w:rPr>
          <w:rFonts w:ascii="Tahoma" w:eastAsia="Helvetica" w:hAnsi="Tahoma" w:cs="Tahoma"/>
          <w:i/>
          <w:color w:val="223267"/>
          <w:sz w:val="22"/>
          <w:szCs w:val="22"/>
          <w:lang w:eastAsia="en-US"/>
        </w:rPr>
        <w:t>e projet de loi Macron, un texte de régression et de libéralisme</w:t>
      </w:r>
      <w:r w:rsidR="004268C2" w:rsidRPr="00B30BC8">
        <w:rPr>
          <w:rFonts w:ascii="Tahoma" w:eastAsia="Helvetica" w:hAnsi="Tahoma" w:cs="Tahoma"/>
          <w:i/>
          <w:color w:val="223267"/>
          <w:sz w:val="22"/>
          <w:szCs w:val="22"/>
          <w:lang w:eastAsia="en-US"/>
        </w:rPr>
        <w:t>.</w:t>
      </w:r>
      <w:r w:rsidRPr="00B30BC8">
        <w:rPr>
          <w:rFonts w:ascii="Tahoma" w:eastAsia="Helvetica" w:hAnsi="Tahoma" w:cs="Tahoma"/>
          <w:color w:val="223267"/>
          <w:sz w:val="22"/>
          <w:szCs w:val="22"/>
          <w:lang w:eastAsia="en-US"/>
        </w:rPr>
        <w:t> »</w:t>
      </w:r>
    </w:p>
    <w:p w:rsidR="00421322" w:rsidRPr="00B30BC8" w:rsidRDefault="00421322" w:rsidP="00421322">
      <w:pPr>
        <w:widowControl/>
        <w:adjustRightInd/>
        <w:spacing w:line="240" w:lineRule="auto"/>
        <w:textAlignment w:val="auto"/>
        <w:rPr>
          <w:rFonts w:ascii="Tahoma" w:eastAsia="Helvetica" w:hAnsi="Tahoma" w:cs="Tahoma"/>
          <w:i/>
          <w:color w:val="223267"/>
          <w:sz w:val="22"/>
          <w:szCs w:val="22"/>
          <w:lang w:eastAsia="en-US"/>
        </w:rPr>
      </w:pPr>
      <w:r w:rsidRPr="00B30BC8">
        <w:rPr>
          <w:rFonts w:ascii="Tahoma" w:eastAsia="Helvetica" w:hAnsi="Tahoma" w:cs="Tahoma"/>
          <w:b/>
          <w:color w:val="223267"/>
          <w:sz w:val="22"/>
          <w:szCs w:val="22"/>
          <w:lang w:eastAsia="en-US"/>
        </w:rPr>
        <w:t>Pour le syndicat de la magistrature : « </w:t>
      </w:r>
      <w:r w:rsidR="00B10E55" w:rsidRPr="00B30BC8">
        <w:rPr>
          <w:rFonts w:ascii="Tahoma" w:eastAsia="Helvetica" w:hAnsi="Tahoma" w:cs="Tahoma"/>
          <w:i/>
          <w:color w:val="223267"/>
          <w:sz w:val="22"/>
          <w:szCs w:val="22"/>
          <w:lang w:eastAsia="en-US"/>
        </w:rPr>
        <w:t>r</w:t>
      </w:r>
      <w:r w:rsidRPr="00B30BC8">
        <w:rPr>
          <w:rFonts w:ascii="Tahoma" w:eastAsia="Helvetica" w:hAnsi="Tahoma" w:cs="Tahoma"/>
          <w:i/>
          <w:color w:val="223267"/>
          <w:sz w:val="22"/>
          <w:szCs w:val="22"/>
          <w:lang w:eastAsia="en-US"/>
        </w:rPr>
        <w:t>é</w:t>
      </w:r>
      <w:r w:rsidRPr="00B30BC8">
        <w:rPr>
          <w:rFonts w:ascii="Tahoma" w:eastAsia="Helvetica" w:hAnsi="Tahoma" w:cs="Tahoma"/>
          <w:i/>
          <w:color w:val="223267"/>
          <w:sz w:val="22"/>
          <w:szCs w:val="22"/>
          <w:lang w:eastAsia="en-US"/>
        </w:rPr>
        <w:t>forme des prud’hommes : made in MEDEF</w:t>
      </w:r>
      <w:r w:rsidR="004268C2"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xml:space="preserve"> » </w:t>
      </w:r>
    </w:p>
    <w:p w:rsidR="00421322" w:rsidRPr="00B30BC8" w:rsidRDefault="00421322" w:rsidP="00421322">
      <w:pPr>
        <w:widowControl/>
        <w:adjustRightInd/>
        <w:spacing w:line="240" w:lineRule="auto"/>
        <w:textAlignment w:val="auto"/>
        <w:rPr>
          <w:rFonts w:ascii="Tahoma" w:eastAsia="Helvetica" w:hAnsi="Tahoma" w:cs="Tahoma"/>
          <w:b/>
          <w:i/>
          <w:color w:val="223267"/>
          <w:sz w:val="22"/>
          <w:szCs w:val="22"/>
          <w:lang w:eastAsia="en-US"/>
        </w:rPr>
      </w:pPr>
      <w:r w:rsidRPr="00B30BC8">
        <w:rPr>
          <w:rFonts w:ascii="Tahoma" w:eastAsia="Helvetica" w:hAnsi="Tahoma" w:cs="Tahoma"/>
          <w:b/>
          <w:color w:val="223267"/>
          <w:sz w:val="22"/>
          <w:szCs w:val="22"/>
          <w:lang w:eastAsia="en-US"/>
        </w:rPr>
        <w:t>Pour Maintenant la gauche (PS</w:t>
      </w:r>
      <w:r w:rsidRPr="00B30BC8">
        <w:rPr>
          <w:rFonts w:ascii="Tahoma" w:eastAsia="Helvetica" w:hAnsi="Tahoma" w:cs="Tahoma"/>
          <w:color w:val="223267"/>
          <w:sz w:val="22"/>
          <w:szCs w:val="22"/>
          <w:lang w:eastAsia="en-US"/>
        </w:rPr>
        <w:t>)</w:t>
      </w:r>
      <w:r w:rsidR="004268C2"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xml:space="preserve"> </w:t>
      </w:r>
      <w:r w:rsidRPr="00B30BC8">
        <w:rPr>
          <w:rFonts w:ascii="Tahoma" w:eastAsia="Helvetica" w:hAnsi="Tahoma" w:cs="Tahoma"/>
          <w:i/>
          <w:color w:val="223267"/>
          <w:sz w:val="22"/>
          <w:szCs w:val="22"/>
          <w:lang w:eastAsia="en-US"/>
        </w:rPr>
        <w:t>« </w:t>
      </w:r>
      <w:r w:rsidR="00B10E55" w:rsidRPr="00B30BC8">
        <w:rPr>
          <w:rFonts w:ascii="Tahoma" w:eastAsia="Helvetica" w:hAnsi="Tahoma" w:cs="Tahoma"/>
          <w:i/>
          <w:color w:val="223267"/>
          <w:sz w:val="22"/>
          <w:szCs w:val="22"/>
          <w:lang w:eastAsia="en-US"/>
        </w:rPr>
        <w:t>l</w:t>
      </w:r>
      <w:r w:rsidRPr="00B30BC8">
        <w:rPr>
          <w:rFonts w:ascii="Tahoma" w:eastAsia="Helvetica" w:hAnsi="Tahoma" w:cs="Tahoma"/>
          <w:i/>
          <w:color w:val="223267"/>
          <w:sz w:val="22"/>
          <w:szCs w:val="22"/>
          <w:lang w:eastAsia="en-US"/>
        </w:rPr>
        <w:t>oi M</w:t>
      </w:r>
      <w:r w:rsidRPr="00B30BC8">
        <w:rPr>
          <w:rFonts w:ascii="Tahoma" w:eastAsia="Helvetica" w:hAnsi="Tahoma" w:cs="Tahoma"/>
          <w:i/>
          <w:color w:val="223267"/>
          <w:sz w:val="22"/>
          <w:szCs w:val="22"/>
          <w:lang w:eastAsia="en-US"/>
        </w:rPr>
        <w:t>a</w:t>
      </w:r>
      <w:r w:rsidRPr="00B30BC8">
        <w:rPr>
          <w:rFonts w:ascii="Tahoma" w:eastAsia="Helvetica" w:hAnsi="Tahoma" w:cs="Tahoma"/>
          <w:i/>
          <w:color w:val="223267"/>
          <w:sz w:val="22"/>
          <w:szCs w:val="22"/>
          <w:lang w:eastAsia="en-US"/>
        </w:rPr>
        <w:t>cron</w:t>
      </w:r>
      <w:r w:rsidR="004268C2" w:rsidRPr="00B30BC8">
        <w:rPr>
          <w:rFonts w:ascii="Tahoma" w:eastAsia="Helvetica" w:hAnsi="Tahoma" w:cs="Tahoma"/>
          <w:i/>
          <w:color w:val="223267"/>
          <w:sz w:val="22"/>
          <w:szCs w:val="22"/>
          <w:lang w:eastAsia="en-US"/>
        </w:rPr>
        <w:t> :</w:t>
      </w:r>
      <w:r w:rsidRPr="00B30BC8">
        <w:rPr>
          <w:rFonts w:ascii="Tahoma" w:eastAsia="Helvetica" w:hAnsi="Tahoma" w:cs="Tahoma"/>
          <w:i/>
          <w:color w:val="223267"/>
          <w:sz w:val="22"/>
          <w:szCs w:val="22"/>
          <w:lang w:eastAsia="en-US"/>
        </w:rPr>
        <w:t xml:space="preserve"> pour nous c’est NON</w:t>
      </w:r>
      <w:r w:rsidR="004268C2" w:rsidRPr="00B30BC8">
        <w:rPr>
          <w:rFonts w:ascii="Tahoma" w:eastAsia="Helvetica" w:hAnsi="Tahoma" w:cs="Tahoma"/>
          <w:i/>
          <w:color w:val="223267"/>
          <w:sz w:val="22"/>
          <w:szCs w:val="22"/>
          <w:lang w:eastAsia="en-US"/>
        </w:rPr>
        <w:t> !</w:t>
      </w:r>
      <w:r w:rsidRPr="00B30BC8">
        <w:rPr>
          <w:rFonts w:ascii="Tahoma" w:eastAsia="Helvetica" w:hAnsi="Tahoma" w:cs="Tahoma"/>
          <w:i/>
          <w:color w:val="223267"/>
          <w:sz w:val="22"/>
          <w:szCs w:val="22"/>
          <w:lang w:eastAsia="en-US"/>
        </w:rPr>
        <w:t> »</w:t>
      </w:r>
      <w:r w:rsidR="00196028" w:rsidRPr="00B30BC8">
        <w:rPr>
          <w:rFonts w:ascii="Tahoma" w:eastAsia="Helvetica" w:hAnsi="Tahoma" w:cs="Tahoma"/>
          <w:i/>
          <w:color w:val="223267"/>
          <w:sz w:val="22"/>
          <w:szCs w:val="22"/>
          <w:lang w:eastAsia="en-US"/>
        </w:rPr>
        <w:t xml:space="preserve"> </w:t>
      </w:r>
    </w:p>
    <w:p w:rsidR="00421322" w:rsidRPr="00B30BC8" w:rsidRDefault="00421322" w:rsidP="00421322">
      <w:pPr>
        <w:widowControl/>
        <w:adjustRightInd/>
        <w:spacing w:line="240" w:lineRule="auto"/>
        <w:textAlignment w:val="auto"/>
        <w:rPr>
          <w:rFonts w:ascii="Tahoma" w:eastAsia="Helvetica" w:hAnsi="Tahoma" w:cs="Tahoma"/>
          <w:b/>
          <w:i/>
          <w:color w:val="223267"/>
          <w:sz w:val="22"/>
          <w:szCs w:val="22"/>
          <w:lang w:eastAsia="en-US"/>
        </w:rPr>
      </w:pPr>
      <w:r w:rsidRPr="00B30BC8">
        <w:rPr>
          <w:rFonts w:ascii="Tahoma" w:eastAsia="Helvetica" w:hAnsi="Tahoma" w:cs="Tahoma"/>
          <w:b/>
          <w:color w:val="223267"/>
          <w:sz w:val="22"/>
          <w:szCs w:val="22"/>
          <w:lang w:eastAsia="en-US"/>
        </w:rPr>
        <w:t>Pour Pierre Laurent</w:t>
      </w:r>
      <w:r w:rsidRPr="00B30BC8">
        <w:rPr>
          <w:rFonts w:ascii="Tahoma" w:eastAsia="Helvetica" w:hAnsi="Tahoma" w:cs="Tahoma"/>
          <w:b/>
          <w:i/>
          <w:color w:val="223267"/>
          <w:sz w:val="22"/>
          <w:szCs w:val="22"/>
          <w:lang w:eastAsia="en-US"/>
        </w:rPr>
        <w:t xml:space="preserve"> : </w:t>
      </w:r>
      <w:r w:rsidR="00B10E55" w:rsidRPr="00B30BC8">
        <w:rPr>
          <w:rFonts w:ascii="Tahoma" w:eastAsia="Helvetica" w:hAnsi="Tahoma" w:cs="Tahoma"/>
          <w:b/>
          <w:i/>
          <w:color w:val="223267"/>
          <w:sz w:val="22"/>
          <w:szCs w:val="22"/>
          <w:lang w:eastAsia="en-US"/>
        </w:rPr>
        <w:t>« </w:t>
      </w:r>
      <w:r w:rsidR="00B10E55" w:rsidRPr="00B30BC8">
        <w:rPr>
          <w:rFonts w:ascii="Tahoma" w:eastAsia="Helvetica" w:hAnsi="Tahoma" w:cs="Tahoma"/>
          <w:i/>
          <w:color w:val="223267"/>
          <w:sz w:val="22"/>
          <w:szCs w:val="22"/>
          <w:lang w:eastAsia="en-US"/>
        </w:rPr>
        <w:t>v</w:t>
      </w:r>
      <w:r w:rsidRPr="00B30BC8">
        <w:rPr>
          <w:rFonts w:ascii="Tahoma" w:eastAsia="Helvetica" w:hAnsi="Tahoma" w:cs="Tahoma"/>
          <w:i/>
          <w:color w:val="223267"/>
          <w:sz w:val="22"/>
          <w:szCs w:val="22"/>
          <w:lang w:eastAsia="en-US"/>
        </w:rPr>
        <w:t>otre loi est une loi pour la liberté d'exploiter</w:t>
      </w:r>
      <w:r w:rsidR="004268C2"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xml:space="preserve">Jean Luc Mélenchon </w:t>
      </w:r>
      <w:r w:rsidRPr="00B30BC8">
        <w:rPr>
          <w:rFonts w:ascii="Tahoma" w:eastAsia="Helvetica" w:hAnsi="Tahoma" w:cs="Tahoma"/>
          <w:color w:val="223267"/>
          <w:sz w:val="22"/>
          <w:szCs w:val="22"/>
          <w:lang w:eastAsia="en-US"/>
        </w:rPr>
        <w:t>s’est prononcé</w:t>
      </w:r>
      <w:r w:rsidRPr="00B30BC8">
        <w:rPr>
          <w:rFonts w:ascii="Tahoma" w:eastAsia="Helvetica" w:hAnsi="Tahoma" w:cs="Tahoma"/>
          <w:b/>
          <w:color w:val="223267"/>
          <w:sz w:val="22"/>
          <w:szCs w:val="22"/>
          <w:lang w:eastAsia="en-US"/>
        </w:rPr>
        <w:t xml:space="preserve"> « </w:t>
      </w:r>
      <w:r w:rsidRPr="00B30BC8">
        <w:rPr>
          <w:rFonts w:ascii="Tahoma" w:eastAsia="Helvetica" w:hAnsi="Tahoma" w:cs="Tahoma"/>
          <w:i/>
          <w:color w:val="223267"/>
          <w:sz w:val="22"/>
          <w:szCs w:val="22"/>
          <w:lang w:eastAsia="en-US"/>
        </w:rPr>
        <w:t>pour une manifestation</w:t>
      </w:r>
      <w:r w:rsidR="004268C2" w:rsidRPr="00B30BC8">
        <w:rPr>
          <w:rFonts w:ascii="Tahoma" w:eastAsia="Helvetica" w:hAnsi="Tahoma" w:cs="Tahoma"/>
          <w:i/>
          <w:color w:val="223267"/>
          <w:sz w:val="22"/>
          <w:szCs w:val="22"/>
          <w:lang w:eastAsia="en-US"/>
        </w:rPr>
        <w:t>. »</w:t>
      </w:r>
    </w:p>
    <w:p w:rsidR="00421322" w:rsidRPr="00B30BC8" w:rsidRDefault="00421322" w:rsidP="00421322">
      <w:pPr>
        <w:widowControl/>
        <w:adjustRightInd/>
        <w:spacing w:line="240" w:lineRule="auto"/>
        <w:textAlignment w:val="auto"/>
        <w:rPr>
          <w:rFonts w:ascii="Tahoma" w:eastAsia="Helvetica" w:hAnsi="Tahoma" w:cs="Tahoma"/>
          <w:i/>
          <w:color w:val="223267"/>
          <w:sz w:val="22"/>
          <w:szCs w:val="22"/>
          <w:lang w:eastAsia="en-US"/>
        </w:rPr>
      </w:pPr>
      <w:r w:rsidRPr="00B30BC8">
        <w:rPr>
          <w:rFonts w:ascii="Tahoma" w:eastAsia="Helvetica" w:hAnsi="Tahoma" w:cs="Tahoma"/>
          <w:b/>
          <w:color w:val="223267"/>
          <w:sz w:val="22"/>
          <w:szCs w:val="22"/>
          <w:lang w:eastAsia="en-US"/>
        </w:rPr>
        <w:t>Marie</w:t>
      </w:r>
      <w:r w:rsidR="00B10E55" w:rsidRPr="00B30BC8">
        <w:rPr>
          <w:rFonts w:ascii="Tahoma" w:eastAsia="Helvetica" w:hAnsi="Tahoma" w:cs="Tahoma"/>
          <w:b/>
          <w:color w:val="223267"/>
          <w:sz w:val="22"/>
          <w:szCs w:val="22"/>
          <w:lang w:eastAsia="en-US"/>
        </w:rPr>
        <w:t>-</w:t>
      </w:r>
      <w:r w:rsidRPr="00B30BC8">
        <w:rPr>
          <w:rFonts w:ascii="Tahoma" w:eastAsia="Helvetica" w:hAnsi="Tahoma" w:cs="Tahoma"/>
          <w:b/>
          <w:color w:val="223267"/>
          <w:sz w:val="22"/>
          <w:szCs w:val="22"/>
          <w:lang w:eastAsia="en-US"/>
        </w:rPr>
        <w:t>Noëlle Lienemann « </w:t>
      </w:r>
      <w:r w:rsidRPr="00B30BC8">
        <w:rPr>
          <w:rFonts w:ascii="Tahoma" w:eastAsia="Helvetica" w:hAnsi="Tahoma" w:cs="Tahoma"/>
          <w:i/>
          <w:color w:val="223267"/>
          <w:sz w:val="22"/>
          <w:szCs w:val="22"/>
          <w:lang w:eastAsia="en-US"/>
        </w:rPr>
        <w:t>appelle les parl</w:t>
      </w:r>
      <w:r w:rsidRPr="00B30BC8">
        <w:rPr>
          <w:rFonts w:ascii="Tahoma" w:eastAsia="Helvetica" w:hAnsi="Tahoma" w:cs="Tahoma"/>
          <w:i/>
          <w:color w:val="223267"/>
          <w:sz w:val="22"/>
          <w:szCs w:val="22"/>
          <w:lang w:eastAsia="en-US"/>
        </w:rPr>
        <w:t>e</w:t>
      </w:r>
      <w:r w:rsidRPr="00B30BC8">
        <w:rPr>
          <w:rFonts w:ascii="Tahoma" w:eastAsia="Helvetica" w:hAnsi="Tahoma" w:cs="Tahoma"/>
          <w:i/>
          <w:color w:val="223267"/>
          <w:sz w:val="22"/>
          <w:szCs w:val="22"/>
          <w:lang w:eastAsia="en-US"/>
        </w:rPr>
        <w:t>mentaires à voter contre la loi Macron</w:t>
      </w:r>
      <w:r w:rsidR="00B10E55"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w:t>
      </w:r>
    </w:p>
    <w:p w:rsidR="00421322" w:rsidRPr="00B30BC8" w:rsidRDefault="00421322" w:rsidP="00421322">
      <w:pPr>
        <w:widowControl/>
        <w:adjustRightInd/>
        <w:spacing w:line="240" w:lineRule="auto"/>
        <w:textAlignment w:val="auto"/>
        <w:rPr>
          <w:rFonts w:ascii="Tahoma" w:eastAsia="Helvetica" w:hAnsi="Tahoma" w:cs="Tahoma"/>
          <w:i/>
          <w:color w:val="223267"/>
          <w:sz w:val="22"/>
          <w:szCs w:val="22"/>
          <w:lang w:eastAsia="en-US"/>
        </w:rPr>
      </w:pPr>
      <w:r w:rsidRPr="00B30BC8">
        <w:rPr>
          <w:rFonts w:ascii="Tahoma" w:eastAsia="Helvetica" w:hAnsi="Tahoma" w:cs="Tahoma"/>
          <w:b/>
          <w:color w:val="223267"/>
          <w:sz w:val="22"/>
          <w:szCs w:val="22"/>
          <w:lang w:eastAsia="en-US"/>
        </w:rPr>
        <w:t>Cécile Duflot</w:t>
      </w:r>
      <w:r w:rsidRPr="00B30BC8">
        <w:rPr>
          <w:rFonts w:ascii="Tahoma" w:eastAsia="Helvetica" w:hAnsi="Tahoma" w:cs="Tahoma"/>
          <w:i/>
          <w:color w:val="223267"/>
          <w:sz w:val="22"/>
          <w:szCs w:val="22"/>
          <w:lang w:eastAsia="en-US"/>
        </w:rPr>
        <w:t> : « un grand bond en arrière</w:t>
      </w:r>
      <w:r w:rsidR="00B10E55"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 xml:space="preserve">Collectif 3A : </w:t>
      </w:r>
      <w:r w:rsidRPr="00B30BC8">
        <w:rPr>
          <w:rFonts w:ascii="Tahoma" w:eastAsia="Helvetica" w:hAnsi="Tahoma" w:cs="Tahoma"/>
          <w:i/>
          <w:color w:val="223267"/>
          <w:sz w:val="22"/>
          <w:szCs w:val="22"/>
          <w:lang w:eastAsia="en-US"/>
        </w:rPr>
        <w:t>« NON à la loi Macron</w:t>
      </w:r>
      <w:r w:rsidR="00B10E55"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w:t>
      </w:r>
      <w:r w:rsidRPr="00B30BC8">
        <w:rPr>
          <w:rFonts w:ascii="Tahoma" w:eastAsia="Helvetica" w:hAnsi="Tahoma" w:cs="Tahoma"/>
          <w:color w:val="223267"/>
          <w:sz w:val="22"/>
          <w:szCs w:val="22"/>
          <w:lang w:eastAsia="en-US"/>
        </w:rPr>
        <w:t xml:space="preserve">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LE PROJET DE LOI MACRON</w:t>
      </w:r>
    </w:p>
    <w:p w:rsidR="00421322" w:rsidRPr="00B30BC8" w:rsidRDefault="00421322" w:rsidP="00421322">
      <w:pPr>
        <w:widowControl/>
        <w:adjustRightInd/>
        <w:spacing w:line="240" w:lineRule="auto"/>
        <w:textAlignment w:val="auto"/>
        <w:rPr>
          <w:rFonts w:ascii="Tahoma" w:eastAsia="Helvetica" w:hAnsi="Tahoma" w:cs="Tahoma"/>
          <w:i/>
          <w:color w:val="223267"/>
          <w:sz w:val="22"/>
          <w:szCs w:val="22"/>
          <w:lang w:eastAsia="en-US"/>
        </w:rPr>
      </w:pPr>
      <w:r w:rsidRPr="00B30BC8">
        <w:rPr>
          <w:rFonts w:ascii="Tahoma" w:eastAsia="Helvetica" w:hAnsi="Tahoma" w:cs="Tahoma"/>
          <w:b/>
          <w:i/>
          <w:color w:val="223267"/>
          <w:sz w:val="22"/>
          <w:szCs w:val="22"/>
          <w:lang w:eastAsia="en-US"/>
        </w:rPr>
        <w:t>« Là où la troïka passe, l’économie tr</w:t>
      </w:r>
      <w:r w:rsidRPr="00B30BC8">
        <w:rPr>
          <w:rFonts w:ascii="Tahoma" w:eastAsia="Helvetica" w:hAnsi="Tahoma" w:cs="Tahoma"/>
          <w:b/>
          <w:i/>
          <w:color w:val="223267"/>
          <w:sz w:val="22"/>
          <w:szCs w:val="22"/>
          <w:lang w:eastAsia="en-US"/>
        </w:rPr>
        <w:t>é</w:t>
      </w:r>
      <w:r w:rsidRPr="00B30BC8">
        <w:rPr>
          <w:rFonts w:ascii="Tahoma" w:eastAsia="Helvetica" w:hAnsi="Tahoma" w:cs="Tahoma"/>
          <w:b/>
          <w:i/>
          <w:color w:val="223267"/>
          <w:sz w:val="22"/>
          <w:szCs w:val="22"/>
          <w:lang w:eastAsia="en-US"/>
        </w:rPr>
        <w:t>passe</w:t>
      </w:r>
      <w:r w:rsidRPr="00B30BC8">
        <w:rPr>
          <w:rFonts w:ascii="Tahoma" w:eastAsia="Helvetica" w:hAnsi="Tahoma" w:cs="Tahoma"/>
          <w:i/>
          <w:color w:val="223267"/>
          <w:sz w:val="22"/>
          <w:szCs w:val="22"/>
          <w:lang w:eastAsia="en-US"/>
        </w:rPr>
        <w:t> » Olivier Delamarche associé-gérant</w:t>
      </w:r>
      <w:r w:rsidR="00196028"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Platinium gestion-, « éconoclaste »</w:t>
      </w:r>
      <w:r w:rsidR="00196028"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BFM Business</w:t>
      </w:r>
      <w:r w:rsidR="00B10704"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xml:space="preserve"> 30/12/14</w:t>
      </w:r>
      <w:r w:rsidR="00B10704"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xml:space="preserve">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Un projet de loi made in Bruxelles</w:t>
      </w:r>
    </w:p>
    <w:p w:rsidR="00421322" w:rsidRPr="00B30BC8" w:rsidRDefault="00421322" w:rsidP="00B10704">
      <w:pPr>
        <w:widowControl/>
        <w:numPr>
          <w:ilvl w:val="0"/>
          <w:numId w:val="23"/>
        </w:numPr>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lastRenderedPageBreak/>
        <w:t>Le projet de loi Macron couvre nombre des engagements pris par les gouvernements su</w:t>
      </w:r>
      <w:r w:rsidRPr="00B30BC8">
        <w:rPr>
          <w:rFonts w:ascii="Tahoma" w:eastAsia="Helvetica" w:hAnsi="Tahoma" w:cs="Tahoma"/>
          <w:color w:val="223267"/>
          <w:sz w:val="22"/>
          <w:szCs w:val="22"/>
          <w:lang w:eastAsia="en-US"/>
        </w:rPr>
        <w:t>c</w:t>
      </w:r>
      <w:r w:rsidRPr="00B30BC8">
        <w:rPr>
          <w:rFonts w:ascii="Tahoma" w:eastAsia="Helvetica" w:hAnsi="Tahoma" w:cs="Tahoma"/>
          <w:color w:val="223267"/>
          <w:sz w:val="22"/>
          <w:szCs w:val="22"/>
          <w:lang w:eastAsia="en-US"/>
        </w:rPr>
        <w:t>cessifs</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qui n’ont pas encore été mis en œuvre ou pas à un degré jugé suffisant (d’ailleurs ça ne suffit jamais)</w:t>
      </w:r>
      <w:r w:rsidR="00B10704" w:rsidRPr="00B30BC8">
        <w:rPr>
          <w:rFonts w:ascii="Tahoma" w:eastAsia="Helvetica" w:hAnsi="Tahoma" w:cs="Tahoma"/>
          <w:color w:val="223267"/>
          <w:sz w:val="22"/>
          <w:szCs w:val="22"/>
          <w:lang w:eastAsia="en-US"/>
        </w:rPr>
        <w:t>.</w:t>
      </w:r>
    </w:p>
    <w:p w:rsidR="00421322" w:rsidRPr="00B30BC8" w:rsidRDefault="00421322" w:rsidP="00B10704">
      <w:pPr>
        <w:widowControl/>
        <w:autoSpaceDE w:val="0"/>
        <w:autoSpaceDN w:val="0"/>
        <w:spacing w:line="240" w:lineRule="auto"/>
        <w:ind w:left="360"/>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Petit extrait du Pacte euro plus,</w:t>
      </w:r>
      <w:r w:rsidR="00B10704"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mars 2011, parmi beaucoup d’autres textes :</w:t>
      </w:r>
    </w:p>
    <w:p w:rsidR="00421322" w:rsidRPr="00B30BC8" w:rsidRDefault="00421322" w:rsidP="00B10704">
      <w:pPr>
        <w:widowControl/>
        <w:autoSpaceDE w:val="0"/>
        <w:autoSpaceDN w:val="0"/>
        <w:spacing w:line="240" w:lineRule="auto"/>
        <w:ind w:left="360"/>
        <w:textAlignment w:val="auto"/>
        <w:rPr>
          <w:rFonts w:ascii="Tahoma" w:eastAsia="Helvetica" w:hAnsi="Tahoma" w:cs="Tahoma"/>
          <w:i/>
          <w:color w:val="223267"/>
          <w:sz w:val="22"/>
          <w:szCs w:val="22"/>
          <w:lang w:eastAsia="en-US"/>
        </w:rPr>
      </w:pPr>
      <w:r w:rsidRPr="00B30BC8">
        <w:rPr>
          <w:rFonts w:ascii="Tahoma" w:eastAsia="Helvetica" w:hAnsi="Tahoma" w:cs="Tahoma"/>
          <w:i/>
          <w:color w:val="223267"/>
          <w:sz w:val="22"/>
          <w:szCs w:val="22"/>
          <w:lang w:eastAsia="en-US"/>
        </w:rPr>
        <w:t xml:space="preserve">« renforcer la compétitivité », « coût de la main d’œuvre », « flexisécurité », « réformes fiscales </w:t>
      </w:r>
      <w:r w:rsidRPr="00B30BC8">
        <w:rPr>
          <w:rFonts w:ascii="Tahoma" w:eastAsia="Helvetica" w:hAnsi="Tahoma" w:cs="Tahoma"/>
          <w:color w:val="223267"/>
          <w:sz w:val="22"/>
          <w:szCs w:val="22"/>
          <w:lang w:eastAsia="en-US"/>
        </w:rPr>
        <w:t>(baisse impôts / taxes sur les soci</w:t>
      </w:r>
      <w:r w:rsidRPr="00B30BC8">
        <w:rPr>
          <w:rFonts w:ascii="Tahoma" w:eastAsia="Helvetica" w:hAnsi="Tahoma" w:cs="Tahoma"/>
          <w:color w:val="223267"/>
          <w:sz w:val="22"/>
          <w:szCs w:val="22"/>
          <w:lang w:eastAsia="en-US"/>
        </w:rPr>
        <w:t>é</w:t>
      </w:r>
      <w:r w:rsidRPr="00B30BC8">
        <w:rPr>
          <w:rFonts w:ascii="Tahoma" w:eastAsia="Helvetica" w:hAnsi="Tahoma" w:cs="Tahoma"/>
          <w:color w:val="223267"/>
          <w:sz w:val="22"/>
          <w:szCs w:val="22"/>
          <w:lang w:eastAsia="en-US"/>
        </w:rPr>
        <w:t>tés)</w:t>
      </w:r>
      <w:r w:rsidRPr="00B30BC8">
        <w:rPr>
          <w:rFonts w:ascii="Tahoma" w:eastAsia="Helvetica" w:hAnsi="Tahoma" w:cs="Tahoma"/>
          <w:i/>
          <w:color w:val="223267"/>
          <w:sz w:val="22"/>
          <w:szCs w:val="22"/>
          <w:lang w:eastAsia="en-US"/>
        </w:rPr>
        <w:t>, réduction des charges fiscales pesant sur le travail</w:t>
      </w:r>
      <w:r w:rsidRPr="00B30BC8">
        <w:rPr>
          <w:rFonts w:ascii="Tahoma" w:eastAsia="Helvetica" w:hAnsi="Tahoma" w:cs="Tahoma"/>
          <w:color w:val="223267"/>
          <w:sz w:val="22"/>
          <w:szCs w:val="22"/>
          <w:lang w:eastAsia="en-US"/>
        </w:rPr>
        <w:t xml:space="preserve"> (les cotisations sociales dites patr</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nales)</w:t>
      </w:r>
      <w:r w:rsidRPr="00B30BC8">
        <w:rPr>
          <w:rFonts w:ascii="Tahoma" w:eastAsia="Helvetica" w:hAnsi="Tahoma" w:cs="Tahoma"/>
          <w:i/>
          <w:color w:val="223267"/>
          <w:sz w:val="22"/>
          <w:szCs w:val="22"/>
          <w:lang w:eastAsia="en-US"/>
        </w:rPr>
        <w:t>, « adapter</w:t>
      </w:r>
      <w:r w:rsidR="00196028"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l'âge réel de la retraite à l'espérance de vie »</w:t>
      </w:r>
      <w:r w:rsidRPr="00B30BC8">
        <w:rPr>
          <w:rFonts w:ascii="Tahoma" w:eastAsia="Helvetica" w:hAnsi="Tahoma" w:cs="Tahoma"/>
          <w:color w:val="223267"/>
          <w:sz w:val="22"/>
          <w:szCs w:val="22"/>
          <w:lang w:eastAsia="en-US"/>
        </w:rPr>
        <w:t>,</w:t>
      </w:r>
      <w:r w:rsidR="00B10704" w:rsidRPr="00B30BC8">
        <w:rPr>
          <w:rFonts w:ascii="Tahoma" w:eastAsia="Helvetica" w:hAnsi="Tahoma" w:cs="Tahoma"/>
          <w:color w:val="223267"/>
          <w:sz w:val="22"/>
          <w:szCs w:val="22"/>
          <w:lang w:eastAsia="en-US"/>
        </w:rPr>
        <w:t xml:space="preserve"> </w:t>
      </w:r>
      <w:r w:rsidRPr="00B30BC8">
        <w:rPr>
          <w:rFonts w:ascii="Tahoma" w:eastAsia="Helvetica" w:hAnsi="Tahoma" w:cs="Tahoma"/>
          <w:i/>
          <w:color w:val="223267"/>
          <w:sz w:val="22"/>
          <w:szCs w:val="22"/>
          <w:lang w:eastAsia="en-US"/>
        </w:rPr>
        <w:t>« ouvrir davantage les secteurs protégés</w:t>
      </w:r>
      <w:r w:rsidR="00B10704"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w:t>
      </w:r>
      <w:r w:rsidR="00B10704" w:rsidRPr="00B30BC8">
        <w:rPr>
          <w:rFonts w:ascii="Tahoma" w:eastAsia="Helvetica" w:hAnsi="Tahoma" w:cs="Tahoma"/>
          <w:i/>
          <w:color w:val="223267"/>
          <w:sz w:val="22"/>
          <w:szCs w:val="22"/>
          <w:lang w:eastAsia="en-US"/>
        </w:rPr>
        <w:t xml:space="preserve"> </w:t>
      </w:r>
      <w:r w:rsidRPr="00B30BC8">
        <w:rPr>
          <w:rFonts w:ascii="Tahoma" w:eastAsia="Helvetica" w:hAnsi="Tahoma" w:cs="Tahoma"/>
          <w:i/>
          <w:color w:val="223267"/>
          <w:sz w:val="22"/>
          <w:szCs w:val="22"/>
          <w:lang w:eastAsia="en-US"/>
        </w:rPr>
        <w:t>ainsi que le secteur du commerce », « améliorer l'environnement des entreprises, « éliminer les lourdeurs admini</w:t>
      </w:r>
      <w:r w:rsidRPr="00B30BC8">
        <w:rPr>
          <w:rFonts w:ascii="Tahoma" w:eastAsia="Helvetica" w:hAnsi="Tahoma" w:cs="Tahoma"/>
          <w:i/>
          <w:color w:val="223267"/>
          <w:sz w:val="22"/>
          <w:szCs w:val="22"/>
          <w:lang w:eastAsia="en-US"/>
        </w:rPr>
        <w:t>s</w:t>
      </w:r>
      <w:r w:rsidRPr="00B30BC8">
        <w:rPr>
          <w:rFonts w:ascii="Tahoma" w:eastAsia="Helvetica" w:hAnsi="Tahoma" w:cs="Tahoma"/>
          <w:i/>
          <w:color w:val="223267"/>
          <w:sz w:val="22"/>
          <w:szCs w:val="22"/>
          <w:lang w:eastAsia="en-US"/>
        </w:rPr>
        <w:t>tratives »</w:t>
      </w:r>
      <w:r w:rsidR="00B10704" w:rsidRPr="00B30BC8">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xml:space="preserve"> …</w:t>
      </w:r>
    </w:p>
    <w:p w:rsidR="00421322" w:rsidRPr="00B30BC8" w:rsidRDefault="00421322" w:rsidP="00B10704">
      <w:pPr>
        <w:widowControl/>
        <w:numPr>
          <w:ilvl w:val="0"/>
          <w:numId w:val="23"/>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 xml:space="preserve">La Commission européenne exige de les mettre en œuvre intégralement, d’autant qu’ils ont été approuvés par Hollande – Valls. </w:t>
      </w:r>
    </w:p>
    <w:p w:rsidR="00421322" w:rsidRPr="00B30BC8" w:rsidRDefault="00421322" w:rsidP="00B10704">
      <w:pPr>
        <w:widowControl/>
        <w:autoSpaceDE w:val="0"/>
        <w:autoSpaceDN w:val="0"/>
        <w:spacing w:line="240" w:lineRule="auto"/>
        <w:ind w:left="360"/>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 xml:space="preserve">Patrick </w:t>
      </w:r>
      <w:r w:rsidR="00782D47">
        <w:rPr>
          <w:rFonts w:ascii="Tahoma" w:eastAsia="Helvetica" w:hAnsi="Tahoma" w:cs="Tahoma"/>
          <w:color w:val="223267"/>
          <w:sz w:val="22"/>
          <w:szCs w:val="22"/>
          <w:lang w:eastAsia="en-US"/>
        </w:rPr>
        <w:t>L</w:t>
      </w:r>
      <w:r w:rsidRPr="00B30BC8">
        <w:rPr>
          <w:rFonts w:ascii="Tahoma" w:eastAsia="Helvetica" w:hAnsi="Tahoma" w:cs="Tahoma"/>
          <w:color w:val="223267"/>
          <w:sz w:val="22"/>
          <w:szCs w:val="22"/>
          <w:lang w:eastAsia="en-US"/>
        </w:rPr>
        <w:t>e Hyaric note dans son compte rendu de mandat : </w:t>
      </w:r>
      <w:r w:rsidRPr="00B30BC8">
        <w:rPr>
          <w:rFonts w:ascii="Tahoma" w:eastAsia="Helvetica" w:hAnsi="Tahoma" w:cs="Tahoma"/>
          <w:i/>
          <w:color w:val="223267"/>
          <w:sz w:val="22"/>
          <w:szCs w:val="22"/>
          <w:lang w:eastAsia="en-US"/>
        </w:rPr>
        <w:t>« le contrôle sur les budgets et les politiques des États est devenu de plus en plus total</w:t>
      </w:r>
      <w:r w:rsidR="00782D47">
        <w:rPr>
          <w:rFonts w:ascii="Tahoma" w:eastAsia="Helvetica" w:hAnsi="Tahoma" w:cs="Tahoma"/>
          <w:i/>
          <w:color w:val="223267"/>
          <w:sz w:val="22"/>
          <w:szCs w:val="22"/>
          <w:lang w:eastAsia="en-US"/>
        </w:rPr>
        <w:t>.</w:t>
      </w:r>
      <w:r w:rsidRPr="00B30BC8">
        <w:rPr>
          <w:rFonts w:ascii="Tahoma" w:eastAsia="Helvetica" w:hAnsi="Tahoma" w:cs="Tahoma"/>
          <w:i/>
          <w:color w:val="223267"/>
          <w:sz w:val="22"/>
          <w:szCs w:val="22"/>
          <w:lang w:eastAsia="en-US"/>
        </w:rPr>
        <w:t> ».</w:t>
      </w: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Ces « engagements » sont un viol de la so</w:t>
      </w:r>
      <w:r w:rsidRPr="00B30BC8">
        <w:rPr>
          <w:rFonts w:ascii="Tahoma" w:eastAsia="Helvetica" w:hAnsi="Tahoma" w:cs="Tahoma"/>
          <w:b/>
          <w:color w:val="223267"/>
          <w:sz w:val="22"/>
          <w:szCs w:val="22"/>
          <w:lang w:eastAsia="en-US"/>
        </w:rPr>
        <w:t>u</w:t>
      </w:r>
      <w:r w:rsidRPr="00B30BC8">
        <w:rPr>
          <w:rFonts w:ascii="Tahoma" w:eastAsia="Helvetica" w:hAnsi="Tahoma" w:cs="Tahoma"/>
          <w:b/>
          <w:color w:val="223267"/>
          <w:sz w:val="22"/>
          <w:szCs w:val="22"/>
          <w:lang w:eastAsia="en-US"/>
        </w:rPr>
        <w:t>veraineté populaire :</w:t>
      </w:r>
    </w:p>
    <w:p w:rsidR="00421322" w:rsidRPr="00B30BC8" w:rsidRDefault="00421322" w:rsidP="00B10704">
      <w:pPr>
        <w:widowControl/>
        <w:adjustRightInd/>
        <w:spacing w:line="240" w:lineRule="auto"/>
        <w:ind w:left="360"/>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peuple français a dit NON au référendum sur le TCE en 2005, et confirmé en 2012 par la promesse de F</w:t>
      </w:r>
      <w:r w:rsidR="00B10704"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Hollande de renégocier le Pacte budgétaire.</w:t>
      </w:r>
      <w:r w:rsidR="00196028" w:rsidRPr="00B30BC8">
        <w:rPr>
          <w:rFonts w:ascii="Tahoma" w:eastAsia="Helvetica" w:hAnsi="Tahoma" w:cs="Tahoma"/>
          <w:color w:val="223267"/>
          <w:sz w:val="22"/>
          <w:szCs w:val="22"/>
          <w:lang w:eastAsia="en-US"/>
        </w:rPr>
        <w:t xml:space="preserve"> </w:t>
      </w: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Le projet de loi Macron méprise le Parl</w:t>
      </w:r>
      <w:r w:rsidRPr="00B30BC8">
        <w:rPr>
          <w:rFonts w:ascii="Tahoma" w:eastAsia="Helvetica" w:hAnsi="Tahoma" w:cs="Tahoma"/>
          <w:b/>
          <w:color w:val="223267"/>
          <w:sz w:val="22"/>
          <w:szCs w:val="22"/>
          <w:lang w:eastAsia="en-US"/>
        </w:rPr>
        <w:t>e</w:t>
      </w:r>
      <w:r w:rsidRPr="00B30BC8">
        <w:rPr>
          <w:rFonts w:ascii="Tahoma" w:eastAsia="Helvetica" w:hAnsi="Tahoma" w:cs="Tahoma"/>
          <w:b/>
          <w:color w:val="223267"/>
          <w:sz w:val="22"/>
          <w:szCs w:val="22"/>
          <w:lang w:eastAsia="en-US"/>
        </w:rPr>
        <w:t>ment.</w:t>
      </w:r>
    </w:p>
    <w:p w:rsidR="00421322" w:rsidRPr="00B30BC8" w:rsidRDefault="00421322" w:rsidP="00B10704">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Il couvre un champ large et hétérogène, fait l’objet d’une procédure accélérée,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renvoie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à des </w:t>
      </w:r>
      <w:r w:rsidRPr="00B30BC8">
        <w:rPr>
          <w:rFonts w:ascii="Tahoma" w:eastAsia="Helvetica" w:hAnsi="Tahoma" w:cs="Tahoma"/>
          <w:b/>
          <w:color w:val="223267"/>
          <w:sz w:val="22"/>
          <w:szCs w:val="22"/>
          <w:lang w:eastAsia="en-US"/>
        </w:rPr>
        <w:t>dizaines d’ordonnances et décrets</w:t>
      </w:r>
      <w:r w:rsidRPr="00B30BC8">
        <w:rPr>
          <w:rFonts w:ascii="Tahoma" w:eastAsia="Helvetica" w:hAnsi="Tahoma" w:cs="Tahoma"/>
          <w:color w:val="223267"/>
          <w:sz w:val="22"/>
          <w:szCs w:val="22"/>
          <w:lang w:eastAsia="en-US"/>
        </w:rPr>
        <w:t xml:space="preserve"> en tous domaines.</w:t>
      </w:r>
      <w:r w:rsidR="00196028" w:rsidRPr="00B30BC8">
        <w:rPr>
          <w:rFonts w:ascii="Tahoma" w:eastAsia="Helvetica" w:hAnsi="Tahoma" w:cs="Tahoma"/>
          <w:color w:val="223267"/>
          <w:sz w:val="22"/>
          <w:szCs w:val="22"/>
          <w:lang w:eastAsia="en-US"/>
        </w:rPr>
        <w:t xml:space="preserve"> </w:t>
      </w: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xml:space="preserve">Pratiquement tous les codes peuvent être revus en quelques mois ! </w:t>
      </w:r>
    </w:p>
    <w:p w:rsidR="00421322" w:rsidRPr="00B30BC8" w:rsidRDefault="00421322" w:rsidP="00B10704">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Bref</w:t>
      </w:r>
      <w:r w:rsidR="00B10704"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le Parlement n’a pas son mot à dire…</w:t>
      </w:r>
      <w:r w:rsidR="00B10704"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sauf à voter contre</w:t>
      </w:r>
      <w:r w:rsidR="00B10704" w:rsidRPr="00B30BC8">
        <w:rPr>
          <w:rFonts w:ascii="Tahoma" w:eastAsia="Helvetica" w:hAnsi="Tahoma" w:cs="Tahoma"/>
          <w:color w:val="223267"/>
          <w:sz w:val="22"/>
          <w:szCs w:val="22"/>
          <w:lang w:eastAsia="en-US"/>
        </w:rPr>
        <w:t>.</w:t>
      </w:r>
    </w:p>
    <w:p w:rsidR="00421322" w:rsidRPr="00B30BC8" w:rsidRDefault="00421322" w:rsidP="00B10704">
      <w:pPr>
        <w:widowControl/>
        <w:adjustRightInd/>
        <w:spacing w:line="240" w:lineRule="auto"/>
        <w:textAlignment w:val="auto"/>
        <w:rPr>
          <w:rFonts w:ascii="Tahoma" w:eastAsia="Helvetica" w:hAnsi="Tahoma" w:cs="Tahoma"/>
          <w:color w:val="223267"/>
          <w:sz w:val="22"/>
          <w:szCs w:val="22"/>
          <w:lang w:eastAsia="en-US"/>
        </w:rPr>
      </w:pP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Principales dispositions</w:t>
      </w: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Une loi anti</w:t>
      </w:r>
      <w:r w:rsidR="00B10704" w:rsidRPr="00B30BC8">
        <w:rPr>
          <w:rFonts w:ascii="Tahoma" w:eastAsia="Helvetica" w:hAnsi="Tahoma" w:cs="Tahoma"/>
          <w:b/>
          <w:color w:val="223267"/>
          <w:sz w:val="22"/>
          <w:szCs w:val="22"/>
          <w:lang w:eastAsia="en-US"/>
        </w:rPr>
        <w:t>-</w:t>
      </w:r>
      <w:r w:rsidRPr="00B30BC8">
        <w:rPr>
          <w:rFonts w:ascii="Tahoma" w:eastAsia="Helvetica" w:hAnsi="Tahoma" w:cs="Tahoma"/>
          <w:b/>
          <w:color w:val="223267"/>
          <w:sz w:val="22"/>
          <w:szCs w:val="22"/>
          <w:lang w:eastAsia="en-US"/>
        </w:rPr>
        <w:t xml:space="preserve">SNCF : des autocars à la place des trains </w:t>
      </w: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color w:val="223267"/>
          <w:sz w:val="22"/>
          <w:szCs w:val="22"/>
          <w:lang w:eastAsia="en-US"/>
        </w:rPr>
        <w:t>L’autorité de régulation des activités ferroviaires devient autorité de régulation des activités ferr</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 xml:space="preserve">viaires </w:t>
      </w:r>
      <w:r w:rsidRPr="00B30BC8">
        <w:rPr>
          <w:rFonts w:ascii="Tahoma" w:eastAsia="Helvetica" w:hAnsi="Tahoma" w:cs="Tahoma"/>
          <w:b/>
          <w:color w:val="223267"/>
          <w:sz w:val="22"/>
          <w:szCs w:val="22"/>
          <w:lang w:eastAsia="en-US"/>
        </w:rPr>
        <w:t>et routières</w:t>
      </w:r>
      <w:r w:rsidRPr="00B30BC8">
        <w:rPr>
          <w:rFonts w:ascii="Tahoma" w:eastAsia="Helvetica" w:hAnsi="Tahoma" w:cs="Tahoma"/>
          <w:color w:val="223267"/>
          <w:sz w:val="22"/>
          <w:szCs w:val="22"/>
          <w:lang w:eastAsia="en-US"/>
        </w:rPr>
        <w:t>. Il s’agit de libéraliser le transport en autocars, l’ouvrir à la concurrence internationale,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permettre la réduction du trafic ferroviaire, la fermeture de lignes</w:t>
      </w:r>
      <w:r w:rsidRPr="00B30BC8">
        <w:rPr>
          <w:rFonts w:ascii="Tahoma" w:eastAsia="Helvetica" w:hAnsi="Tahoma" w:cs="Tahoma"/>
          <w:b/>
          <w:color w:val="223267"/>
          <w:sz w:val="22"/>
          <w:szCs w:val="22"/>
          <w:lang w:eastAsia="en-US"/>
        </w:rPr>
        <w:t>.</w:t>
      </w:r>
      <w:r w:rsidR="00196028" w:rsidRPr="00B30BC8">
        <w:rPr>
          <w:rFonts w:ascii="Tahoma" w:eastAsia="Helvetica" w:hAnsi="Tahoma" w:cs="Tahoma"/>
          <w:b/>
          <w:color w:val="223267"/>
          <w:sz w:val="22"/>
          <w:szCs w:val="22"/>
          <w:lang w:eastAsia="en-US"/>
        </w:rPr>
        <w:t xml:space="preserve"> </w:t>
      </w: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lastRenderedPageBreak/>
        <w:t>La SNCF va donc faire face à la réforme te</w:t>
      </w:r>
      <w:r w:rsidRPr="00B30BC8">
        <w:rPr>
          <w:rFonts w:ascii="Tahoma" w:eastAsia="Helvetica" w:hAnsi="Tahoma" w:cs="Tahoma"/>
          <w:b/>
          <w:color w:val="223267"/>
          <w:sz w:val="22"/>
          <w:szCs w:val="22"/>
          <w:lang w:eastAsia="en-US"/>
        </w:rPr>
        <w:t>r</w:t>
      </w:r>
      <w:r w:rsidRPr="00B30BC8">
        <w:rPr>
          <w:rFonts w:ascii="Tahoma" w:eastAsia="Helvetica" w:hAnsi="Tahoma" w:cs="Tahoma"/>
          <w:b/>
          <w:color w:val="223267"/>
          <w:sz w:val="22"/>
          <w:szCs w:val="22"/>
          <w:lang w:eastAsia="en-US"/>
        </w:rPr>
        <w:t xml:space="preserve">ritoriale (coupe des budgets), à l’ouverture à la concurrence du trafic voyageurs sur le rail et à la concurrence des autocars qui pourront être immatriculés dans les pays « low cost ».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color w:val="223267"/>
          <w:sz w:val="22"/>
          <w:szCs w:val="22"/>
          <w:lang w:eastAsia="en-US"/>
        </w:rPr>
        <w:t xml:space="preserve">Comme la SNCF perdra des recettes la loi Macron institue un plafond – par décret </w:t>
      </w:r>
      <w:r w:rsidR="00B10704"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dette</w:t>
      </w:r>
      <w:r w:rsidR="00B10704"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w:t>
      </w:r>
      <w:r w:rsidR="00B10704"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marge opérationnelle pour obliger à restructurer</w:t>
      </w:r>
      <w:r w:rsidRPr="00B30BC8">
        <w:rPr>
          <w:rFonts w:ascii="Tahoma" w:eastAsia="Helvetica" w:hAnsi="Tahoma" w:cs="Tahoma"/>
          <w:b/>
          <w:color w:val="223267"/>
          <w:sz w:val="22"/>
          <w:szCs w:val="22"/>
          <w:lang w:eastAsia="en-US"/>
        </w:rPr>
        <w:t>.</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w:t>
      </w:r>
      <w:r w:rsidR="00B10704" w:rsidRPr="00B30BC8">
        <w:rPr>
          <w:rFonts w:ascii="Tahoma" w:eastAsia="Helvetica" w:hAnsi="Tahoma" w:cs="Tahoma"/>
          <w:color w:val="223267"/>
          <w:sz w:val="22"/>
          <w:szCs w:val="22"/>
          <w:lang w:eastAsia="en-US"/>
        </w:rPr>
        <w:t>Île-de-France,</w:t>
      </w:r>
      <w:r w:rsidRPr="00B30BC8">
        <w:rPr>
          <w:rFonts w:ascii="Tahoma" w:eastAsia="Helvetica" w:hAnsi="Tahoma" w:cs="Tahoma"/>
          <w:color w:val="223267"/>
          <w:sz w:val="22"/>
          <w:szCs w:val="22"/>
          <w:lang w:eastAsia="en-US"/>
        </w:rPr>
        <w:t xml:space="preserve"> donc la RATP</w:t>
      </w:r>
      <w:r w:rsidR="00B10704"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est dans le champ de la loi.</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 xml:space="preserve">Pour les usagers les tarifs SNCF augmenteront encore plus. </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Les gares routières peuvent être publiques ou privées</w:t>
      </w:r>
      <w:r w:rsidR="00B10704" w:rsidRPr="00B30BC8">
        <w:rPr>
          <w:rFonts w:ascii="Tahoma" w:eastAsia="Helvetica" w:hAnsi="Tahoma" w:cs="Tahoma"/>
          <w:color w:val="223267"/>
          <w:sz w:val="22"/>
          <w:szCs w:val="22"/>
          <w:lang w:eastAsia="en-US"/>
        </w:rPr>
        <w:t>.</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passage du permis de conduire peut aussi être confié au privé</w:t>
      </w:r>
      <w:r w:rsidR="00B10704" w:rsidRPr="00B30BC8">
        <w:rPr>
          <w:rFonts w:ascii="Tahoma" w:eastAsia="Helvetica" w:hAnsi="Tahoma" w:cs="Tahoma"/>
          <w:color w:val="223267"/>
          <w:sz w:val="22"/>
          <w:szCs w:val="22"/>
          <w:lang w:eastAsia="en-US"/>
        </w:rPr>
        <w:t>.</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 xml:space="preserve">Une loi anti transition écologique. </w:t>
      </w:r>
      <w:r w:rsidRPr="00B30BC8">
        <w:rPr>
          <w:rFonts w:ascii="Tahoma" w:eastAsia="Helvetica" w:hAnsi="Tahoma" w:cs="Tahoma"/>
          <w:color w:val="223267"/>
          <w:sz w:val="22"/>
          <w:szCs w:val="22"/>
          <w:lang w:eastAsia="en-US"/>
        </w:rPr>
        <w:t>Les pr</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clamations COP</w:t>
      </w:r>
      <w:r w:rsidR="00B10704"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21</w:t>
      </w:r>
      <w:r w:rsidRPr="00B30BC8">
        <w:rPr>
          <w:rFonts w:ascii="Tahoma" w:eastAsia="Helvetica" w:hAnsi="Tahoma" w:cs="Tahoma"/>
          <w:b/>
          <w:color w:val="223267"/>
          <w:sz w:val="22"/>
          <w:szCs w:val="22"/>
          <w:lang w:eastAsia="en-US"/>
        </w:rPr>
        <w:t xml:space="preserve">, </w:t>
      </w:r>
      <w:r w:rsidRPr="00B30BC8">
        <w:rPr>
          <w:rFonts w:ascii="Tahoma" w:eastAsia="Helvetica" w:hAnsi="Tahoma" w:cs="Tahoma"/>
          <w:color w:val="223267"/>
          <w:sz w:val="22"/>
          <w:szCs w:val="22"/>
          <w:lang w:eastAsia="en-US"/>
        </w:rPr>
        <w:t>la taxation du diesel, la menace de l’interdire dans certaines villes, ne sont pas cohérent</w:t>
      </w:r>
      <w:r w:rsidR="00B10704" w:rsidRPr="00B30BC8">
        <w:rPr>
          <w:rFonts w:ascii="Tahoma" w:eastAsia="Helvetica" w:hAnsi="Tahoma" w:cs="Tahoma"/>
          <w:color w:val="223267"/>
          <w:sz w:val="22"/>
          <w:szCs w:val="22"/>
          <w:lang w:eastAsia="en-US"/>
        </w:rPr>
        <w:t>e</w:t>
      </w:r>
      <w:r w:rsidRPr="00B30BC8">
        <w:rPr>
          <w:rFonts w:ascii="Tahoma" w:eastAsia="Helvetica" w:hAnsi="Tahoma" w:cs="Tahoma"/>
          <w:color w:val="223267"/>
          <w:sz w:val="22"/>
          <w:szCs w:val="22"/>
          <w:lang w:eastAsia="en-US"/>
        </w:rPr>
        <w:t>s avec la réduction du ferroviaire, fret et voyageurs, au profit des camions et aut</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cars.</w:t>
      </w:r>
      <w:r w:rsidR="00196028" w:rsidRPr="00B30BC8">
        <w:rPr>
          <w:rFonts w:ascii="Tahoma" w:eastAsia="Helvetica" w:hAnsi="Tahoma" w:cs="Tahoma"/>
          <w:color w:val="223267"/>
          <w:sz w:val="22"/>
          <w:szCs w:val="22"/>
          <w:lang w:eastAsia="en-US"/>
        </w:rPr>
        <w:t xml:space="preserve">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color w:val="223267"/>
          <w:sz w:val="22"/>
          <w:szCs w:val="22"/>
          <w:lang w:eastAsia="en-US"/>
        </w:rPr>
        <w:t>La loi de transition énergétique favorise la privat</w:t>
      </w:r>
      <w:r w:rsidRPr="00B30BC8">
        <w:rPr>
          <w:rFonts w:ascii="Tahoma" w:eastAsia="Helvetica" w:hAnsi="Tahoma" w:cs="Tahoma"/>
          <w:color w:val="223267"/>
          <w:sz w:val="22"/>
          <w:szCs w:val="22"/>
          <w:lang w:eastAsia="en-US"/>
        </w:rPr>
        <w:t>i</w:t>
      </w:r>
      <w:r w:rsidRPr="00B30BC8">
        <w:rPr>
          <w:rFonts w:ascii="Tahoma" w:eastAsia="Helvetica" w:hAnsi="Tahoma" w:cs="Tahoma"/>
          <w:color w:val="223267"/>
          <w:sz w:val="22"/>
          <w:szCs w:val="22"/>
          <w:lang w:eastAsia="en-US"/>
        </w:rPr>
        <w:t>sation de l’hydraulique</w:t>
      </w:r>
      <w:r w:rsidR="00B10704" w:rsidRPr="00B30BC8">
        <w:rPr>
          <w:rFonts w:ascii="Tahoma" w:eastAsia="Helvetica" w:hAnsi="Tahoma" w:cs="Tahoma"/>
          <w:color w:val="223267"/>
          <w:sz w:val="22"/>
          <w:szCs w:val="22"/>
          <w:lang w:eastAsia="en-US"/>
        </w:rPr>
        <w:t>.</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Les recours contre des projets (environnement, urbanisme…),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aux normes qui pourront être bai</w:t>
      </w:r>
      <w:r w:rsidRPr="00B30BC8">
        <w:rPr>
          <w:rFonts w:ascii="Tahoma" w:eastAsia="Helvetica" w:hAnsi="Tahoma" w:cs="Tahoma"/>
          <w:color w:val="223267"/>
          <w:sz w:val="22"/>
          <w:szCs w:val="22"/>
          <w:lang w:eastAsia="en-US"/>
        </w:rPr>
        <w:t>s</w:t>
      </w:r>
      <w:r w:rsidRPr="00B30BC8">
        <w:rPr>
          <w:rFonts w:ascii="Tahoma" w:eastAsia="Helvetica" w:hAnsi="Tahoma" w:cs="Tahoma"/>
          <w:color w:val="223267"/>
          <w:sz w:val="22"/>
          <w:szCs w:val="22"/>
          <w:lang w:eastAsia="en-US"/>
        </w:rPr>
        <w:t>sées, seront rendus plus difficiles.</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xml:space="preserve">Santé : les hôpitaux publics pourront créer des filiales à l’étranger. </w:t>
      </w:r>
      <w:r w:rsidRPr="00B30BC8">
        <w:rPr>
          <w:rFonts w:ascii="Tahoma" w:eastAsia="Helvetica" w:hAnsi="Tahoma" w:cs="Tahoma"/>
          <w:color w:val="223267"/>
          <w:sz w:val="22"/>
          <w:szCs w:val="22"/>
          <w:lang w:eastAsia="en-US"/>
        </w:rPr>
        <w:t>C’est une logique d’entreprise privée qui incitera la Commission e</w:t>
      </w:r>
      <w:r w:rsidRPr="00B30BC8">
        <w:rPr>
          <w:rFonts w:ascii="Tahoma" w:eastAsia="Helvetica" w:hAnsi="Tahoma" w:cs="Tahoma"/>
          <w:color w:val="223267"/>
          <w:sz w:val="22"/>
          <w:szCs w:val="22"/>
          <w:lang w:eastAsia="en-US"/>
        </w:rPr>
        <w:t>u</w:t>
      </w:r>
      <w:r w:rsidRPr="00B30BC8">
        <w:rPr>
          <w:rFonts w:ascii="Tahoma" w:eastAsia="Helvetica" w:hAnsi="Tahoma" w:cs="Tahoma"/>
          <w:color w:val="223267"/>
          <w:sz w:val="22"/>
          <w:szCs w:val="22"/>
          <w:lang w:eastAsia="en-US"/>
        </w:rPr>
        <w:t>ropéenne à exiger la réciprocité, donc l’ouverture du capital.</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Privatisations, affaiblissement de l’industrie</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Privatisation</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aussi des aéroports de Toulouse, Lyon, Nice.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Avec </w:t>
      </w:r>
      <w:r w:rsidR="00782D47" w:rsidRPr="00B30BC8">
        <w:rPr>
          <w:rFonts w:ascii="Tahoma" w:eastAsia="Helvetica" w:hAnsi="Tahoma" w:cs="Tahoma"/>
          <w:color w:val="223267"/>
          <w:sz w:val="22"/>
          <w:szCs w:val="22"/>
          <w:lang w:eastAsia="en-US"/>
        </w:rPr>
        <w:t>Alsthom</w:t>
      </w:r>
      <w:r w:rsidRPr="00B30BC8">
        <w:rPr>
          <w:rFonts w:ascii="Tahoma" w:eastAsia="Helvetica" w:hAnsi="Tahoma" w:cs="Tahoma"/>
          <w:color w:val="223267"/>
          <w:sz w:val="22"/>
          <w:szCs w:val="22"/>
          <w:lang w:eastAsia="en-US"/>
        </w:rPr>
        <w:t xml:space="preserve"> cédé à General Electric, la privatisation de Giat industries, la vente de pa</w:t>
      </w:r>
      <w:r w:rsidRPr="00B30BC8">
        <w:rPr>
          <w:rFonts w:ascii="Tahoma" w:eastAsia="Helvetica" w:hAnsi="Tahoma" w:cs="Tahoma"/>
          <w:color w:val="223267"/>
          <w:sz w:val="22"/>
          <w:szCs w:val="22"/>
          <w:lang w:eastAsia="en-US"/>
        </w:rPr>
        <w:t>r</w:t>
      </w:r>
      <w:r w:rsidRPr="00B30BC8">
        <w:rPr>
          <w:rFonts w:ascii="Tahoma" w:eastAsia="Helvetica" w:hAnsi="Tahoma" w:cs="Tahoma"/>
          <w:color w:val="223267"/>
          <w:sz w:val="22"/>
          <w:szCs w:val="22"/>
          <w:lang w:eastAsia="en-US"/>
        </w:rPr>
        <w:t>ticipations de l’</w:t>
      </w:r>
      <w:r w:rsidR="00B10704" w:rsidRPr="00B30BC8">
        <w:rPr>
          <w:rFonts w:ascii="Tahoma" w:eastAsia="Helvetica" w:hAnsi="Tahoma" w:cs="Tahoma"/>
          <w:color w:val="223267"/>
          <w:sz w:val="22"/>
          <w:szCs w:val="22"/>
          <w:lang w:eastAsia="en-US"/>
        </w:rPr>
        <w:t>État</w:t>
      </w:r>
      <w:r w:rsidRPr="00B30BC8">
        <w:rPr>
          <w:rFonts w:ascii="Tahoma" w:eastAsia="Helvetica" w:hAnsi="Tahoma" w:cs="Tahoma"/>
          <w:color w:val="223267"/>
          <w:sz w:val="22"/>
          <w:szCs w:val="22"/>
          <w:lang w:eastAsia="en-US"/>
        </w:rPr>
        <w:t>…</w:t>
      </w:r>
      <w:r w:rsidR="00B10704"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ce projet de loi affaiblit la compétitivité de l’industrie française.</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La réforme des professions réglementées</w:t>
      </w:r>
      <w:r w:rsidRPr="00B30BC8">
        <w:rPr>
          <w:rFonts w:ascii="Tahoma" w:eastAsia="Helvetica" w:hAnsi="Tahoma" w:cs="Tahoma"/>
          <w:color w:val="223267"/>
          <w:sz w:val="22"/>
          <w:szCs w:val="22"/>
          <w:lang w:eastAsia="en-US"/>
        </w:rPr>
        <w:t xml:space="preserve"> vise avant tour à créer des sociétés avec capitaux européens. Elle juge les qualifications comme s</w:t>
      </w:r>
      <w:r w:rsidRPr="00B30BC8">
        <w:rPr>
          <w:rFonts w:ascii="Tahoma" w:eastAsia="Helvetica" w:hAnsi="Tahoma" w:cs="Tahoma"/>
          <w:color w:val="223267"/>
          <w:sz w:val="22"/>
          <w:szCs w:val="22"/>
          <w:lang w:eastAsia="en-US"/>
        </w:rPr>
        <w:t>e</w:t>
      </w:r>
      <w:r w:rsidRPr="00B30BC8">
        <w:rPr>
          <w:rFonts w:ascii="Tahoma" w:eastAsia="Helvetica" w:hAnsi="Tahoma" w:cs="Tahoma"/>
          <w:color w:val="223267"/>
          <w:sz w:val="22"/>
          <w:szCs w:val="22"/>
          <w:lang w:eastAsia="en-US"/>
        </w:rPr>
        <w:t>condaires.</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L’épargne salariale, les stock-options</w:t>
      </w:r>
      <w:r w:rsidR="00196028" w:rsidRPr="00B30BC8">
        <w:rPr>
          <w:rFonts w:ascii="Tahoma" w:eastAsia="Helvetica" w:hAnsi="Tahoma" w:cs="Tahoma"/>
          <w:b/>
          <w:color w:val="223267"/>
          <w:sz w:val="22"/>
          <w:szCs w:val="22"/>
          <w:lang w:eastAsia="en-US"/>
        </w:rPr>
        <w:t xml:space="preserve"> </w:t>
      </w:r>
      <w:r w:rsidRPr="00B30BC8">
        <w:rPr>
          <w:rFonts w:ascii="Tahoma" w:eastAsia="Helvetica" w:hAnsi="Tahoma" w:cs="Tahoma"/>
          <w:b/>
          <w:color w:val="223267"/>
          <w:sz w:val="22"/>
          <w:szCs w:val="22"/>
          <w:lang w:eastAsia="en-US"/>
        </w:rPr>
        <w:t>seront avantagés…</w:t>
      </w:r>
      <w:r w:rsidR="00B10704" w:rsidRPr="00B30BC8">
        <w:rPr>
          <w:rFonts w:ascii="Tahoma" w:eastAsia="Helvetica" w:hAnsi="Tahoma" w:cs="Tahoma"/>
          <w:b/>
          <w:color w:val="223267"/>
          <w:sz w:val="22"/>
          <w:szCs w:val="22"/>
          <w:lang w:eastAsia="en-US"/>
        </w:rPr>
        <w:t xml:space="preserve"> </w:t>
      </w:r>
      <w:r w:rsidRPr="00B30BC8">
        <w:rPr>
          <w:rFonts w:ascii="Tahoma" w:eastAsia="Helvetica" w:hAnsi="Tahoma" w:cs="Tahoma"/>
          <w:b/>
          <w:color w:val="223267"/>
          <w:sz w:val="22"/>
          <w:szCs w:val="22"/>
          <w:lang w:eastAsia="en-US"/>
        </w:rPr>
        <w:t xml:space="preserve">au détriment des salaires, donc de la Sécurité </w:t>
      </w:r>
      <w:r w:rsidR="00B10704" w:rsidRPr="00B30BC8">
        <w:rPr>
          <w:rFonts w:ascii="Tahoma" w:eastAsia="Helvetica" w:hAnsi="Tahoma" w:cs="Tahoma"/>
          <w:b/>
          <w:color w:val="223267"/>
          <w:sz w:val="22"/>
          <w:szCs w:val="22"/>
          <w:lang w:eastAsia="en-US"/>
        </w:rPr>
        <w:t>s</w:t>
      </w:r>
      <w:r w:rsidRPr="00B30BC8">
        <w:rPr>
          <w:rFonts w:ascii="Tahoma" w:eastAsia="Helvetica" w:hAnsi="Tahoma" w:cs="Tahoma"/>
          <w:b/>
          <w:color w:val="223267"/>
          <w:sz w:val="22"/>
          <w:szCs w:val="22"/>
          <w:lang w:eastAsia="en-US"/>
        </w:rPr>
        <w:t>ociale.</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Risque de fraude</w:t>
      </w:r>
      <w:r w:rsidR="00B10704" w:rsidRPr="00B30BC8">
        <w:rPr>
          <w:rFonts w:ascii="Tahoma" w:eastAsia="Helvetica" w:hAnsi="Tahoma" w:cs="Tahoma"/>
          <w:b/>
          <w:color w:val="223267"/>
          <w:sz w:val="22"/>
          <w:szCs w:val="22"/>
          <w:lang w:eastAsia="en-US"/>
        </w:rPr>
        <w:t xml:space="preserve"> </w:t>
      </w:r>
      <w:r w:rsidRPr="00B30BC8">
        <w:rPr>
          <w:rFonts w:ascii="Tahoma" w:eastAsia="Helvetica" w:hAnsi="Tahoma" w:cs="Tahoma"/>
          <w:b/>
          <w:color w:val="223267"/>
          <w:sz w:val="22"/>
          <w:szCs w:val="22"/>
          <w:lang w:eastAsia="en-US"/>
        </w:rPr>
        <w:t>accru</w:t>
      </w:r>
      <w:r w:rsidR="00B10704" w:rsidRPr="00B30BC8">
        <w:rPr>
          <w:rFonts w:ascii="Tahoma" w:eastAsia="Helvetica" w:hAnsi="Tahoma" w:cs="Tahoma"/>
          <w:b/>
          <w:color w:val="223267"/>
          <w:sz w:val="22"/>
          <w:szCs w:val="22"/>
          <w:lang w:eastAsia="en-US"/>
        </w:rPr>
        <w:t> </w:t>
      </w:r>
      <w:r w:rsidRPr="00B30BC8">
        <w:rPr>
          <w:rFonts w:ascii="Tahoma" w:eastAsia="Helvetica" w:hAnsi="Tahoma" w:cs="Tahoma"/>
          <w:b/>
          <w:color w:val="223267"/>
          <w:sz w:val="22"/>
          <w:szCs w:val="22"/>
          <w:lang w:eastAsia="en-US"/>
        </w:rPr>
        <w:t>:</w:t>
      </w:r>
      <w:r w:rsidRPr="00B30BC8">
        <w:rPr>
          <w:rFonts w:ascii="Tahoma" w:eastAsia="Helvetica" w:hAnsi="Tahoma" w:cs="Tahoma"/>
          <w:color w:val="223267"/>
          <w:sz w:val="22"/>
          <w:szCs w:val="22"/>
          <w:lang w:eastAsia="en-US"/>
        </w:rPr>
        <w:t xml:space="preserve"> « l’allègement des obligations des entreprises », des amendes fort </w:t>
      </w:r>
      <w:r w:rsidRPr="00B30BC8">
        <w:rPr>
          <w:rFonts w:ascii="Tahoma" w:eastAsia="Helvetica" w:hAnsi="Tahoma" w:cs="Tahoma"/>
          <w:color w:val="223267"/>
          <w:sz w:val="22"/>
          <w:szCs w:val="22"/>
          <w:lang w:eastAsia="en-US"/>
        </w:rPr>
        <w:lastRenderedPageBreak/>
        <w:t>modestes, des délais de prescription rapides, sont une aubaine pour les entreprises qui veulent fra</w:t>
      </w:r>
      <w:r w:rsidRPr="00B30BC8">
        <w:rPr>
          <w:rFonts w:ascii="Tahoma" w:eastAsia="Helvetica" w:hAnsi="Tahoma" w:cs="Tahoma"/>
          <w:color w:val="223267"/>
          <w:sz w:val="22"/>
          <w:szCs w:val="22"/>
          <w:lang w:eastAsia="en-US"/>
        </w:rPr>
        <w:t>u</w:t>
      </w:r>
      <w:r w:rsidRPr="00B30BC8">
        <w:rPr>
          <w:rFonts w:ascii="Tahoma" w:eastAsia="Helvetica" w:hAnsi="Tahoma" w:cs="Tahoma"/>
          <w:color w:val="223267"/>
          <w:sz w:val="22"/>
          <w:szCs w:val="22"/>
          <w:lang w:eastAsia="en-US"/>
        </w:rPr>
        <w:t>der.</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DROIT DU TRAVAIL</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En cette période de chômage de masse le rapport de force est clairement en faveur des employeurs. La législation protégeant les salariés devrait donc être renforcée. Or on l’affaiblit :</w:t>
      </w:r>
      <w:r w:rsidR="00196028" w:rsidRPr="00B30BC8">
        <w:rPr>
          <w:rFonts w:ascii="Tahoma" w:eastAsia="Helvetica" w:hAnsi="Tahoma" w:cs="Tahoma"/>
          <w:b/>
          <w:color w:val="223267"/>
          <w:sz w:val="22"/>
          <w:szCs w:val="22"/>
          <w:lang w:eastAsia="en-US"/>
        </w:rPr>
        <w:t xml:space="preserve"> </w:t>
      </w:r>
    </w:p>
    <w:p w:rsidR="00421322" w:rsidRPr="00B30BC8" w:rsidRDefault="00B10704" w:rsidP="00B10704">
      <w:pPr>
        <w:widowControl/>
        <w:numPr>
          <w:ilvl w:val="0"/>
          <w:numId w:val="24"/>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e</w:t>
      </w:r>
      <w:r w:rsidR="00421322" w:rsidRPr="00B30BC8">
        <w:rPr>
          <w:rFonts w:ascii="Tahoma" w:eastAsia="Helvetica" w:hAnsi="Tahoma" w:cs="Tahoma"/>
          <w:b/>
          <w:color w:val="223267"/>
          <w:sz w:val="22"/>
          <w:szCs w:val="22"/>
          <w:lang w:eastAsia="en-US"/>
        </w:rPr>
        <w:t>xtension considérable du travail du d</w:t>
      </w:r>
      <w:r w:rsidR="00421322" w:rsidRPr="00B30BC8">
        <w:rPr>
          <w:rFonts w:ascii="Tahoma" w:eastAsia="Helvetica" w:hAnsi="Tahoma" w:cs="Tahoma"/>
          <w:b/>
          <w:color w:val="223267"/>
          <w:sz w:val="22"/>
          <w:szCs w:val="22"/>
          <w:lang w:eastAsia="en-US"/>
        </w:rPr>
        <w:t>i</w:t>
      </w:r>
      <w:r w:rsidR="00421322" w:rsidRPr="00B30BC8">
        <w:rPr>
          <w:rFonts w:ascii="Tahoma" w:eastAsia="Helvetica" w:hAnsi="Tahoma" w:cs="Tahoma"/>
          <w:b/>
          <w:color w:val="223267"/>
          <w:sz w:val="22"/>
          <w:szCs w:val="22"/>
          <w:lang w:eastAsia="en-US"/>
        </w:rPr>
        <w:t>manche et de nuit</w:t>
      </w:r>
      <w:r w:rsidRPr="00B30BC8">
        <w:rPr>
          <w:rFonts w:ascii="Tahoma" w:eastAsia="Helvetica" w:hAnsi="Tahoma" w:cs="Tahoma"/>
          <w:b/>
          <w:color w:val="223267"/>
          <w:sz w:val="22"/>
          <w:szCs w:val="22"/>
          <w:lang w:eastAsia="en-US"/>
        </w:rPr>
        <w:t> ;</w:t>
      </w:r>
      <w:r w:rsidR="00421322" w:rsidRPr="00B30BC8">
        <w:rPr>
          <w:rFonts w:ascii="Tahoma" w:eastAsia="Helvetica" w:hAnsi="Tahoma" w:cs="Tahoma"/>
          <w:b/>
          <w:color w:val="223267"/>
          <w:sz w:val="22"/>
          <w:szCs w:val="22"/>
          <w:lang w:eastAsia="en-US"/>
        </w:rPr>
        <w:t xml:space="preserve"> </w:t>
      </w:r>
    </w:p>
    <w:p w:rsidR="00421322" w:rsidRPr="00B30BC8" w:rsidRDefault="00B10704" w:rsidP="00B10704">
      <w:pPr>
        <w:widowControl/>
        <w:numPr>
          <w:ilvl w:val="0"/>
          <w:numId w:val="24"/>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g</w:t>
      </w:r>
      <w:r w:rsidR="00421322" w:rsidRPr="00B30BC8">
        <w:rPr>
          <w:rFonts w:ascii="Tahoma" w:eastAsia="Helvetica" w:hAnsi="Tahoma" w:cs="Tahoma"/>
          <w:b/>
          <w:color w:val="223267"/>
          <w:sz w:val="22"/>
          <w:szCs w:val="22"/>
          <w:lang w:eastAsia="en-US"/>
        </w:rPr>
        <w:t>arantie aux employeurs que le coût de licenciements abusifs sera plafonné, quel que soit le préjudice du salarié, un vér</w:t>
      </w:r>
      <w:r w:rsidR="00421322" w:rsidRPr="00B30BC8">
        <w:rPr>
          <w:rFonts w:ascii="Tahoma" w:eastAsia="Helvetica" w:hAnsi="Tahoma" w:cs="Tahoma"/>
          <w:b/>
          <w:color w:val="223267"/>
          <w:sz w:val="22"/>
          <w:szCs w:val="22"/>
          <w:lang w:eastAsia="en-US"/>
        </w:rPr>
        <w:t>i</w:t>
      </w:r>
      <w:r w:rsidR="00421322" w:rsidRPr="00B30BC8">
        <w:rPr>
          <w:rFonts w:ascii="Tahoma" w:eastAsia="Helvetica" w:hAnsi="Tahoma" w:cs="Tahoma"/>
          <w:b/>
          <w:color w:val="223267"/>
          <w:sz w:val="22"/>
          <w:szCs w:val="22"/>
          <w:lang w:eastAsia="en-US"/>
        </w:rPr>
        <w:t>table encouragement. Plus de possibilité d’inculpation en pénal</w:t>
      </w:r>
      <w:r w:rsidRPr="00B30BC8">
        <w:rPr>
          <w:rFonts w:ascii="Tahoma" w:eastAsia="Helvetica" w:hAnsi="Tahoma" w:cs="Tahoma"/>
          <w:b/>
          <w:color w:val="223267"/>
          <w:sz w:val="22"/>
          <w:szCs w:val="22"/>
          <w:lang w:eastAsia="en-US"/>
        </w:rPr>
        <w:t> ;</w:t>
      </w:r>
      <w:r w:rsidR="00421322" w:rsidRPr="00B30BC8">
        <w:rPr>
          <w:rFonts w:ascii="Tahoma" w:eastAsia="Helvetica" w:hAnsi="Tahoma" w:cs="Tahoma"/>
          <w:b/>
          <w:color w:val="223267"/>
          <w:sz w:val="22"/>
          <w:szCs w:val="22"/>
          <w:lang w:eastAsia="en-US"/>
        </w:rPr>
        <w:t xml:space="preserve"> </w:t>
      </w:r>
    </w:p>
    <w:p w:rsidR="00421322" w:rsidRPr="00B30BC8" w:rsidRDefault="00B10704" w:rsidP="00B10704">
      <w:pPr>
        <w:widowControl/>
        <w:numPr>
          <w:ilvl w:val="0"/>
          <w:numId w:val="24"/>
        </w:numPr>
        <w:adjustRightInd/>
        <w:spacing w:after="200"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a</w:t>
      </w:r>
      <w:r w:rsidR="00421322" w:rsidRPr="00B30BC8">
        <w:rPr>
          <w:rFonts w:ascii="Tahoma" w:eastAsia="Helvetica" w:hAnsi="Tahoma" w:cs="Tahoma"/>
          <w:b/>
          <w:color w:val="223267"/>
          <w:sz w:val="22"/>
          <w:szCs w:val="22"/>
          <w:lang w:eastAsia="en-US"/>
        </w:rPr>
        <w:t>ffaiblissement considérable des prud’hommes, de l’</w:t>
      </w:r>
      <w:r w:rsidRPr="00B30BC8">
        <w:rPr>
          <w:rFonts w:ascii="Tahoma" w:eastAsia="Helvetica" w:hAnsi="Tahoma" w:cs="Tahoma"/>
          <w:b/>
          <w:color w:val="223267"/>
          <w:sz w:val="22"/>
          <w:szCs w:val="22"/>
          <w:lang w:eastAsia="en-US"/>
        </w:rPr>
        <w:t>I</w:t>
      </w:r>
      <w:r w:rsidR="00421322" w:rsidRPr="00B30BC8">
        <w:rPr>
          <w:rFonts w:ascii="Tahoma" w:eastAsia="Helvetica" w:hAnsi="Tahoma" w:cs="Tahoma"/>
          <w:b/>
          <w:color w:val="223267"/>
          <w:sz w:val="22"/>
          <w:szCs w:val="22"/>
          <w:lang w:eastAsia="en-US"/>
        </w:rPr>
        <w:t>nspection du travail,</w:t>
      </w:r>
      <w:r w:rsidR="00196028" w:rsidRPr="00B30BC8">
        <w:rPr>
          <w:rFonts w:ascii="Tahoma" w:eastAsia="Helvetica" w:hAnsi="Tahoma" w:cs="Tahoma"/>
          <w:b/>
          <w:color w:val="223267"/>
          <w:sz w:val="22"/>
          <w:szCs w:val="22"/>
          <w:lang w:eastAsia="en-US"/>
        </w:rPr>
        <w:t xml:space="preserve"> </w:t>
      </w:r>
      <w:r w:rsidR="00421322" w:rsidRPr="00B30BC8">
        <w:rPr>
          <w:rFonts w:ascii="Tahoma" w:eastAsia="Helvetica" w:hAnsi="Tahoma" w:cs="Tahoma"/>
          <w:b/>
          <w:color w:val="223267"/>
          <w:sz w:val="22"/>
          <w:szCs w:val="22"/>
          <w:lang w:eastAsia="en-US"/>
        </w:rPr>
        <w:t>et même ouverture de la possibilité de sortir du droit du travail</w:t>
      </w:r>
      <w:r w:rsidRPr="00B30BC8">
        <w:rPr>
          <w:rFonts w:ascii="Tahoma" w:eastAsia="Helvetica" w:hAnsi="Tahoma" w:cs="Tahoma"/>
          <w:b/>
          <w:color w:val="223267"/>
          <w:sz w:val="22"/>
          <w:szCs w:val="22"/>
          <w:lang w:eastAsia="en-US"/>
        </w:rPr>
        <w:t>.</w:t>
      </w:r>
      <w:r w:rsidR="00421322" w:rsidRPr="00B30BC8">
        <w:rPr>
          <w:rFonts w:ascii="Tahoma" w:eastAsia="Helvetica" w:hAnsi="Tahoma" w:cs="Tahoma"/>
          <w:b/>
          <w:color w:val="223267"/>
          <w:sz w:val="22"/>
          <w:szCs w:val="22"/>
          <w:lang w:eastAsia="en-US"/>
        </w:rPr>
        <w:t xml:space="preserve"> </w:t>
      </w:r>
    </w:p>
    <w:p w:rsidR="00421322" w:rsidRPr="00B30BC8" w:rsidRDefault="00421322" w:rsidP="00B10704">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Dialogue social »,</w:t>
      </w:r>
      <w:r w:rsidR="00196028" w:rsidRPr="00B30BC8">
        <w:rPr>
          <w:rFonts w:ascii="Tahoma" w:eastAsia="Helvetica" w:hAnsi="Tahoma" w:cs="Tahoma"/>
          <w:b/>
          <w:color w:val="223267"/>
          <w:sz w:val="22"/>
          <w:szCs w:val="22"/>
          <w:lang w:eastAsia="en-US"/>
        </w:rPr>
        <w:t xml:space="preserve"> </w:t>
      </w:r>
      <w:r w:rsidRPr="00B30BC8">
        <w:rPr>
          <w:rFonts w:ascii="Tahoma" w:eastAsia="Helvetica" w:hAnsi="Tahoma" w:cs="Tahoma"/>
          <w:b/>
          <w:color w:val="223267"/>
          <w:sz w:val="22"/>
          <w:szCs w:val="22"/>
          <w:lang w:eastAsia="en-US"/>
        </w:rPr>
        <w:t>offensive contre la CGT</w:t>
      </w:r>
    </w:p>
    <w:p w:rsidR="00421322" w:rsidRPr="00B30BC8" w:rsidRDefault="00421322" w:rsidP="00B10704">
      <w:pPr>
        <w:widowControl/>
        <w:numPr>
          <w:ilvl w:val="0"/>
          <w:numId w:val="21"/>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patronat profitant (dans tous les sens du terme) du soutien gouvernemental incond</w:t>
      </w:r>
      <w:r w:rsidRPr="00B30BC8">
        <w:rPr>
          <w:rFonts w:ascii="Tahoma" w:eastAsia="Helvetica" w:hAnsi="Tahoma" w:cs="Tahoma"/>
          <w:color w:val="223267"/>
          <w:sz w:val="22"/>
          <w:szCs w:val="22"/>
          <w:lang w:eastAsia="en-US"/>
        </w:rPr>
        <w:t>i</w:t>
      </w:r>
      <w:r w:rsidRPr="00B30BC8">
        <w:rPr>
          <w:rFonts w:ascii="Tahoma" w:eastAsia="Helvetica" w:hAnsi="Tahoma" w:cs="Tahoma"/>
          <w:color w:val="223267"/>
          <w:sz w:val="22"/>
          <w:szCs w:val="22"/>
          <w:lang w:eastAsia="en-US"/>
        </w:rPr>
        <w:t>tionnel</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multiplie les exigences, provoque les syndicats. </w:t>
      </w:r>
    </w:p>
    <w:p w:rsidR="00421322" w:rsidRPr="00B30BC8" w:rsidRDefault="00421322" w:rsidP="00B10704">
      <w:pPr>
        <w:widowControl/>
        <w:numPr>
          <w:ilvl w:val="0"/>
          <w:numId w:val="21"/>
        </w:numPr>
        <w:adjustRightInd/>
        <w:spacing w:after="200"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 xml:space="preserve">Les médias l’aident. Prenant prétexte de l’appartement du secrétaire général de la CGT – qui ne concerne que les syndiqués car il n’y a aucune fraude – ils mènent une campagne hystérique de déstabilisation de la CGT. </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La raison est que la CGT est coupable, comme FO, FSU, Solidaires,</w:t>
      </w:r>
      <w:r w:rsidR="00B10704"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de refuser de soutenir les textes et lois de régression sociale.</w:t>
      </w:r>
      <w:r w:rsidR="00196028" w:rsidRPr="00B30BC8">
        <w:rPr>
          <w:rFonts w:ascii="Tahoma" w:eastAsia="Helvetica" w:hAnsi="Tahoma" w:cs="Tahoma"/>
          <w:color w:val="223267"/>
          <w:sz w:val="22"/>
          <w:szCs w:val="22"/>
          <w:lang w:eastAsia="en-US"/>
        </w:rPr>
        <w:t xml:space="preserve"> </w:t>
      </w:r>
    </w:p>
    <w:p w:rsidR="00421322" w:rsidRPr="00B30BC8" w:rsidRDefault="00421322" w:rsidP="00B10704">
      <w:pPr>
        <w:widowControl/>
        <w:adjustRightInd/>
        <w:spacing w:line="240" w:lineRule="auto"/>
        <w:textAlignment w:val="auto"/>
        <w:rPr>
          <w:rFonts w:ascii="Tahoma" w:eastAsia="Helvetica" w:hAnsi="Tahoma" w:cs="Tahoma"/>
          <w:i/>
          <w:color w:val="223267"/>
          <w:sz w:val="22"/>
          <w:szCs w:val="22"/>
          <w:lang w:eastAsia="en-US"/>
        </w:rPr>
      </w:pPr>
      <w:r w:rsidRPr="00B30BC8">
        <w:rPr>
          <w:rFonts w:ascii="Tahoma" w:eastAsia="Helvetica" w:hAnsi="Tahoma" w:cs="Tahoma"/>
          <w:color w:val="223267"/>
          <w:sz w:val="22"/>
          <w:szCs w:val="22"/>
          <w:lang w:eastAsia="en-US"/>
        </w:rPr>
        <w:t>Faute d’aboutissement du « dialogue social » des réformes ont dû être sorties du projet de loi M</w:t>
      </w:r>
      <w:r w:rsidRPr="00B30BC8">
        <w:rPr>
          <w:rFonts w:ascii="Tahoma" w:eastAsia="Helvetica" w:hAnsi="Tahoma" w:cs="Tahoma"/>
          <w:color w:val="223267"/>
          <w:sz w:val="22"/>
          <w:szCs w:val="22"/>
          <w:lang w:eastAsia="en-US"/>
        </w:rPr>
        <w:t>a</w:t>
      </w:r>
      <w:r w:rsidRPr="00B30BC8">
        <w:rPr>
          <w:rFonts w:ascii="Tahoma" w:eastAsia="Helvetica" w:hAnsi="Tahoma" w:cs="Tahoma"/>
          <w:color w:val="223267"/>
          <w:sz w:val="22"/>
          <w:szCs w:val="22"/>
          <w:lang w:eastAsia="en-US"/>
        </w:rPr>
        <w:t>cron : seuils sociaux, 35</w:t>
      </w:r>
      <w:r w:rsidR="00B10704" w:rsidRPr="00B30BC8">
        <w:rPr>
          <w:rFonts w:ascii="Tahoma" w:eastAsia="Helvetica" w:hAnsi="Tahoma" w:cs="Tahoma"/>
          <w:color w:val="223267"/>
          <w:sz w:val="22"/>
          <w:szCs w:val="22"/>
          <w:lang w:eastAsia="en-US"/>
        </w:rPr>
        <w:t> heures</w:t>
      </w:r>
      <w:r w:rsidRPr="00B30BC8">
        <w:rPr>
          <w:rFonts w:ascii="Tahoma" w:eastAsia="Helvetica" w:hAnsi="Tahoma" w:cs="Tahoma"/>
          <w:color w:val="223267"/>
          <w:sz w:val="22"/>
          <w:szCs w:val="22"/>
          <w:lang w:eastAsia="en-US"/>
        </w:rPr>
        <w:t>, médecine du travail</w:t>
      </w:r>
      <w:r w:rsidR="00B10704"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Mais elles ne sont pas abandonnées : « </w:t>
      </w:r>
      <w:r w:rsidRPr="00B30BC8">
        <w:rPr>
          <w:rFonts w:ascii="Tahoma" w:eastAsia="Helvetica" w:hAnsi="Tahoma" w:cs="Tahoma"/>
          <w:b/>
          <w:i/>
          <w:color w:val="223267"/>
          <w:sz w:val="22"/>
          <w:szCs w:val="22"/>
          <w:lang w:eastAsia="en-US"/>
        </w:rPr>
        <w:t>Nous</w:t>
      </w:r>
      <w:r w:rsidRPr="00B30BC8">
        <w:rPr>
          <w:rFonts w:ascii="Tahoma" w:eastAsia="Helvetica" w:hAnsi="Tahoma" w:cs="Tahoma"/>
          <w:i/>
          <w:color w:val="223267"/>
          <w:sz w:val="22"/>
          <w:szCs w:val="22"/>
          <w:lang w:eastAsia="en-US"/>
        </w:rPr>
        <w:t xml:space="preserve"> devons </w:t>
      </w:r>
      <w:hyperlink r:id="rId19" w:tgtFrame="_blank" w:tooltip="Conjugaison du verbe faire" w:history="1">
        <w:r w:rsidRPr="00B30BC8">
          <w:rPr>
            <w:rFonts w:ascii="Tahoma" w:eastAsia="Helvetica" w:hAnsi="Tahoma" w:cs="Tahoma"/>
            <w:i/>
            <w:color w:val="223267"/>
            <w:sz w:val="22"/>
            <w:szCs w:val="22"/>
            <w:lang w:eastAsia="en-US"/>
          </w:rPr>
          <w:t>faire</w:t>
        </w:r>
      </w:hyperlink>
      <w:r w:rsidRPr="00B30BC8">
        <w:rPr>
          <w:rFonts w:ascii="Tahoma" w:eastAsia="Helvetica" w:hAnsi="Tahoma" w:cs="Tahoma"/>
          <w:i/>
          <w:color w:val="223267"/>
          <w:sz w:val="22"/>
          <w:szCs w:val="22"/>
          <w:lang w:eastAsia="en-US"/>
        </w:rPr>
        <w:t xml:space="preserve"> des efforts pendant des a</w:t>
      </w:r>
      <w:r w:rsidRPr="00B30BC8">
        <w:rPr>
          <w:rFonts w:ascii="Tahoma" w:eastAsia="Helvetica" w:hAnsi="Tahoma" w:cs="Tahoma"/>
          <w:i/>
          <w:color w:val="223267"/>
          <w:sz w:val="22"/>
          <w:szCs w:val="22"/>
          <w:lang w:eastAsia="en-US"/>
        </w:rPr>
        <w:t>n</w:t>
      </w:r>
      <w:r w:rsidRPr="00B30BC8">
        <w:rPr>
          <w:rFonts w:ascii="Tahoma" w:eastAsia="Helvetica" w:hAnsi="Tahoma" w:cs="Tahoma"/>
          <w:i/>
          <w:color w:val="223267"/>
          <w:sz w:val="22"/>
          <w:szCs w:val="22"/>
          <w:lang w:eastAsia="en-US"/>
        </w:rPr>
        <w:t>nées…</w:t>
      </w:r>
      <w:r w:rsidRPr="00B30BC8">
        <w:rPr>
          <w:rFonts w:ascii="Tahoma" w:eastAsia="Helvetica" w:hAnsi="Tahoma" w:cs="Tahoma"/>
          <w:color w:val="223267"/>
          <w:sz w:val="22"/>
          <w:szCs w:val="22"/>
          <w:lang w:eastAsia="en-US"/>
        </w:rPr>
        <w:t xml:space="preserve"> » </w:t>
      </w:r>
      <w:r w:rsidR="00B01EB7"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Manuel Valls</w:t>
      </w:r>
      <w:r w:rsidR="00B01EB7"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Donc pour M</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Valls « efforts »</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maintenant …</w:t>
      </w:r>
      <w:r w:rsidR="00B01EB7"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et</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quel soit le résultat de 2017 ! </w:t>
      </w: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xml:space="preserve">Travail du dimanche, travail de nuit </w:t>
      </w:r>
      <w:r w:rsidRPr="00B30BC8">
        <w:rPr>
          <w:rFonts w:ascii="Tahoma" w:eastAsia="Helvetica" w:hAnsi="Tahoma" w:cs="Tahoma"/>
          <w:color w:val="223267"/>
          <w:sz w:val="22"/>
          <w:szCs w:val="22"/>
          <w:lang w:eastAsia="en-US"/>
        </w:rPr>
        <w:t>(art</w:t>
      </w:r>
      <w:r w:rsidR="00AD3CE8" w:rsidRPr="00B30BC8">
        <w:rPr>
          <w:rFonts w:ascii="Tahoma" w:eastAsia="Helvetica" w:hAnsi="Tahoma" w:cs="Tahoma"/>
          <w:color w:val="223267"/>
          <w:sz w:val="22"/>
          <w:szCs w:val="22"/>
          <w:lang w:eastAsia="en-US"/>
        </w:rPr>
        <w:t>.</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72 et suivants)</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De très larges possibilités : « établissements de vente au détail dans les zones</w:t>
      </w:r>
      <w:r w:rsidR="00B01EB7"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touristiques inte</w:t>
      </w:r>
      <w:r w:rsidRPr="00B30BC8">
        <w:rPr>
          <w:rFonts w:ascii="Tahoma" w:eastAsia="Helvetica" w:hAnsi="Tahoma" w:cs="Tahoma"/>
          <w:color w:val="223267"/>
          <w:sz w:val="22"/>
          <w:szCs w:val="22"/>
          <w:lang w:eastAsia="en-US"/>
        </w:rPr>
        <w:t>r</w:t>
      </w:r>
      <w:r w:rsidRPr="00B30BC8">
        <w:rPr>
          <w:rFonts w:ascii="Tahoma" w:eastAsia="Helvetica" w:hAnsi="Tahoma" w:cs="Tahoma"/>
          <w:color w:val="223267"/>
          <w:sz w:val="22"/>
          <w:szCs w:val="22"/>
          <w:lang w:eastAsia="en-US"/>
        </w:rPr>
        <w:t>nationales »ou « d’affluence particulièrement importante de touristes » ou « zones comme</w:t>
      </w:r>
      <w:r w:rsidRPr="00B30BC8">
        <w:rPr>
          <w:rFonts w:ascii="Tahoma" w:eastAsia="Helvetica" w:hAnsi="Tahoma" w:cs="Tahoma"/>
          <w:color w:val="223267"/>
          <w:sz w:val="22"/>
          <w:szCs w:val="22"/>
          <w:lang w:eastAsia="en-US"/>
        </w:rPr>
        <w:t>r</w:t>
      </w:r>
      <w:r w:rsidRPr="00B30BC8">
        <w:rPr>
          <w:rFonts w:ascii="Tahoma" w:eastAsia="Helvetica" w:hAnsi="Tahoma" w:cs="Tahoma"/>
          <w:color w:val="223267"/>
          <w:sz w:val="22"/>
          <w:szCs w:val="22"/>
          <w:lang w:eastAsia="en-US"/>
        </w:rPr>
        <w:lastRenderedPageBreak/>
        <w:t>ciales caractérisées par une offre commerciale et une demande potentielle particulièrement impo</w:t>
      </w:r>
      <w:r w:rsidRPr="00B30BC8">
        <w:rPr>
          <w:rFonts w:ascii="Tahoma" w:eastAsia="Helvetica" w:hAnsi="Tahoma" w:cs="Tahoma"/>
          <w:color w:val="223267"/>
          <w:sz w:val="22"/>
          <w:szCs w:val="22"/>
          <w:lang w:eastAsia="en-US"/>
        </w:rPr>
        <w:t>r</w:t>
      </w:r>
      <w:r w:rsidRPr="00B30BC8">
        <w:rPr>
          <w:rFonts w:ascii="Tahoma" w:eastAsia="Helvetica" w:hAnsi="Tahoma" w:cs="Tahoma"/>
          <w:color w:val="223267"/>
          <w:sz w:val="22"/>
          <w:szCs w:val="22"/>
          <w:lang w:eastAsia="en-US"/>
        </w:rPr>
        <w:t>tantes ».</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Le maire peut fixer jusqu’à 12</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dimanches travaillés</w:t>
      </w:r>
      <w:r w:rsidR="00B01EB7" w:rsidRPr="00B30BC8">
        <w:rPr>
          <w:rFonts w:ascii="Tahoma" w:eastAsia="Helvetica" w:hAnsi="Tahoma" w:cs="Tahoma"/>
          <w:color w:val="223267"/>
          <w:sz w:val="22"/>
          <w:szCs w:val="22"/>
          <w:lang w:eastAsia="en-US"/>
        </w:rPr>
        <w:t>.</w:t>
      </w:r>
    </w:p>
    <w:p w:rsidR="00421322" w:rsidRPr="00B30BC8" w:rsidRDefault="00421322" w:rsidP="00421322">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travail de nuit peut n’être pris en compte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qu’à </w:t>
      </w:r>
      <w:r w:rsidR="00B01EB7" w:rsidRPr="00B30BC8">
        <w:rPr>
          <w:rFonts w:ascii="Tahoma" w:eastAsia="Helvetica" w:hAnsi="Tahoma" w:cs="Tahoma"/>
          <w:color w:val="223267"/>
          <w:sz w:val="22"/>
          <w:szCs w:val="22"/>
          <w:lang w:eastAsia="en-US"/>
        </w:rPr>
        <w:t xml:space="preserve">partir de </w:t>
      </w:r>
      <w:r w:rsidRPr="00B30BC8">
        <w:rPr>
          <w:rFonts w:ascii="Tahoma" w:eastAsia="Helvetica" w:hAnsi="Tahoma" w:cs="Tahoma"/>
          <w:color w:val="223267"/>
          <w:sz w:val="22"/>
          <w:szCs w:val="22"/>
          <w:lang w:eastAsia="en-US"/>
        </w:rPr>
        <w:t xml:space="preserve">minuit au lieu de 21 heures. </w:t>
      </w:r>
    </w:p>
    <w:p w:rsidR="00421322" w:rsidRPr="00B30BC8" w:rsidRDefault="00421322" w:rsidP="00421322">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La compensation n’est pas garantie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car il est po</w:t>
      </w:r>
      <w:r w:rsidRPr="00B30BC8">
        <w:rPr>
          <w:rFonts w:ascii="Tahoma" w:eastAsia="Helvetica" w:hAnsi="Tahoma" w:cs="Tahoma"/>
          <w:color w:val="223267"/>
          <w:sz w:val="22"/>
          <w:szCs w:val="22"/>
          <w:lang w:eastAsia="en-US"/>
        </w:rPr>
        <w:t>s</w:t>
      </w:r>
      <w:r w:rsidRPr="00B30BC8">
        <w:rPr>
          <w:rFonts w:ascii="Tahoma" w:eastAsia="Helvetica" w:hAnsi="Tahoma" w:cs="Tahoma"/>
          <w:color w:val="223267"/>
          <w:sz w:val="22"/>
          <w:szCs w:val="22"/>
          <w:lang w:eastAsia="en-US"/>
        </w:rPr>
        <w:t xml:space="preserve">sible de déroger à la loi. On oppose le consommateur (salarié qui garde son dimanche), au salarié qui voudrait le garder. </w:t>
      </w:r>
    </w:p>
    <w:p w:rsidR="00421322" w:rsidRPr="00B30BC8" w:rsidRDefault="00421322" w:rsidP="00421322">
      <w:pPr>
        <w:widowControl/>
        <w:adjustRightInd/>
        <w:spacing w:line="240" w:lineRule="auto"/>
        <w:textAlignment w:val="auto"/>
        <w:rPr>
          <w:rFonts w:ascii="Tahoma" w:eastAsia="Helvetica" w:hAnsi="Tahoma" w:cs="Tahoma"/>
          <w:b/>
          <w:color w:val="223267"/>
          <w:lang w:eastAsia="en-US"/>
        </w:rPr>
      </w:pPr>
    </w:p>
    <w:p w:rsidR="00421322" w:rsidRPr="00B30BC8" w:rsidRDefault="00421322" w:rsidP="00421322">
      <w:pPr>
        <w:widowControl/>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Le rôle de l’Etat ne s’affaiblit pas, mais il change.</w:t>
      </w:r>
    </w:p>
    <w:p w:rsidR="00421322" w:rsidRPr="00B30BC8" w:rsidRDefault="00421322" w:rsidP="00421322">
      <w:pPr>
        <w:widowControl/>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Au lieu de garantir par la loi des normes min</w:t>
      </w:r>
      <w:r w:rsidRPr="00B30BC8">
        <w:rPr>
          <w:rFonts w:ascii="Tahoma" w:eastAsia="Helvetica" w:hAnsi="Tahoma" w:cs="Tahoma"/>
          <w:color w:val="223267"/>
          <w:sz w:val="22"/>
          <w:szCs w:val="22"/>
          <w:lang w:eastAsia="en-US"/>
        </w:rPr>
        <w:t>i</w:t>
      </w:r>
      <w:r w:rsidRPr="00B30BC8">
        <w:rPr>
          <w:rFonts w:ascii="Tahoma" w:eastAsia="Helvetica" w:hAnsi="Tahoma" w:cs="Tahoma"/>
          <w:color w:val="223267"/>
          <w:sz w:val="22"/>
          <w:szCs w:val="22"/>
          <w:lang w:eastAsia="en-US"/>
        </w:rPr>
        <w:t>males</w:t>
      </w:r>
      <w:r w:rsidR="00B01EB7"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les gouvernements multiplient les lois permettant d’y déroger. Or déroger aux lois par « accord » au niveau de l’entreprise, du « terr</w:t>
      </w:r>
      <w:r w:rsidRPr="00B30BC8">
        <w:rPr>
          <w:rFonts w:ascii="Tahoma" w:eastAsia="Helvetica" w:hAnsi="Tahoma" w:cs="Tahoma"/>
          <w:color w:val="223267"/>
          <w:sz w:val="22"/>
          <w:szCs w:val="22"/>
          <w:lang w:eastAsia="en-US"/>
        </w:rPr>
        <w:t>i</w:t>
      </w:r>
      <w:r w:rsidRPr="00B30BC8">
        <w:rPr>
          <w:rFonts w:ascii="Tahoma" w:eastAsia="Helvetica" w:hAnsi="Tahoma" w:cs="Tahoma"/>
          <w:color w:val="223267"/>
          <w:sz w:val="22"/>
          <w:szCs w:val="22"/>
          <w:lang w:eastAsia="en-US"/>
        </w:rPr>
        <w:t>toire »</w:t>
      </w:r>
      <w:r w:rsidR="00B01EB7"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n’est pas une conquête démocratique : c’est le moyen de remettre en cause les acquis sociaux et démocratiques, toute notion d’égalité.</w:t>
      </w:r>
    </w:p>
    <w:p w:rsidR="00421322" w:rsidRPr="00B30BC8" w:rsidRDefault="00421322" w:rsidP="00421322">
      <w:pPr>
        <w:widowControl/>
        <w:autoSpaceDE w:val="0"/>
        <w:autoSpaceDN w:val="0"/>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 xml:space="preserve">Prud’hommes: </w:t>
      </w:r>
      <w:r w:rsidRPr="00B30BC8">
        <w:rPr>
          <w:rFonts w:ascii="Tahoma" w:eastAsia="Helvetica" w:hAnsi="Tahoma" w:cs="Tahoma"/>
          <w:color w:val="223267"/>
          <w:sz w:val="22"/>
          <w:szCs w:val="22"/>
          <w:lang w:eastAsia="en-US"/>
        </w:rPr>
        <w:t>(art</w:t>
      </w:r>
      <w:r w:rsidR="00AD3CE8" w:rsidRPr="00B30BC8">
        <w:rPr>
          <w:rFonts w:ascii="Tahoma" w:eastAsia="Helvetica" w:hAnsi="Tahoma" w:cs="Tahoma"/>
          <w:color w:val="223267"/>
          <w:sz w:val="22"/>
          <w:szCs w:val="22"/>
          <w:lang w:eastAsia="en-US"/>
        </w:rPr>
        <w:t>.</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xml:space="preserve">83 et suivants) </w:t>
      </w:r>
    </w:p>
    <w:p w:rsidR="00421322" w:rsidRPr="00B30BC8" w:rsidRDefault="00421322" w:rsidP="00B01EB7">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MEDEF n’a jamais caché son hostilité aux prud’hommes, justice paritaire syndicats de sal</w:t>
      </w:r>
      <w:r w:rsidRPr="00B30BC8">
        <w:rPr>
          <w:rFonts w:ascii="Tahoma" w:eastAsia="Helvetica" w:hAnsi="Tahoma" w:cs="Tahoma"/>
          <w:color w:val="223267"/>
          <w:sz w:val="22"/>
          <w:szCs w:val="22"/>
          <w:lang w:eastAsia="en-US"/>
        </w:rPr>
        <w:t>a</w:t>
      </w:r>
      <w:r w:rsidRPr="00B30BC8">
        <w:rPr>
          <w:rFonts w:ascii="Tahoma" w:eastAsia="Helvetica" w:hAnsi="Tahoma" w:cs="Tahoma"/>
          <w:color w:val="223267"/>
          <w:sz w:val="22"/>
          <w:szCs w:val="22"/>
          <w:lang w:eastAsia="en-US"/>
        </w:rPr>
        <w:t xml:space="preserve">riés – syndicats de patrons. Il a été entendu. </w:t>
      </w:r>
    </w:p>
    <w:p w:rsidR="00421322" w:rsidRPr="00B30BC8" w:rsidRDefault="00421322" w:rsidP="00B01EB7">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N.</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Sarkozy / R.</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Dati ont supprimé 63 conseils de prud’hommes</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(environ </w:t>
      </w:r>
      <w:r w:rsidR="00B01EB7" w:rsidRPr="00B30BC8">
        <w:rPr>
          <w:rFonts w:ascii="Tahoma" w:eastAsia="Helvetica" w:hAnsi="Tahoma" w:cs="Tahoma"/>
          <w:color w:val="223267"/>
          <w:sz w:val="22"/>
          <w:szCs w:val="22"/>
          <w:lang w:eastAsia="en-US"/>
        </w:rPr>
        <w:t>un quart)</w:t>
      </w:r>
      <w:r w:rsidRPr="00B30BC8">
        <w:rPr>
          <w:rFonts w:ascii="Tahoma" w:eastAsia="Helvetica" w:hAnsi="Tahoma" w:cs="Tahoma"/>
          <w:color w:val="223267"/>
          <w:sz w:val="22"/>
          <w:szCs w:val="22"/>
          <w:lang w:eastAsia="en-US"/>
        </w:rPr>
        <w:t>.</w:t>
      </w:r>
    </w:p>
    <w:p w:rsidR="00421322" w:rsidRPr="00B30BC8" w:rsidRDefault="00421322" w:rsidP="00B01EB7">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18</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décembre</w:t>
      </w:r>
      <w:r w:rsidR="00B01EB7"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l’Assemblée a voté la fin des élections prud’homales.</w:t>
      </w:r>
    </w:p>
    <w:p w:rsidR="00421322" w:rsidRPr="00B30BC8" w:rsidRDefault="00421322" w:rsidP="00B01EB7">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projet de loi Macron poursuit l’offensive :</w:t>
      </w:r>
    </w:p>
    <w:p w:rsidR="00421322" w:rsidRPr="00B30BC8" w:rsidRDefault="00421322" w:rsidP="00B01EB7">
      <w:pPr>
        <w:widowControl/>
        <w:numPr>
          <w:ilvl w:val="0"/>
          <w:numId w:val="19"/>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Atteinte aux droits démocratiques</w:t>
      </w:r>
      <w:r w:rsidR="00196028" w:rsidRPr="00B30BC8">
        <w:rPr>
          <w:rFonts w:ascii="Tahoma" w:eastAsia="Helvetica" w:hAnsi="Tahoma" w:cs="Tahoma"/>
          <w:b/>
          <w:color w:val="223267"/>
          <w:sz w:val="22"/>
          <w:szCs w:val="22"/>
          <w:lang w:eastAsia="en-US"/>
        </w:rPr>
        <w:t xml:space="preserve"> </w:t>
      </w:r>
      <w:r w:rsidRPr="00B30BC8">
        <w:rPr>
          <w:rFonts w:ascii="Tahoma" w:eastAsia="Helvetica" w:hAnsi="Tahoma" w:cs="Tahoma"/>
          <w:b/>
          <w:color w:val="223267"/>
          <w:sz w:val="22"/>
          <w:szCs w:val="22"/>
          <w:lang w:eastAsia="en-US"/>
        </w:rPr>
        <w:t>des conseillers prud’homaux</w:t>
      </w:r>
      <w:r w:rsidRPr="00B30BC8">
        <w:rPr>
          <w:rFonts w:ascii="Tahoma" w:eastAsia="Helvetica" w:hAnsi="Tahoma" w:cs="Tahoma"/>
          <w:color w:val="223267"/>
          <w:sz w:val="22"/>
          <w:szCs w:val="22"/>
          <w:lang w:eastAsia="en-US"/>
        </w:rPr>
        <w:t>. Les syndicalistes sont interdits d’expression syndicale et de droit de manifestation.</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Nombre de mesures d’intimidation et de sanctions</w:t>
      </w:r>
      <w:r w:rsidR="00B01EB7"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tendent à faire des syndicats un rouage de l’administration judiciaire coupé des syndicats.</w:t>
      </w:r>
    </w:p>
    <w:p w:rsidR="00421322" w:rsidRPr="00B30BC8" w:rsidRDefault="00421322" w:rsidP="00B01EB7">
      <w:pPr>
        <w:widowControl/>
        <w:numPr>
          <w:ilvl w:val="0"/>
          <w:numId w:val="19"/>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projet de loi</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encourage les formations re</w:t>
      </w:r>
      <w:r w:rsidRPr="00B30BC8">
        <w:rPr>
          <w:rFonts w:ascii="Tahoma" w:eastAsia="Helvetica" w:hAnsi="Tahoma" w:cs="Tahoma"/>
          <w:color w:val="223267"/>
          <w:sz w:val="22"/>
          <w:szCs w:val="22"/>
          <w:lang w:eastAsia="en-US"/>
        </w:rPr>
        <w:t>s</w:t>
      </w:r>
      <w:r w:rsidRPr="00B30BC8">
        <w:rPr>
          <w:rFonts w:ascii="Tahoma" w:eastAsia="Helvetica" w:hAnsi="Tahoma" w:cs="Tahoma"/>
          <w:color w:val="223267"/>
          <w:sz w:val="22"/>
          <w:szCs w:val="22"/>
          <w:lang w:eastAsia="en-US"/>
        </w:rPr>
        <w:t>treintes supposées rendre un avis sous 3</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mois et passer plus vite et plus souvent au dépa</w:t>
      </w:r>
      <w:r w:rsidRPr="00B30BC8">
        <w:rPr>
          <w:rFonts w:ascii="Tahoma" w:eastAsia="Helvetica" w:hAnsi="Tahoma" w:cs="Tahoma"/>
          <w:color w:val="223267"/>
          <w:sz w:val="22"/>
          <w:szCs w:val="22"/>
          <w:lang w:eastAsia="en-US"/>
        </w:rPr>
        <w:t>r</w:t>
      </w:r>
      <w:r w:rsidRPr="00B30BC8">
        <w:rPr>
          <w:rFonts w:ascii="Tahoma" w:eastAsia="Helvetica" w:hAnsi="Tahoma" w:cs="Tahoma"/>
          <w:color w:val="223267"/>
          <w:sz w:val="22"/>
          <w:szCs w:val="22"/>
          <w:lang w:eastAsia="en-US"/>
        </w:rPr>
        <w:t>tage, sous l’autorité d’un juge professionnel.</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La représentation syndicale est marginalisée.</w:t>
      </w:r>
      <w:r w:rsidR="00196028" w:rsidRPr="00B30BC8">
        <w:rPr>
          <w:rFonts w:ascii="Tahoma" w:eastAsia="Helvetica" w:hAnsi="Tahoma" w:cs="Tahoma"/>
          <w:color w:val="223267"/>
          <w:sz w:val="22"/>
          <w:szCs w:val="22"/>
          <w:lang w:eastAsia="en-US"/>
        </w:rPr>
        <w:t xml:space="preserve"> </w:t>
      </w:r>
    </w:p>
    <w:p w:rsidR="00421322" w:rsidRPr="00B30BC8" w:rsidRDefault="00421322" w:rsidP="00B01EB7">
      <w:pPr>
        <w:widowControl/>
        <w:numPr>
          <w:ilvl w:val="0"/>
          <w:numId w:val="19"/>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L’appel est rendu plus risqué financièrement pour les salariés.</w:t>
      </w:r>
    </w:p>
    <w:p w:rsidR="00421322" w:rsidRPr="00B30BC8" w:rsidRDefault="00421322" w:rsidP="00B01EB7">
      <w:pPr>
        <w:widowControl/>
        <w:numPr>
          <w:ilvl w:val="0"/>
          <w:numId w:val="19"/>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Abrogation de L’article</w:t>
      </w:r>
      <w:r w:rsidR="00B01EB7" w:rsidRPr="00B30BC8">
        <w:rPr>
          <w:rFonts w:ascii="Tahoma" w:eastAsia="Helvetica" w:hAnsi="Tahoma" w:cs="Tahoma"/>
          <w:b/>
          <w:color w:val="223267"/>
          <w:sz w:val="22"/>
          <w:szCs w:val="22"/>
          <w:lang w:eastAsia="en-US"/>
        </w:rPr>
        <w:t> </w:t>
      </w:r>
      <w:r w:rsidRPr="00B30BC8">
        <w:rPr>
          <w:rFonts w:ascii="Tahoma" w:eastAsia="Helvetica" w:hAnsi="Tahoma" w:cs="Tahoma"/>
          <w:b/>
          <w:color w:val="223267"/>
          <w:sz w:val="22"/>
          <w:szCs w:val="22"/>
          <w:lang w:eastAsia="en-US"/>
        </w:rPr>
        <w:t>24 de la loi n°</w:t>
      </w:r>
      <w:r w:rsidR="00196028" w:rsidRPr="00B30BC8">
        <w:rPr>
          <w:rFonts w:ascii="Tahoma" w:eastAsia="Helvetica" w:hAnsi="Tahoma" w:cs="Tahoma"/>
          <w:b/>
          <w:color w:val="223267"/>
          <w:sz w:val="22"/>
          <w:szCs w:val="22"/>
          <w:lang w:eastAsia="en-US"/>
        </w:rPr>
        <w:t> </w:t>
      </w:r>
      <w:r w:rsidRPr="00B30BC8">
        <w:rPr>
          <w:rFonts w:ascii="Tahoma" w:eastAsia="Helvetica" w:hAnsi="Tahoma" w:cs="Tahoma"/>
          <w:b/>
          <w:color w:val="223267"/>
          <w:sz w:val="22"/>
          <w:szCs w:val="22"/>
          <w:lang w:eastAsia="en-US"/>
        </w:rPr>
        <w:t>95</w:t>
      </w:r>
      <w:r w:rsidR="00196028" w:rsidRPr="00B30BC8">
        <w:rPr>
          <w:rFonts w:ascii="Tahoma" w:eastAsia="Helvetica" w:hAnsi="Tahoma" w:cs="Tahoma"/>
          <w:b/>
          <w:color w:val="223267"/>
          <w:sz w:val="22"/>
          <w:szCs w:val="22"/>
          <w:lang w:eastAsia="en-US"/>
        </w:rPr>
        <w:noBreakHyphen/>
      </w:r>
      <w:r w:rsidRPr="00B30BC8">
        <w:rPr>
          <w:rFonts w:ascii="Tahoma" w:eastAsia="Helvetica" w:hAnsi="Tahoma" w:cs="Tahoma"/>
          <w:b/>
          <w:color w:val="223267"/>
          <w:sz w:val="22"/>
          <w:szCs w:val="22"/>
          <w:lang w:eastAsia="en-US"/>
        </w:rPr>
        <w:t>125 du 8 février 1995 et du second alinéa de l’article 2064 du code civil</w:t>
      </w:r>
      <w:r w:rsidRPr="00B30BC8">
        <w:rPr>
          <w:rFonts w:ascii="Tahoma" w:eastAsia="Helvetica" w:hAnsi="Tahoma" w:cs="Tahoma"/>
          <w:color w:val="223267"/>
          <w:sz w:val="22"/>
          <w:szCs w:val="22"/>
          <w:lang w:eastAsia="en-US"/>
        </w:rPr>
        <w:t xml:space="preserve">. On sait que le MEDEF voudrait que les conflits du travail se résolvent devant les tribunaux de commerce et supprimer les prud’hommes. </w:t>
      </w:r>
      <w:r w:rsidRPr="00B30BC8">
        <w:rPr>
          <w:rFonts w:ascii="Tahoma" w:eastAsia="Helvetica" w:hAnsi="Tahoma" w:cs="Tahoma"/>
          <w:b/>
          <w:color w:val="223267"/>
          <w:sz w:val="22"/>
          <w:szCs w:val="22"/>
          <w:lang w:eastAsia="en-US"/>
        </w:rPr>
        <w:t>L’abrogation de ces 2 articles qui délim</w:t>
      </w:r>
      <w:r w:rsidRPr="00B30BC8">
        <w:rPr>
          <w:rFonts w:ascii="Tahoma" w:eastAsia="Helvetica" w:hAnsi="Tahoma" w:cs="Tahoma"/>
          <w:b/>
          <w:color w:val="223267"/>
          <w:sz w:val="22"/>
          <w:szCs w:val="22"/>
          <w:lang w:eastAsia="en-US"/>
        </w:rPr>
        <w:t>i</w:t>
      </w:r>
      <w:r w:rsidRPr="00B30BC8">
        <w:rPr>
          <w:rFonts w:ascii="Tahoma" w:eastAsia="Helvetica" w:hAnsi="Tahoma" w:cs="Tahoma"/>
          <w:b/>
          <w:color w:val="223267"/>
          <w:sz w:val="22"/>
          <w:szCs w:val="22"/>
          <w:lang w:eastAsia="en-US"/>
        </w:rPr>
        <w:t>tent le droit du travail</w:t>
      </w:r>
      <w:r w:rsidRPr="00B30BC8">
        <w:rPr>
          <w:rFonts w:ascii="Tahoma" w:eastAsia="Helvetica" w:hAnsi="Tahoma" w:cs="Tahoma"/>
          <w:color w:val="223267"/>
          <w:sz w:val="22"/>
          <w:szCs w:val="22"/>
          <w:lang w:eastAsia="en-US"/>
        </w:rPr>
        <w:t xml:space="preserve"> permet à des « volontaires » de sortir du cadre des </w:t>
      </w:r>
      <w:r w:rsidRPr="00B30BC8">
        <w:rPr>
          <w:rFonts w:ascii="Tahoma" w:eastAsia="Helvetica" w:hAnsi="Tahoma" w:cs="Tahoma"/>
          <w:color w:val="223267"/>
          <w:sz w:val="22"/>
          <w:szCs w:val="22"/>
          <w:lang w:eastAsia="en-US"/>
        </w:rPr>
        <w:lastRenderedPageBreak/>
        <w:t>prud’hommes. Pour plus de détails voir n</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tamment le blog de Gérard Filoche</w:t>
      </w:r>
      <w:r w:rsidR="00B01EB7" w:rsidRPr="00B30BC8">
        <w:rPr>
          <w:rFonts w:ascii="Tahoma" w:eastAsia="Helvetica" w:hAnsi="Tahoma" w:cs="Tahoma"/>
          <w:color w:val="223267"/>
          <w:sz w:val="22"/>
          <w:szCs w:val="22"/>
          <w:lang w:eastAsia="en-US"/>
        </w:rPr>
        <w:t xml:space="preserve"> (</w:t>
      </w:r>
      <w:hyperlink r:id="rId20" w:history="1">
        <w:r w:rsidR="00B01EB7" w:rsidRPr="00B30BC8">
          <w:rPr>
            <w:rStyle w:val="Lienhypertexte"/>
            <w:rFonts w:ascii="Tahoma" w:eastAsia="Helvetica" w:hAnsi="Tahoma" w:cs="Tahoma"/>
            <w:color w:val="223267"/>
            <w:sz w:val="22"/>
            <w:szCs w:val="22"/>
            <w:lang w:eastAsia="en-US"/>
          </w:rPr>
          <w:t>http://www.filoche.net/</w:t>
        </w:r>
      </w:hyperlink>
      <w:r w:rsidR="00B01EB7"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w:t>
      </w:r>
    </w:p>
    <w:p w:rsidR="00421322" w:rsidRPr="00B30BC8" w:rsidRDefault="00421322" w:rsidP="00421322">
      <w:pPr>
        <w:widowControl/>
        <w:autoSpaceDE w:val="0"/>
        <w:autoSpaceDN w:val="0"/>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utoSpaceDE w:val="0"/>
        <w:autoSpaceDN w:val="0"/>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 xml:space="preserve">Aggravation de la loi de sécurisation de l’emploi </w:t>
      </w:r>
    </w:p>
    <w:p w:rsidR="00421322" w:rsidRPr="00B30BC8" w:rsidRDefault="00421322" w:rsidP="00B01EB7">
      <w:pPr>
        <w:widowControl/>
        <w:numPr>
          <w:ilvl w:val="0"/>
          <w:numId w:val="19"/>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La loi Macron souscrit à la demande du patr</w:t>
      </w:r>
      <w:r w:rsidRPr="00B30BC8">
        <w:rPr>
          <w:rFonts w:ascii="Tahoma" w:eastAsia="Helvetica" w:hAnsi="Tahoma" w:cs="Tahoma"/>
          <w:color w:val="223267"/>
          <w:sz w:val="22"/>
          <w:szCs w:val="22"/>
          <w:lang w:eastAsia="en-US"/>
        </w:rPr>
        <w:t>o</w:t>
      </w:r>
      <w:r w:rsidRPr="00B30BC8">
        <w:rPr>
          <w:rFonts w:ascii="Tahoma" w:eastAsia="Helvetica" w:hAnsi="Tahoma" w:cs="Tahoma"/>
          <w:color w:val="223267"/>
          <w:sz w:val="22"/>
          <w:szCs w:val="22"/>
          <w:lang w:eastAsia="en-US"/>
        </w:rPr>
        <w:t xml:space="preserve">nat d’avoir un </w:t>
      </w:r>
      <w:r w:rsidRPr="00B30BC8">
        <w:rPr>
          <w:rFonts w:ascii="Tahoma" w:eastAsia="Helvetica" w:hAnsi="Tahoma" w:cs="Tahoma"/>
          <w:b/>
          <w:color w:val="223267"/>
          <w:sz w:val="22"/>
          <w:szCs w:val="22"/>
          <w:lang w:eastAsia="en-US"/>
        </w:rPr>
        <w:t>barème</w:t>
      </w:r>
      <w:r w:rsidRPr="00B30BC8">
        <w:rPr>
          <w:rFonts w:ascii="Tahoma" w:eastAsia="Helvetica" w:hAnsi="Tahoma" w:cs="Tahoma"/>
          <w:color w:val="223267"/>
          <w:sz w:val="22"/>
          <w:szCs w:val="22"/>
          <w:lang w:eastAsia="en-US"/>
        </w:rPr>
        <w:t xml:space="preserve"> de sanctions indépendant du préjudice subi par le salarié, y compris en santé et sécurité au travail.</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b/>
          <w:color w:val="223267"/>
          <w:sz w:val="22"/>
          <w:szCs w:val="22"/>
          <w:lang w:eastAsia="en-US"/>
        </w:rPr>
        <w:t>Le principe de ne pas réparer un préjudice,</w:t>
      </w:r>
      <w:r w:rsidRPr="00B30BC8">
        <w:rPr>
          <w:rFonts w:ascii="Tahoma" w:eastAsia="Helvetica" w:hAnsi="Tahoma" w:cs="Tahoma"/>
          <w:color w:val="223267"/>
          <w:sz w:val="22"/>
          <w:szCs w:val="22"/>
          <w:lang w:eastAsia="en-US"/>
        </w:rPr>
        <w:t xml:space="preserve"> c</w:t>
      </w:r>
      <w:r w:rsidRPr="00B30BC8">
        <w:rPr>
          <w:rFonts w:ascii="Tahoma" w:eastAsia="Helvetica" w:hAnsi="Tahoma" w:cs="Tahoma"/>
          <w:b/>
          <w:color w:val="223267"/>
          <w:sz w:val="22"/>
          <w:szCs w:val="22"/>
          <w:lang w:eastAsia="en-US"/>
        </w:rPr>
        <w:t xml:space="preserve">’est la négation du droit ! ça encourage les patrons voyous (il y en a) à n’avoir aucune limite. </w:t>
      </w:r>
    </w:p>
    <w:p w:rsidR="00421322" w:rsidRPr="00B30BC8" w:rsidRDefault="00421322" w:rsidP="00B01EB7">
      <w:pPr>
        <w:widowControl/>
        <w:numPr>
          <w:ilvl w:val="0"/>
          <w:numId w:val="19"/>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Dépénalise à la demande du MEDEF</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des san</w:t>
      </w:r>
      <w:r w:rsidRPr="00B30BC8">
        <w:rPr>
          <w:rFonts w:ascii="Tahoma" w:eastAsia="Helvetica" w:hAnsi="Tahoma" w:cs="Tahoma"/>
          <w:color w:val="223267"/>
          <w:sz w:val="22"/>
          <w:szCs w:val="22"/>
          <w:lang w:eastAsia="en-US"/>
        </w:rPr>
        <w:t>c</w:t>
      </w:r>
      <w:r w:rsidRPr="00B30BC8">
        <w:rPr>
          <w:rFonts w:ascii="Tahoma" w:eastAsia="Helvetica" w:hAnsi="Tahoma" w:cs="Tahoma"/>
          <w:color w:val="223267"/>
          <w:sz w:val="22"/>
          <w:szCs w:val="22"/>
          <w:lang w:eastAsia="en-US"/>
        </w:rPr>
        <w:t>tions en cas de délit d’entrave au fonctionnement des IRP (institutions représe</w:t>
      </w:r>
      <w:r w:rsidRPr="00B30BC8">
        <w:rPr>
          <w:rFonts w:ascii="Tahoma" w:eastAsia="Helvetica" w:hAnsi="Tahoma" w:cs="Tahoma"/>
          <w:color w:val="223267"/>
          <w:sz w:val="22"/>
          <w:szCs w:val="22"/>
          <w:lang w:eastAsia="en-US"/>
        </w:rPr>
        <w:t>n</w:t>
      </w:r>
      <w:r w:rsidRPr="00B30BC8">
        <w:rPr>
          <w:rFonts w:ascii="Tahoma" w:eastAsia="Helvetica" w:hAnsi="Tahoma" w:cs="Tahoma"/>
          <w:color w:val="223267"/>
          <w:sz w:val="22"/>
          <w:szCs w:val="22"/>
          <w:lang w:eastAsia="en-US"/>
        </w:rPr>
        <w:t>tatives du personnel).</w:t>
      </w:r>
      <w:r w:rsidR="00196028" w:rsidRPr="00B30BC8">
        <w:rPr>
          <w:rFonts w:ascii="Tahoma" w:eastAsia="Helvetica" w:hAnsi="Tahoma" w:cs="Tahoma"/>
          <w:color w:val="223267"/>
          <w:sz w:val="22"/>
          <w:szCs w:val="22"/>
          <w:lang w:eastAsia="en-US"/>
        </w:rPr>
        <w:t xml:space="preserve"> </w:t>
      </w:r>
    </w:p>
    <w:p w:rsidR="00421322" w:rsidRPr="00B30BC8" w:rsidRDefault="00421322" w:rsidP="00B01EB7">
      <w:pPr>
        <w:widowControl/>
        <w:numPr>
          <w:ilvl w:val="0"/>
          <w:numId w:val="19"/>
        </w:numPr>
        <w:autoSpaceDE w:val="0"/>
        <w:autoSpaceDN w:val="0"/>
        <w:adjustRightInd/>
        <w:spacing w:after="200" w:line="240" w:lineRule="auto"/>
        <w:contextualSpacing/>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Sécurisation des licenciements, rendus moins co</w:t>
      </w:r>
      <w:r w:rsidR="00B01EB7" w:rsidRPr="00B30BC8">
        <w:rPr>
          <w:rFonts w:ascii="Tahoma" w:eastAsia="Helvetica" w:hAnsi="Tahoma" w:cs="Tahoma"/>
          <w:color w:val="223267"/>
          <w:sz w:val="22"/>
          <w:szCs w:val="22"/>
          <w:lang w:eastAsia="en-US"/>
        </w:rPr>
        <w:t>û</w:t>
      </w:r>
      <w:r w:rsidRPr="00B30BC8">
        <w:rPr>
          <w:rFonts w:ascii="Tahoma" w:eastAsia="Helvetica" w:hAnsi="Tahoma" w:cs="Tahoma"/>
          <w:color w:val="223267"/>
          <w:sz w:val="22"/>
          <w:szCs w:val="22"/>
          <w:lang w:eastAsia="en-US"/>
        </w:rPr>
        <w:t>teux</w:t>
      </w:r>
      <w:r w:rsidR="00B01EB7"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en cas de PSE (Plan dit de « Sauv</w:t>
      </w:r>
      <w:r w:rsidRPr="00B30BC8">
        <w:rPr>
          <w:rFonts w:ascii="Tahoma" w:eastAsia="Helvetica" w:hAnsi="Tahoma" w:cs="Tahoma"/>
          <w:color w:val="223267"/>
          <w:sz w:val="22"/>
          <w:szCs w:val="22"/>
          <w:lang w:eastAsia="en-US"/>
        </w:rPr>
        <w:t>e</w:t>
      </w:r>
      <w:r w:rsidRPr="00B30BC8">
        <w:rPr>
          <w:rFonts w:ascii="Tahoma" w:eastAsia="Helvetica" w:hAnsi="Tahoma" w:cs="Tahoma"/>
          <w:color w:val="223267"/>
          <w:sz w:val="22"/>
          <w:szCs w:val="22"/>
          <w:lang w:eastAsia="en-US"/>
        </w:rPr>
        <w:t>garde de l’Emploi</w:t>
      </w:r>
      <w:r w:rsidR="00B01EB7"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 : ordre des licenciements, c’est au salarié licencié de rechercher un r</w:t>
      </w:r>
      <w:r w:rsidRPr="00B30BC8">
        <w:rPr>
          <w:rFonts w:ascii="Tahoma" w:eastAsia="Helvetica" w:hAnsi="Tahoma" w:cs="Tahoma"/>
          <w:color w:val="223267"/>
          <w:sz w:val="22"/>
          <w:szCs w:val="22"/>
          <w:lang w:eastAsia="en-US"/>
        </w:rPr>
        <w:t>e</w:t>
      </w:r>
      <w:r w:rsidRPr="00B30BC8">
        <w:rPr>
          <w:rFonts w:ascii="Tahoma" w:eastAsia="Helvetica" w:hAnsi="Tahoma" w:cs="Tahoma"/>
          <w:color w:val="223267"/>
          <w:sz w:val="22"/>
          <w:szCs w:val="22"/>
          <w:lang w:eastAsia="en-US"/>
        </w:rPr>
        <w:t>classement au lieu de l’employeur…)</w:t>
      </w:r>
      <w:r w:rsidR="00B01EB7"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w:t>
      </w:r>
    </w:p>
    <w:p w:rsidR="00421322" w:rsidRPr="00B30BC8" w:rsidRDefault="00421322" w:rsidP="00421322">
      <w:pPr>
        <w:widowControl/>
        <w:autoSpaceDE w:val="0"/>
        <w:autoSpaceDN w:val="0"/>
        <w:spacing w:line="240" w:lineRule="auto"/>
        <w:textAlignment w:val="auto"/>
        <w:rPr>
          <w:rFonts w:ascii="Tahoma" w:eastAsia="Helvetica" w:hAnsi="Tahoma" w:cs="Tahoma"/>
          <w:b/>
          <w:color w:val="223267"/>
          <w:sz w:val="22"/>
          <w:szCs w:val="22"/>
          <w:lang w:eastAsia="en-US"/>
        </w:rPr>
      </w:pPr>
    </w:p>
    <w:p w:rsidR="00421322" w:rsidRPr="00B30BC8" w:rsidRDefault="00421322" w:rsidP="00421322">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 xml:space="preserve">Inspection du travail </w:t>
      </w:r>
      <w:r w:rsidRPr="00B30BC8">
        <w:rPr>
          <w:rFonts w:ascii="Tahoma" w:eastAsia="Helvetica" w:hAnsi="Tahoma" w:cs="Tahoma"/>
          <w:color w:val="223267"/>
          <w:sz w:val="22"/>
          <w:szCs w:val="22"/>
          <w:lang w:eastAsia="en-US"/>
        </w:rPr>
        <w:t>(art</w:t>
      </w:r>
      <w:r w:rsidR="00AD3CE8" w:rsidRPr="00B30BC8">
        <w:rPr>
          <w:rFonts w:ascii="Tahoma" w:eastAsia="Helvetica" w:hAnsi="Tahoma" w:cs="Tahoma"/>
          <w:color w:val="223267"/>
          <w:sz w:val="22"/>
          <w:szCs w:val="22"/>
          <w:lang w:eastAsia="en-US"/>
        </w:rPr>
        <w:t>. </w:t>
      </w:r>
      <w:r w:rsidRPr="00B30BC8">
        <w:rPr>
          <w:rFonts w:ascii="Tahoma" w:eastAsia="Helvetica" w:hAnsi="Tahoma" w:cs="Tahoma"/>
          <w:color w:val="223267"/>
          <w:sz w:val="22"/>
          <w:szCs w:val="22"/>
          <w:lang w:eastAsia="en-US"/>
        </w:rPr>
        <w:t>85)</w:t>
      </w:r>
    </w:p>
    <w:p w:rsidR="00421322" w:rsidRPr="00B30BC8" w:rsidRDefault="00421322" w:rsidP="00421322">
      <w:pPr>
        <w:widowControl/>
        <w:autoSpaceDE w:val="0"/>
        <w:autoSpaceDN w:val="0"/>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Le patronat n’aime pas non plus l’</w:t>
      </w:r>
      <w:r w:rsidR="00B01EB7" w:rsidRPr="00B30BC8">
        <w:rPr>
          <w:rFonts w:ascii="Tahoma" w:eastAsia="Helvetica" w:hAnsi="Tahoma" w:cs="Tahoma"/>
          <w:color w:val="223267"/>
          <w:sz w:val="22"/>
          <w:szCs w:val="22"/>
          <w:lang w:eastAsia="en-US"/>
        </w:rPr>
        <w:t>I</w:t>
      </w:r>
      <w:r w:rsidRPr="00B30BC8">
        <w:rPr>
          <w:rFonts w:ascii="Tahoma" w:eastAsia="Helvetica" w:hAnsi="Tahoma" w:cs="Tahoma"/>
          <w:color w:val="223267"/>
          <w:sz w:val="22"/>
          <w:szCs w:val="22"/>
          <w:lang w:eastAsia="en-US"/>
        </w:rPr>
        <w:t>nspection du travail car elle</w:t>
      </w:r>
      <w:r w:rsidR="00196028" w:rsidRPr="00B30BC8">
        <w:rPr>
          <w:rFonts w:ascii="Tahoma" w:eastAsia="Helvetica" w:hAnsi="Tahoma" w:cs="Tahoma"/>
          <w:color w:val="223267"/>
          <w:sz w:val="22"/>
          <w:szCs w:val="22"/>
          <w:lang w:eastAsia="en-US"/>
        </w:rPr>
        <w:t xml:space="preserve"> </w:t>
      </w:r>
      <w:r w:rsidRPr="00B30BC8">
        <w:rPr>
          <w:rFonts w:ascii="Tahoma" w:eastAsia="Helvetica" w:hAnsi="Tahoma" w:cs="Tahoma"/>
          <w:color w:val="223267"/>
          <w:sz w:val="22"/>
          <w:szCs w:val="22"/>
          <w:lang w:eastAsia="en-US"/>
        </w:rPr>
        <w:t xml:space="preserve">peut intervenir en cas de non-respect du </w:t>
      </w:r>
      <w:r w:rsidR="00B01EB7" w:rsidRPr="00B30BC8">
        <w:rPr>
          <w:rFonts w:ascii="Tahoma" w:eastAsia="Helvetica" w:hAnsi="Tahoma" w:cs="Tahoma"/>
          <w:color w:val="223267"/>
          <w:sz w:val="22"/>
          <w:szCs w:val="22"/>
          <w:lang w:eastAsia="en-US"/>
        </w:rPr>
        <w:t>C</w:t>
      </w:r>
      <w:r w:rsidRPr="00B30BC8">
        <w:rPr>
          <w:rFonts w:ascii="Tahoma" w:eastAsia="Helvetica" w:hAnsi="Tahoma" w:cs="Tahoma"/>
          <w:color w:val="223267"/>
          <w:sz w:val="22"/>
          <w:szCs w:val="22"/>
          <w:lang w:eastAsia="en-US"/>
        </w:rPr>
        <w:t>ode du travail. L’indépendance des inspecteurs du travail est remise en cause par le décret Sapin du 20 mars 2014 adopté malgré les protestations CGT – FO – FSU- SUD, les contr</w:t>
      </w:r>
      <w:r w:rsidRPr="00B30BC8">
        <w:rPr>
          <w:rFonts w:ascii="Tahoma" w:eastAsia="Helvetica" w:hAnsi="Tahoma" w:cs="Tahoma"/>
          <w:color w:val="223267"/>
          <w:sz w:val="22"/>
          <w:szCs w:val="22"/>
          <w:lang w:eastAsia="en-US"/>
        </w:rPr>
        <w:t>ô</w:t>
      </w:r>
      <w:r w:rsidRPr="00B30BC8">
        <w:rPr>
          <w:rFonts w:ascii="Tahoma" w:eastAsia="Helvetica" w:hAnsi="Tahoma" w:cs="Tahoma"/>
          <w:color w:val="223267"/>
          <w:sz w:val="22"/>
          <w:szCs w:val="22"/>
          <w:lang w:eastAsia="en-US"/>
        </w:rPr>
        <w:t>leurs du travail disparaissent.</w:t>
      </w:r>
      <w:r w:rsidR="00196028" w:rsidRPr="00B30BC8">
        <w:rPr>
          <w:rFonts w:ascii="Tahoma" w:eastAsia="Helvetica" w:hAnsi="Tahoma" w:cs="Tahoma"/>
          <w:color w:val="223267"/>
          <w:sz w:val="22"/>
          <w:szCs w:val="22"/>
          <w:lang w:eastAsia="en-US"/>
        </w:rPr>
        <w:t xml:space="preserve"> </w:t>
      </w:r>
    </w:p>
    <w:p w:rsidR="00421322" w:rsidRPr="00B30BC8" w:rsidRDefault="00421322" w:rsidP="00421322">
      <w:pPr>
        <w:widowControl/>
        <w:autoSpaceDE w:val="0"/>
        <w:autoSpaceDN w:val="0"/>
        <w:spacing w:line="240" w:lineRule="auto"/>
        <w:textAlignment w:val="auto"/>
        <w:rPr>
          <w:rFonts w:ascii="Tahoma" w:eastAsia="Helvetica" w:hAnsi="Tahoma" w:cs="Tahoma"/>
          <w:color w:val="223267"/>
          <w:sz w:val="22"/>
          <w:szCs w:val="22"/>
          <w:lang w:eastAsia="en-US"/>
        </w:rPr>
      </w:pPr>
    </w:p>
    <w:p w:rsidR="00D61A3B" w:rsidRPr="00B30BC8" w:rsidRDefault="00D61A3B" w:rsidP="00421322">
      <w:pPr>
        <w:widowControl/>
        <w:autoSpaceDE w:val="0"/>
        <w:autoSpaceDN w:val="0"/>
        <w:spacing w:line="240" w:lineRule="auto"/>
        <w:textAlignment w:val="auto"/>
        <w:rPr>
          <w:rFonts w:ascii="Tahoma" w:eastAsia="Helvetica" w:hAnsi="Tahoma" w:cs="Tahoma"/>
          <w:color w:val="223267"/>
          <w:sz w:val="22"/>
          <w:szCs w:val="22"/>
          <w:lang w:eastAsia="en-US"/>
        </w:rPr>
      </w:pPr>
    </w:p>
    <w:p w:rsidR="00421322" w:rsidRPr="00B30BC8" w:rsidRDefault="00421322" w:rsidP="00AD3CE8">
      <w:pPr>
        <w:widowControl/>
        <w:pBdr>
          <w:top w:val="single" w:sz="6" w:space="1" w:color="auto"/>
          <w:left w:val="single" w:sz="6" w:space="4" w:color="auto"/>
          <w:bottom w:val="single" w:sz="6" w:space="1" w:color="auto"/>
          <w:right w:val="single" w:sz="6" w:space="4" w:color="auto"/>
        </w:pBdr>
        <w:adjustRightInd/>
        <w:spacing w:line="240" w:lineRule="auto"/>
        <w:jc w:val="center"/>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RETRAIT de la LOI MACRON !</w:t>
      </w:r>
    </w:p>
    <w:p w:rsidR="00AD3CE8" w:rsidRPr="00B30BC8" w:rsidRDefault="00AD3CE8" w:rsidP="00AD3CE8">
      <w:pPr>
        <w:widowControl/>
        <w:pBdr>
          <w:top w:val="single" w:sz="6" w:space="1" w:color="auto"/>
          <w:left w:val="single" w:sz="6" w:space="4" w:color="auto"/>
          <w:bottom w:val="single" w:sz="6" w:space="1" w:color="auto"/>
          <w:right w:val="single" w:sz="6" w:space="4" w:color="auto"/>
        </w:pBdr>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AD3CE8">
      <w:pPr>
        <w:widowControl/>
        <w:pBdr>
          <w:top w:val="single" w:sz="6" w:space="1" w:color="auto"/>
          <w:left w:val="single" w:sz="6" w:space="4" w:color="auto"/>
          <w:bottom w:val="single" w:sz="6" w:space="1" w:color="auto"/>
          <w:right w:val="single" w:sz="6" w:space="4" w:color="auto"/>
        </w:pBdr>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b/>
          <w:color w:val="223267"/>
          <w:sz w:val="22"/>
          <w:szCs w:val="22"/>
          <w:lang w:eastAsia="en-US"/>
        </w:rPr>
        <w:t>Ce projet de loi n’est pas amendable</w:t>
      </w:r>
      <w:r w:rsidRPr="00B30BC8">
        <w:rPr>
          <w:rFonts w:ascii="Tahoma" w:eastAsia="Helvetica" w:hAnsi="Tahoma" w:cs="Tahoma"/>
          <w:color w:val="223267"/>
          <w:sz w:val="22"/>
          <w:szCs w:val="22"/>
          <w:lang w:eastAsia="en-US"/>
        </w:rPr>
        <w:t>.</w:t>
      </w:r>
    </w:p>
    <w:p w:rsidR="00421322" w:rsidRPr="00B30BC8" w:rsidRDefault="00421322" w:rsidP="00AD3CE8">
      <w:pPr>
        <w:widowControl/>
        <w:pBdr>
          <w:top w:val="single" w:sz="6" w:space="1" w:color="auto"/>
          <w:left w:val="single" w:sz="6" w:space="4" w:color="auto"/>
          <w:bottom w:val="single" w:sz="6" w:space="1" w:color="auto"/>
          <w:right w:val="single" w:sz="6" w:space="4" w:color="auto"/>
        </w:pBdr>
        <w:adjustRightInd/>
        <w:spacing w:line="240" w:lineRule="auto"/>
        <w:textAlignment w:val="auto"/>
        <w:rPr>
          <w:rFonts w:ascii="Tahoma" w:eastAsia="Helvetica" w:hAnsi="Tahoma" w:cs="Tahoma"/>
          <w:color w:val="223267"/>
          <w:sz w:val="22"/>
          <w:szCs w:val="22"/>
          <w:lang w:eastAsia="en-US"/>
        </w:rPr>
      </w:pPr>
      <w:r w:rsidRPr="00B30BC8">
        <w:rPr>
          <w:rFonts w:ascii="Tahoma" w:eastAsia="Helvetica" w:hAnsi="Tahoma" w:cs="Tahoma"/>
          <w:color w:val="223267"/>
          <w:sz w:val="22"/>
          <w:szCs w:val="22"/>
          <w:lang w:eastAsia="en-US"/>
        </w:rPr>
        <w:t>En particulier</w:t>
      </w:r>
      <w:r w:rsidR="00B01EB7" w:rsidRPr="00B30BC8">
        <w:rPr>
          <w:rFonts w:ascii="Tahoma" w:eastAsia="Helvetica" w:hAnsi="Tahoma" w:cs="Tahoma"/>
          <w:color w:val="223267"/>
          <w:sz w:val="22"/>
          <w:szCs w:val="22"/>
          <w:lang w:eastAsia="en-US"/>
        </w:rPr>
        <w:t>,</w:t>
      </w:r>
      <w:r w:rsidRPr="00B30BC8">
        <w:rPr>
          <w:rFonts w:ascii="Tahoma" w:eastAsia="Helvetica" w:hAnsi="Tahoma" w:cs="Tahoma"/>
          <w:color w:val="223267"/>
          <w:sz w:val="22"/>
          <w:szCs w:val="22"/>
          <w:lang w:eastAsia="en-US"/>
        </w:rPr>
        <w:t xml:space="preserve"> on ne saurait céder à une m</w:t>
      </w:r>
      <w:r w:rsidRPr="00B30BC8">
        <w:rPr>
          <w:rFonts w:ascii="Tahoma" w:eastAsia="Helvetica" w:hAnsi="Tahoma" w:cs="Tahoma"/>
          <w:color w:val="223267"/>
          <w:sz w:val="22"/>
          <w:szCs w:val="22"/>
          <w:lang w:eastAsia="en-US"/>
        </w:rPr>
        <w:t>a</w:t>
      </w:r>
      <w:r w:rsidRPr="00B30BC8">
        <w:rPr>
          <w:rFonts w:ascii="Tahoma" w:eastAsia="Helvetica" w:hAnsi="Tahoma" w:cs="Tahoma"/>
          <w:color w:val="223267"/>
          <w:sz w:val="22"/>
          <w:szCs w:val="22"/>
          <w:lang w:eastAsia="en-US"/>
        </w:rPr>
        <w:t>nœuvre qui consisterait à se satisfaire de passer de 5 à 7 ou 8 dimanches travaillés au lieu de 12.</w:t>
      </w:r>
      <w:r w:rsidR="00196028" w:rsidRPr="00B30BC8">
        <w:rPr>
          <w:rFonts w:ascii="Tahoma" w:eastAsia="Helvetica" w:hAnsi="Tahoma" w:cs="Tahoma"/>
          <w:color w:val="223267"/>
          <w:sz w:val="22"/>
          <w:szCs w:val="22"/>
          <w:lang w:eastAsia="en-US"/>
        </w:rPr>
        <w:t xml:space="preserve"> </w:t>
      </w:r>
    </w:p>
    <w:p w:rsidR="00421322" w:rsidRPr="00B30BC8" w:rsidRDefault="00421322" w:rsidP="00AD3CE8">
      <w:pPr>
        <w:widowControl/>
        <w:pBdr>
          <w:top w:val="single" w:sz="6" w:space="1" w:color="auto"/>
          <w:left w:val="single" w:sz="6" w:space="4" w:color="auto"/>
          <w:bottom w:val="single" w:sz="6" w:space="1" w:color="auto"/>
          <w:right w:val="single" w:sz="6" w:space="4" w:color="auto"/>
        </w:pBdr>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Par une mobilisation unitaire</w:t>
      </w:r>
      <w:r w:rsidR="00B01EB7" w:rsidRPr="00B30BC8">
        <w:rPr>
          <w:rFonts w:ascii="Tahoma" w:eastAsia="Helvetica" w:hAnsi="Tahoma" w:cs="Tahoma"/>
          <w:b/>
          <w:color w:val="223267"/>
          <w:sz w:val="22"/>
          <w:szCs w:val="22"/>
          <w:lang w:eastAsia="en-US"/>
        </w:rPr>
        <w:t>,</w:t>
      </w:r>
      <w:r w:rsidRPr="00B30BC8">
        <w:rPr>
          <w:rFonts w:ascii="Tahoma" w:eastAsia="Helvetica" w:hAnsi="Tahoma" w:cs="Tahoma"/>
          <w:b/>
          <w:color w:val="223267"/>
          <w:sz w:val="22"/>
          <w:szCs w:val="22"/>
          <w:lang w:eastAsia="en-US"/>
        </w:rPr>
        <w:t xml:space="preserve"> on peut obt</w:t>
      </w:r>
      <w:r w:rsidRPr="00B30BC8">
        <w:rPr>
          <w:rFonts w:ascii="Tahoma" w:eastAsia="Helvetica" w:hAnsi="Tahoma" w:cs="Tahoma"/>
          <w:b/>
          <w:color w:val="223267"/>
          <w:sz w:val="22"/>
          <w:szCs w:val="22"/>
          <w:lang w:eastAsia="en-US"/>
        </w:rPr>
        <w:t>e</w:t>
      </w:r>
      <w:r w:rsidRPr="00B30BC8">
        <w:rPr>
          <w:rFonts w:ascii="Tahoma" w:eastAsia="Helvetica" w:hAnsi="Tahoma" w:cs="Tahoma"/>
          <w:b/>
          <w:color w:val="223267"/>
          <w:sz w:val="22"/>
          <w:szCs w:val="22"/>
          <w:lang w:eastAsia="en-US"/>
        </w:rPr>
        <w:t xml:space="preserve">nir le retrait et ouvrir des perspectives progressistes. </w:t>
      </w:r>
    </w:p>
    <w:p w:rsidR="00196028" w:rsidRPr="00B30BC8" w:rsidRDefault="00196028" w:rsidP="00AD3CE8">
      <w:pPr>
        <w:widowControl/>
        <w:pBdr>
          <w:top w:val="single" w:sz="6" w:space="1" w:color="auto"/>
          <w:left w:val="single" w:sz="6" w:space="4" w:color="auto"/>
          <w:bottom w:val="single" w:sz="6" w:space="1" w:color="auto"/>
          <w:right w:val="single" w:sz="6" w:space="4" w:color="auto"/>
        </w:pBdr>
        <w:adjustRightInd/>
        <w:spacing w:line="240" w:lineRule="auto"/>
        <w:textAlignment w:val="auto"/>
        <w:rPr>
          <w:rFonts w:ascii="Tahoma" w:eastAsia="Helvetica" w:hAnsi="Tahoma" w:cs="Tahoma"/>
          <w:b/>
          <w:color w:val="223267"/>
          <w:sz w:val="22"/>
          <w:szCs w:val="22"/>
          <w:lang w:eastAsia="en-US"/>
        </w:rPr>
      </w:pPr>
    </w:p>
    <w:p w:rsidR="00421322" w:rsidRPr="00B30BC8" w:rsidRDefault="00421322" w:rsidP="00AD3CE8">
      <w:pPr>
        <w:widowControl/>
        <w:pBdr>
          <w:top w:val="single" w:sz="6" w:space="1" w:color="auto"/>
          <w:left w:val="single" w:sz="6" w:space="4" w:color="auto"/>
          <w:bottom w:val="single" w:sz="6" w:space="1" w:color="auto"/>
          <w:right w:val="single" w:sz="6" w:space="4" w:color="auto"/>
        </w:pBdr>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Au moment où nous écrivons</w:t>
      </w:r>
      <w:r w:rsidR="00B01EB7" w:rsidRPr="00B30BC8">
        <w:rPr>
          <w:rFonts w:ascii="Tahoma" w:eastAsia="Helvetica" w:hAnsi="Tahoma" w:cs="Tahoma"/>
          <w:b/>
          <w:color w:val="223267"/>
          <w:sz w:val="22"/>
          <w:szCs w:val="22"/>
          <w:lang w:eastAsia="en-US"/>
        </w:rPr>
        <w:t>,</w:t>
      </w:r>
      <w:r w:rsidRPr="00B30BC8">
        <w:rPr>
          <w:rFonts w:ascii="Tahoma" w:eastAsia="Helvetica" w:hAnsi="Tahoma" w:cs="Tahoma"/>
          <w:b/>
          <w:color w:val="223267"/>
          <w:sz w:val="22"/>
          <w:szCs w:val="22"/>
          <w:lang w:eastAsia="en-US"/>
        </w:rPr>
        <w:t xml:space="preserve"> une manife</w:t>
      </w:r>
      <w:r w:rsidRPr="00B30BC8">
        <w:rPr>
          <w:rFonts w:ascii="Tahoma" w:eastAsia="Helvetica" w:hAnsi="Tahoma" w:cs="Tahoma"/>
          <w:b/>
          <w:color w:val="223267"/>
          <w:sz w:val="22"/>
          <w:szCs w:val="22"/>
          <w:lang w:eastAsia="en-US"/>
        </w:rPr>
        <w:t>s</w:t>
      </w:r>
      <w:r w:rsidRPr="00B30BC8">
        <w:rPr>
          <w:rFonts w:ascii="Tahoma" w:eastAsia="Helvetica" w:hAnsi="Tahoma" w:cs="Tahoma"/>
          <w:b/>
          <w:color w:val="223267"/>
          <w:sz w:val="22"/>
          <w:szCs w:val="22"/>
          <w:lang w:eastAsia="en-US"/>
        </w:rPr>
        <w:t xml:space="preserve">tation se prépare le 26 janvier, jour de début du débat parlementaire. </w:t>
      </w:r>
    </w:p>
    <w:p w:rsidR="00421322" w:rsidRPr="00B30BC8" w:rsidRDefault="00421322" w:rsidP="00AD3CE8">
      <w:pPr>
        <w:widowControl/>
        <w:pBdr>
          <w:top w:val="single" w:sz="6" w:space="1" w:color="auto"/>
          <w:left w:val="single" w:sz="6" w:space="4" w:color="auto"/>
          <w:bottom w:val="single" w:sz="6" w:space="1" w:color="auto"/>
          <w:right w:val="single" w:sz="6" w:space="4" w:color="auto"/>
        </w:pBdr>
        <w:adjustRightInd/>
        <w:spacing w:line="240" w:lineRule="auto"/>
        <w:textAlignment w:val="auto"/>
        <w:rPr>
          <w:rFonts w:ascii="Tahoma" w:eastAsia="Helvetica" w:hAnsi="Tahoma" w:cs="Tahoma"/>
          <w:b/>
          <w:color w:val="223267"/>
          <w:sz w:val="22"/>
          <w:szCs w:val="22"/>
          <w:lang w:eastAsia="en-US"/>
        </w:rPr>
      </w:pPr>
      <w:r w:rsidRPr="00B30BC8">
        <w:rPr>
          <w:rFonts w:ascii="Tahoma" w:eastAsia="Helvetica" w:hAnsi="Tahoma" w:cs="Tahoma"/>
          <w:b/>
          <w:color w:val="223267"/>
          <w:sz w:val="22"/>
          <w:szCs w:val="22"/>
          <w:lang w:eastAsia="en-US"/>
        </w:rPr>
        <w:t>Nous souhaitons qu’elle soit le plus large et le plus unitaire possible.</w:t>
      </w:r>
    </w:p>
    <w:p w:rsidR="00421322" w:rsidRPr="00421322" w:rsidRDefault="00421322" w:rsidP="00421322">
      <w:pPr>
        <w:widowControl/>
        <w:adjustRightInd/>
        <w:spacing w:line="240" w:lineRule="auto"/>
        <w:textAlignment w:val="auto"/>
        <w:rPr>
          <w:rFonts w:ascii="Tahoma" w:eastAsia="Helvetica" w:hAnsi="Tahoma" w:cs="Tahoma"/>
          <w:sz w:val="22"/>
          <w:szCs w:val="22"/>
          <w:lang w:eastAsia="en-US"/>
        </w:rPr>
      </w:pPr>
    </w:p>
    <w:p w:rsidR="00421322" w:rsidRPr="00421322" w:rsidRDefault="00421322" w:rsidP="00421322">
      <w:pPr>
        <w:widowControl/>
        <w:adjustRightInd/>
        <w:spacing w:line="240" w:lineRule="auto"/>
        <w:ind w:left="360"/>
        <w:contextualSpacing/>
        <w:textAlignment w:val="auto"/>
        <w:rPr>
          <w:rFonts w:ascii="Tahoma" w:eastAsia="Helvetica" w:hAnsi="Tahoma" w:cs="Tahoma"/>
          <w:i/>
          <w:sz w:val="22"/>
          <w:szCs w:val="22"/>
          <w:lang w:eastAsia="en-US"/>
        </w:rPr>
      </w:pPr>
    </w:p>
    <w:p w:rsidR="00C72356" w:rsidRPr="00C72356" w:rsidRDefault="00C72356" w:rsidP="00C72356">
      <w:pPr>
        <w:widowControl/>
        <w:adjustRightInd/>
        <w:spacing w:line="240" w:lineRule="auto"/>
        <w:jc w:val="center"/>
        <w:textAlignment w:val="auto"/>
        <w:rPr>
          <w:rFonts w:ascii="Tahoma" w:eastAsia="Helvetica" w:hAnsi="Tahoma" w:cs="Tahoma"/>
          <w:sz w:val="22"/>
          <w:szCs w:val="22"/>
          <w:lang w:eastAsia="en-US"/>
        </w:rPr>
      </w:pPr>
      <w:r w:rsidRPr="00C72356">
        <w:rPr>
          <w:rFonts w:ascii="Tahoma" w:eastAsia="Helvetica" w:hAnsi="Tahoma" w:cs="Tahoma"/>
          <w:sz w:val="22"/>
          <w:szCs w:val="22"/>
          <w:lang w:eastAsia="en-US"/>
        </w:rPr>
        <w:t>.</w:t>
      </w:r>
    </w:p>
    <w:p w:rsidR="00C72356" w:rsidRDefault="00C72356" w:rsidP="00C72356">
      <w:pPr>
        <w:widowControl/>
        <w:adjustRightInd/>
        <w:spacing w:line="240" w:lineRule="auto"/>
        <w:jc w:val="left"/>
        <w:textAlignment w:val="auto"/>
        <w:rPr>
          <w:rFonts w:ascii="Tahoma" w:eastAsia="Helvetica" w:hAnsi="Tahoma" w:cs="Tahoma"/>
          <w:sz w:val="22"/>
          <w:szCs w:val="22"/>
          <w:lang w:eastAsia="en-US"/>
        </w:rPr>
        <w:sectPr w:rsidR="00C72356" w:rsidSect="00427FD4">
          <w:pgSz w:w="11906" w:h="16838"/>
          <w:pgMar w:top="357" w:right="737" w:bottom="737" w:left="737" w:header="720" w:footer="462" w:gutter="0"/>
          <w:pgNumType w:start="4"/>
          <w:cols w:num="2" w:sep="1" w:space="567"/>
          <w:docGrid w:linePitch="326"/>
        </w:sectPr>
      </w:pPr>
    </w:p>
    <w:p w:rsidR="00C17EC0" w:rsidRPr="00075907" w:rsidRDefault="00C17EC0" w:rsidP="00C17EC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ACTUALITÉ SOCIALE</w:t>
      </w:r>
    </w:p>
    <w:p w:rsidR="004A458B" w:rsidRPr="007C60E3" w:rsidRDefault="00A268C2" w:rsidP="004A458B">
      <w:pPr>
        <w:widowControl/>
        <w:adjustRightInd/>
        <w:spacing w:line="240" w:lineRule="auto"/>
        <w:textAlignment w:val="auto"/>
        <w:rPr>
          <w:rFonts w:asciiTheme="majorHAnsi" w:eastAsiaTheme="minorHAnsi" w:hAnsiTheme="majorHAnsi" w:cs="Arial"/>
          <w:sz w:val="6"/>
          <w:szCs w:val="6"/>
          <w:lang w:eastAsia="en-US"/>
        </w:rPr>
      </w:pPr>
      <w:r w:rsidRPr="00A268C2">
        <w:rPr>
          <w:rFonts w:ascii="Arial" w:eastAsiaTheme="minorHAnsi" w:hAnsi="Arial" w:cs="Arial"/>
          <w:b/>
          <w:noProof/>
          <w:sz w:val="32"/>
          <w:szCs w:val="32"/>
        </w:rPr>
        <w:pict>
          <v:shape id="Zone de texte 2" o:spid="_x0000_s1027" type="#_x0000_t202" style="position:absolute;left:0;text-align:left;margin-left:2.9pt;margin-top:1.95pt;width:519pt;height:119.8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" stroked="f">
            <v:textbox>
              <w:txbxContent>
                <w:p w:rsidR="000D481D" w:rsidRDefault="000D481D" w:rsidP="00421322">
                  <w:pPr>
                    <w:jc w:val="center"/>
                  </w:pPr>
                  <w:r>
                    <w:rPr>
                      <w:noProof/>
                    </w:rPr>
                    <w:drawing>
                      <wp:inline distT="0" distB="0" distL="0" distR="0">
                        <wp:extent cx="5771690" cy="1470253"/>
                        <wp:effectExtent l="0" t="0" r="63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yer Guéret 2015.png"/>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803276" cy="1478299"/>
                                </a:xfrm>
                                <a:prstGeom prst="rect">
                                  <a:avLst/>
                                </a:prstGeom>
                              </pic:spPr>
                            </pic:pic>
                          </a:graphicData>
                        </a:graphic>
                      </wp:inline>
                    </w:drawing>
                  </w:r>
                </w:p>
              </w:txbxContent>
            </v:textbox>
          </v:shape>
        </w:pict>
      </w:r>
    </w:p>
    <w:p w:rsidR="00421322" w:rsidRPr="00421322" w:rsidRDefault="00421322" w:rsidP="00421322">
      <w:pPr>
        <w:widowControl/>
        <w:tabs>
          <w:tab w:val="left" w:pos="2031"/>
          <w:tab w:val="left" w:pos="3203"/>
          <w:tab w:val="center" w:pos="4536"/>
        </w:tabs>
        <w:adjustRightInd/>
        <w:spacing w:line="276" w:lineRule="auto"/>
        <w:jc w:val="left"/>
        <w:textAlignment w:val="auto"/>
        <w:rPr>
          <w:rFonts w:ascii="Arial" w:eastAsiaTheme="minorHAnsi" w:hAnsi="Arial" w:cs="Arial"/>
          <w:b/>
          <w:sz w:val="32"/>
          <w:szCs w:val="32"/>
          <w:lang w:eastAsia="en-US"/>
        </w:rPr>
      </w:pPr>
      <w:r w:rsidRPr="00421322">
        <w:rPr>
          <w:rFonts w:ascii="Arial" w:eastAsiaTheme="minorHAnsi" w:hAnsi="Arial" w:cs="Arial"/>
          <w:b/>
          <w:sz w:val="32"/>
          <w:szCs w:val="32"/>
          <w:lang w:eastAsia="en-US"/>
        </w:rPr>
        <w:tab/>
      </w:r>
      <w:r w:rsidRPr="00421322">
        <w:rPr>
          <w:rFonts w:ascii="Arial" w:eastAsiaTheme="minorHAnsi" w:hAnsi="Arial" w:cs="Arial"/>
          <w:b/>
          <w:sz w:val="32"/>
          <w:szCs w:val="32"/>
          <w:lang w:eastAsia="en-US"/>
        </w:rPr>
        <w:tab/>
      </w:r>
    </w:p>
    <w:p w:rsidR="00421322" w:rsidRPr="00421322" w:rsidRDefault="00421322" w:rsidP="00421322">
      <w:pPr>
        <w:widowControl/>
        <w:tabs>
          <w:tab w:val="left" w:pos="2031"/>
          <w:tab w:val="left" w:pos="3203"/>
          <w:tab w:val="center" w:pos="4536"/>
        </w:tabs>
        <w:adjustRightInd/>
        <w:spacing w:line="276" w:lineRule="auto"/>
        <w:jc w:val="left"/>
        <w:textAlignment w:val="auto"/>
        <w:rPr>
          <w:rFonts w:ascii="Arial" w:eastAsiaTheme="minorHAnsi" w:hAnsi="Arial" w:cs="Arial"/>
          <w:b/>
          <w:sz w:val="32"/>
          <w:szCs w:val="32"/>
          <w:lang w:eastAsia="en-US"/>
        </w:rPr>
      </w:pPr>
    </w:p>
    <w:p w:rsidR="00421322" w:rsidRPr="00421322" w:rsidRDefault="00421322" w:rsidP="00421322">
      <w:pPr>
        <w:widowControl/>
        <w:tabs>
          <w:tab w:val="left" w:pos="2031"/>
          <w:tab w:val="left" w:pos="3203"/>
          <w:tab w:val="center" w:pos="4536"/>
        </w:tabs>
        <w:adjustRightInd/>
        <w:spacing w:line="276" w:lineRule="auto"/>
        <w:jc w:val="left"/>
        <w:textAlignment w:val="auto"/>
        <w:rPr>
          <w:rFonts w:ascii="Arial" w:eastAsiaTheme="minorHAnsi" w:hAnsi="Arial" w:cs="Arial"/>
          <w:b/>
          <w:sz w:val="32"/>
          <w:szCs w:val="32"/>
          <w:lang w:eastAsia="en-US"/>
        </w:rPr>
      </w:pPr>
    </w:p>
    <w:p w:rsidR="00421322" w:rsidRPr="00421322" w:rsidRDefault="00421322" w:rsidP="00421322">
      <w:pPr>
        <w:widowControl/>
        <w:tabs>
          <w:tab w:val="left" w:pos="2031"/>
          <w:tab w:val="left" w:pos="3203"/>
          <w:tab w:val="center" w:pos="4536"/>
        </w:tabs>
        <w:adjustRightInd/>
        <w:spacing w:line="276" w:lineRule="auto"/>
        <w:jc w:val="left"/>
        <w:textAlignment w:val="auto"/>
        <w:rPr>
          <w:rFonts w:ascii="Arial" w:eastAsiaTheme="minorHAnsi" w:hAnsi="Arial" w:cs="Arial"/>
          <w:b/>
          <w:sz w:val="32"/>
          <w:szCs w:val="32"/>
          <w:lang w:eastAsia="en-US"/>
        </w:rPr>
      </w:pPr>
      <w:r w:rsidRPr="00421322">
        <w:rPr>
          <w:rFonts w:ascii="Arial" w:eastAsiaTheme="minorHAnsi" w:hAnsi="Arial" w:cs="Arial"/>
          <w:b/>
          <w:sz w:val="32"/>
          <w:szCs w:val="32"/>
          <w:lang w:eastAsia="en-US"/>
        </w:rPr>
        <w:tab/>
      </w:r>
    </w:p>
    <w:p w:rsidR="00421322" w:rsidRPr="00421322" w:rsidRDefault="00421322" w:rsidP="00421322">
      <w:pPr>
        <w:widowControl/>
        <w:adjustRightInd/>
        <w:spacing w:line="276" w:lineRule="auto"/>
        <w:jc w:val="center"/>
        <w:textAlignment w:val="auto"/>
        <w:rPr>
          <w:rFonts w:ascii="Arial" w:eastAsiaTheme="minorHAnsi" w:hAnsi="Arial" w:cs="Arial"/>
          <w:b/>
          <w:sz w:val="28"/>
          <w:szCs w:val="28"/>
          <w:lang w:eastAsia="en-US"/>
        </w:rPr>
      </w:pPr>
    </w:p>
    <w:p w:rsidR="00421322" w:rsidRPr="00421322" w:rsidRDefault="00421322" w:rsidP="00421322">
      <w:pPr>
        <w:widowControl/>
        <w:adjustRightInd/>
        <w:spacing w:line="276" w:lineRule="auto"/>
        <w:jc w:val="center"/>
        <w:textAlignment w:val="auto"/>
        <w:rPr>
          <w:rFonts w:ascii="Arial" w:eastAsiaTheme="minorHAnsi" w:hAnsi="Arial" w:cs="Arial"/>
          <w:b/>
          <w:sz w:val="14"/>
          <w:szCs w:val="14"/>
          <w:lang w:eastAsia="en-US"/>
        </w:rPr>
      </w:pPr>
    </w:p>
    <w:p w:rsidR="00421322" w:rsidRPr="00B30BC8" w:rsidRDefault="00421322" w:rsidP="00421322">
      <w:pPr>
        <w:widowControl/>
        <w:adjustRightInd/>
        <w:spacing w:line="276" w:lineRule="auto"/>
        <w:jc w:val="center"/>
        <w:textAlignment w:val="auto"/>
        <w:rPr>
          <w:rFonts w:ascii="Arial" w:eastAsiaTheme="minorHAnsi" w:hAnsi="Arial" w:cs="Arial"/>
          <w:b/>
          <w:color w:val="223267"/>
          <w:sz w:val="28"/>
          <w:szCs w:val="28"/>
          <w:lang w:eastAsia="en-US"/>
        </w:rPr>
      </w:pPr>
      <w:r w:rsidRPr="00B30BC8">
        <w:rPr>
          <w:rFonts w:ascii="Arial" w:eastAsiaTheme="minorHAnsi" w:hAnsi="Arial" w:cs="Arial"/>
          <w:b/>
          <w:color w:val="223267"/>
          <w:sz w:val="28"/>
          <w:szCs w:val="28"/>
          <w:lang w:eastAsia="en-US"/>
        </w:rPr>
        <w:t>GUERET 2015 :</w:t>
      </w:r>
    </w:p>
    <w:p w:rsidR="00421322" w:rsidRPr="00B30BC8" w:rsidRDefault="00421322" w:rsidP="00421322">
      <w:pPr>
        <w:widowControl/>
        <w:adjustRightInd/>
        <w:spacing w:line="276" w:lineRule="auto"/>
        <w:ind w:left="-993" w:right="-851"/>
        <w:jc w:val="center"/>
        <w:textAlignment w:val="auto"/>
        <w:rPr>
          <w:rFonts w:ascii="Arial" w:eastAsiaTheme="minorHAnsi" w:hAnsi="Arial" w:cs="Arial"/>
          <w:b/>
          <w:color w:val="223267"/>
          <w:sz w:val="28"/>
          <w:szCs w:val="28"/>
          <w:lang w:eastAsia="en-US"/>
        </w:rPr>
      </w:pPr>
      <w:r w:rsidRPr="00B30BC8">
        <w:rPr>
          <w:rFonts w:ascii="Arial" w:eastAsiaTheme="minorHAnsi" w:hAnsi="Arial" w:cs="Arial"/>
          <w:b/>
          <w:color w:val="223267"/>
          <w:sz w:val="28"/>
          <w:szCs w:val="28"/>
          <w:lang w:eastAsia="en-US"/>
        </w:rPr>
        <w:t>Pour la reconquête et le développement des services publics</w:t>
      </w:r>
    </w:p>
    <w:p w:rsidR="00421322" w:rsidRPr="008E123D" w:rsidRDefault="00421322" w:rsidP="005562E1">
      <w:pPr>
        <w:widowControl/>
        <w:pBdr>
          <w:top w:val="single" w:sz="6" w:space="1" w:color="auto" w:shadow="1"/>
          <w:left w:val="single" w:sz="6" w:space="4" w:color="auto" w:shadow="1"/>
          <w:bottom w:val="single" w:sz="6" w:space="1" w:color="auto" w:shadow="1"/>
          <w:right w:val="single" w:sz="6" w:space="4" w:color="auto" w:shadow="1"/>
        </w:pBdr>
        <w:shd w:val="clear" w:color="auto" w:fill="E6E6E6"/>
        <w:adjustRightInd/>
        <w:spacing w:line="240" w:lineRule="auto"/>
        <w:ind w:right="-58"/>
        <w:textAlignment w:val="auto"/>
        <w:rPr>
          <w:rFonts w:ascii="Arial" w:eastAsiaTheme="minorHAnsi" w:hAnsi="Arial" w:cs="Arial"/>
          <w:b/>
          <w:sz w:val="16"/>
          <w:szCs w:val="16"/>
          <w:lang w:eastAsia="en-US"/>
        </w:rPr>
      </w:pPr>
      <w:r w:rsidRPr="00D475F1">
        <w:rPr>
          <w:rFonts w:ascii="Arial" w:eastAsiaTheme="minorHAnsi" w:hAnsi="Arial" w:cs="Arial"/>
          <w:b/>
          <w:sz w:val="16"/>
          <w:szCs w:val="16"/>
          <w:lang w:eastAsia="en-US"/>
        </w:rPr>
        <w:t>A l’appel de</w:t>
      </w:r>
      <w:r w:rsidR="00D475F1">
        <w:rPr>
          <w:rFonts w:ascii="Arial" w:eastAsiaTheme="minorHAnsi" w:hAnsi="Arial" w:cs="Arial"/>
          <w:b/>
          <w:sz w:val="16"/>
          <w:szCs w:val="16"/>
          <w:lang w:eastAsia="en-US"/>
        </w:rPr>
        <w:t> </w:t>
      </w:r>
      <w:r w:rsidRPr="00D475F1">
        <w:rPr>
          <w:rFonts w:ascii="Arial" w:eastAsiaTheme="minorHAnsi" w:hAnsi="Arial" w:cs="Arial"/>
          <w:b/>
          <w:sz w:val="16"/>
          <w:szCs w:val="16"/>
          <w:lang w:eastAsia="en-US"/>
        </w:rPr>
        <w:t>:</w:t>
      </w:r>
      <w:r w:rsidRPr="008E123D">
        <w:rPr>
          <w:rFonts w:ascii="Arial" w:eastAsiaTheme="minorHAnsi" w:hAnsi="Arial" w:cs="Arial"/>
          <w:b/>
          <w:sz w:val="16"/>
          <w:szCs w:val="16"/>
          <w:lang w:eastAsia="en-US"/>
        </w:rPr>
        <w:t xml:space="preserve"> </w:t>
      </w:r>
      <w:r w:rsidRPr="008E123D">
        <w:rPr>
          <w:rFonts w:ascii="Arial" w:eastAsiaTheme="minorHAnsi" w:hAnsi="Arial" w:cs="Arial"/>
          <w:sz w:val="16"/>
          <w:szCs w:val="16"/>
          <w:lang w:eastAsia="en-US"/>
        </w:rPr>
        <w:t>FSU, Union Syndicale Solidaires, UGFF-CGT, CGT Services Publics,</w:t>
      </w:r>
      <w:r w:rsidR="00196028">
        <w:rPr>
          <w:rFonts w:ascii="Arial" w:eastAsiaTheme="minorHAnsi" w:hAnsi="Arial" w:cs="Arial"/>
          <w:sz w:val="16"/>
          <w:szCs w:val="16"/>
          <w:lang w:eastAsia="en-US"/>
        </w:rPr>
        <w:t xml:space="preserve"> </w:t>
      </w:r>
      <w:r w:rsidRPr="008E123D">
        <w:rPr>
          <w:rFonts w:ascii="Arial" w:eastAsiaTheme="minorHAnsi" w:hAnsi="Arial" w:cs="Arial"/>
          <w:sz w:val="16"/>
          <w:szCs w:val="16"/>
          <w:lang w:eastAsia="en-US"/>
        </w:rPr>
        <w:t xml:space="preserve">FNME-CGT, Fédération CGT </w:t>
      </w:r>
      <w:r w:rsidR="00EE180E" w:rsidRPr="008E123D">
        <w:rPr>
          <w:rFonts w:ascii="Arial" w:eastAsiaTheme="minorHAnsi" w:hAnsi="Arial" w:cs="Arial"/>
          <w:sz w:val="16"/>
          <w:szCs w:val="16"/>
          <w:lang w:eastAsia="en-US"/>
        </w:rPr>
        <w:t>Équipement</w:t>
      </w:r>
      <w:r w:rsidRPr="008E123D">
        <w:rPr>
          <w:rFonts w:ascii="Arial" w:eastAsiaTheme="minorHAnsi" w:hAnsi="Arial" w:cs="Arial"/>
          <w:sz w:val="16"/>
          <w:szCs w:val="16"/>
          <w:lang w:eastAsia="en-US"/>
        </w:rPr>
        <w:t>-Environnement, SYAC CGT, CGT Banque de France, FERC-CGT, Fédération CGT des Cheminots, Sud PTT, Sud Rail, Sud-Santé Sociaux, Sud-Santé Solidaires APHP, Solidaires Finances publiques, Sud Collectivités territoriales, Solidaires Douanes, Confédération paysanne, CGT LILLE, Coordination Nati</w:t>
      </w:r>
      <w:r w:rsidRPr="008E123D">
        <w:rPr>
          <w:rFonts w:ascii="Arial" w:eastAsiaTheme="minorHAnsi" w:hAnsi="Arial" w:cs="Arial"/>
          <w:sz w:val="16"/>
          <w:szCs w:val="16"/>
          <w:lang w:eastAsia="en-US"/>
        </w:rPr>
        <w:t>o</w:t>
      </w:r>
      <w:r w:rsidRPr="008E123D">
        <w:rPr>
          <w:rFonts w:ascii="Arial" w:eastAsiaTheme="minorHAnsi" w:hAnsi="Arial" w:cs="Arial"/>
          <w:sz w:val="16"/>
          <w:szCs w:val="16"/>
          <w:lang w:eastAsia="en-US"/>
        </w:rPr>
        <w:t>nale des Comités de défense des Hôpitaux et Maternités de Proximité, Convergence nationale Rail (CNR), Collectif « La santé n’est pas une marchandise », Coordination Eau IDF, Coordination nationale des associations pour le droit à l’avortement et à la contraception (CADAC), Associ</w:t>
      </w:r>
      <w:r w:rsidRPr="008E123D">
        <w:rPr>
          <w:rFonts w:ascii="Arial" w:eastAsiaTheme="minorHAnsi" w:hAnsi="Arial" w:cs="Arial"/>
          <w:sz w:val="16"/>
          <w:szCs w:val="16"/>
          <w:lang w:eastAsia="en-US"/>
        </w:rPr>
        <w:t>a</w:t>
      </w:r>
      <w:r w:rsidRPr="008E123D">
        <w:rPr>
          <w:rFonts w:ascii="Arial" w:eastAsiaTheme="minorHAnsi" w:hAnsi="Arial" w:cs="Arial"/>
          <w:sz w:val="16"/>
          <w:szCs w:val="16"/>
          <w:lang w:eastAsia="en-US"/>
        </w:rPr>
        <w:t>tion d’usagers pour la Défense du Service Public du pays de Luçon, Association de défense des Services Publics et de leurs usagers-Hautes-Alpes, Collectif des résistances en Comminges, Collectif nantais pour le droit à la santé et à la protection sociale pour toutes et tous, Collectif de défense et de développement des services publics (CDDSP) de l’Ardèche, CDDSP Creuse, CDDSP Hautes Pyrénées, Convergence Indre et Loire, Vivent les services publics Bouches-du-Rhône (VSP 13),</w:t>
      </w:r>
      <w:r w:rsidR="00196028">
        <w:rPr>
          <w:rFonts w:ascii="Arial" w:eastAsiaTheme="minorHAnsi" w:hAnsi="Arial" w:cs="Arial"/>
          <w:sz w:val="16"/>
          <w:szCs w:val="16"/>
          <w:lang w:eastAsia="en-US"/>
        </w:rPr>
        <w:t xml:space="preserve"> </w:t>
      </w:r>
      <w:r w:rsidRPr="008E123D">
        <w:rPr>
          <w:rFonts w:ascii="Arial" w:eastAsiaTheme="minorHAnsi" w:hAnsi="Arial" w:cs="Arial"/>
          <w:sz w:val="16"/>
          <w:szCs w:val="16"/>
          <w:lang w:eastAsia="en-US"/>
        </w:rPr>
        <w:t>Appel des Appels, ATTAC, AITEC, CNAFAL, Droit au Logement (DAL), Fondation Copernic, Réseau Éducation populaire, Résistance Sociale (RESO), UFAL, Union nationale des retraités et des personnes âgées (UNRPA), ANECR, Cap à Gauche en Corrèze, Démocratie et</w:t>
      </w:r>
      <w:r w:rsidR="00196028">
        <w:rPr>
          <w:rFonts w:ascii="Arial" w:eastAsiaTheme="minorHAnsi" w:hAnsi="Arial" w:cs="Arial"/>
          <w:sz w:val="16"/>
          <w:szCs w:val="16"/>
          <w:lang w:eastAsia="en-US"/>
        </w:rPr>
        <w:t xml:space="preserve"> </w:t>
      </w:r>
      <w:r w:rsidRPr="008E123D">
        <w:rPr>
          <w:rFonts w:ascii="Arial" w:eastAsiaTheme="minorHAnsi" w:hAnsi="Arial" w:cs="Arial"/>
          <w:sz w:val="16"/>
          <w:szCs w:val="16"/>
          <w:lang w:eastAsia="en-US"/>
        </w:rPr>
        <w:t>Socialisme, Gauche Avenir, Maintenant la Gauche, Ensemble!, EELV, Gauche Unitaire (GU), Jeunes Ecol</w:t>
      </w:r>
      <w:r w:rsidRPr="008E123D">
        <w:rPr>
          <w:rFonts w:ascii="Arial" w:eastAsiaTheme="minorHAnsi" w:hAnsi="Arial" w:cs="Arial"/>
          <w:sz w:val="16"/>
          <w:szCs w:val="16"/>
          <w:lang w:eastAsia="en-US"/>
        </w:rPr>
        <w:t>o</w:t>
      </w:r>
      <w:r w:rsidRPr="008E123D">
        <w:rPr>
          <w:rFonts w:ascii="Arial" w:eastAsiaTheme="minorHAnsi" w:hAnsi="Arial" w:cs="Arial"/>
          <w:sz w:val="16"/>
          <w:szCs w:val="16"/>
          <w:lang w:eastAsia="en-US"/>
        </w:rPr>
        <w:t>gistes, Mouvement Jeunes Communistes de France, NPA, PCF, PCOF, PG, République et Socialisme (R&amp;S)...</w:t>
      </w:r>
    </w:p>
    <w:p w:rsidR="004D766F" w:rsidRPr="004D766F" w:rsidRDefault="004D766F" w:rsidP="005562E1">
      <w:pPr>
        <w:widowControl/>
        <w:adjustRightInd/>
        <w:spacing w:after="60" w:line="240" w:lineRule="auto"/>
        <w:textAlignment w:val="auto"/>
        <w:rPr>
          <w:rFonts w:asciiTheme="minorHAnsi" w:eastAsiaTheme="minorHAnsi" w:hAnsiTheme="minorHAnsi" w:cs="Tahoma"/>
          <w:color w:val="223267"/>
          <w:sz w:val="10"/>
          <w:szCs w:val="10"/>
          <w:lang w:eastAsia="en-US"/>
        </w:rPr>
      </w:pPr>
    </w:p>
    <w:p w:rsidR="00421322" w:rsidRPr="00B30BC8" w:rsidRDefault="00421322" w:rsidP="008E123D">
      <w:pPr>
        <w:widowControl/>
        <w:adjustRightInd/>
        <w:spacing w:after="60" w:line="240" w:lineRule="auto"/>
        <w:textAlignment w:val="auto"/>
        <w:rPr>
          <w:rFonts w:asciiTheme="minorHAnsi" w:eastAsiaTheme="minorHAnsi" w:hAnsiTheme="minorHAnsi" w:cs="Tahoma"/>
          <w:color w:val="223267"/>
          <w:sz w:val="12"/>
          <w:szCs w:val="12"/>
          <w:lang w:eastAsia="en-US"/>
        </w:rPr>
      </w:pPr>
      <w:r w:rsidRPr="00B30BC8">
        <w:rPr>
          <w:rFonts w:asciiTheme="minorHAnsi" w:eastAsiaTheme="minorHAnsi" w:hAnsiTheme="minorHAnsi" w:cs="Tahoma"/>
          <w:color w:val="223267"/>
          <w:sz w:val="22"/>
          <w:szCs w:val="22"/>
          <w:lang w:eastAsia="en-US"/>
        </w:rPr>
        <w:t>Les services publics sont plus que jamais utiles. La protection sociale joue un rôle majeur d’amortisseur social dans la crise qui nous frappe. Des services publics forts sont indispensables à toute alternative à l’austérité et à tout projet d’avenir, si on veut :</w:t>
      </w:r>
    </w:p>
    <w:p w:rsidR="00421322" w:rsidRPr="00B30BC8" w:rsidRDefault="008E123D" w:rsidP="008E123D">
      <w:pPr>
        <w:widowControl/>
        <w:numPr>
          <w:ilvl w:val="0"/>
          <w:numId w:val="25"/>
        </w:numPr>
        <w:adjustRightInd/>
        <w:spacing w:after="240" w:line="240" w:lineRule="auto"/>
        <w:ind w:left="284" w:hanging="284"/>
        <w:contextualSpacing/>
        <w:jc w:val="left"/>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a</w:t>
      </w:r>
      <w:r w:rsidR="00421322" w:rsidRPr="00B30BC8">
        <w:rPr>
          <w:rFonts w:asciiTheme="minorHAnsi" w:eastAsiaTheme="minorHAnsi" w:hAnsiTheme="minorHAnsi" w:cs="Tahoma"/>
          <w:color w:val="223267"/>
          <w:sz w:val="22"/>
          <w:szCs w:val="22"/>
          <w:lang w:eastAsia="en-US"/>
        </w:rPr>
        <w:t>ssurer l’accès effectif aux droits, la mise en œuvre des solidarités, une juste répartition des richesses ;</w:t>
      </w:r>
    </w:p>
    <w:p w:rsidR="00421322" w:rsidRPr="00B30BC8" w:rsidRDefault="008E123D" w:rsidP="008E123D">
      <w:pPr>
        <w:widowControl/>
        <w:numPr>
          <w:ilvl w:val="0"/>
          <w:numId w:val="25"/>
        </w:numPr>
        <w:adjustRightInd/>
        <w:spacing w:after="200" w:line="240" w:lineRule="auto"/>
        <w:ind w:left="284" w:hanging="284"/>
        <w:contextualSpacing/>
        <w:jc w:val="left"/>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f</w:t>
      </w:r>
      <w:r w:rsidR="00421322" w:rsidRPr="00B30BC8">
        <w:rPr>
          <w:rFonts w:asciiTheme="minorHAnsi" w:eastAsiaTheme="minorHAnsi" w:hAnsiTheme="minorHAnsi" w:cs="Tahoma"/>
          <w:color w:val="223267"/>
          <w:sz w:val="22"/>
          <w:szCs w:val="22"/>
          <w:lang w:eastAsia="en-US"/>
        </w:rPr>
        <w:t>aire prévaloir l’intérêt général, l’égalité des femmes et des hommes et l’Humain sur les intérêts particuliers;</w:t>
      </w:r>
    </w:p>
    <w:p w:rsidR="00421322" w:rsidRPr="00B30BC8" w:rsidRDefault="008E123D" w:rsidP="008E123D">
      <w:pPr>
        <w:widowControl/>
        <w:numPr>
          <w:ilvl w:val="0"/>
          <w:numId w:val="25"/>
        </w:numPr>
        <w:adjustRightInd/>
        <w:spacing w:after="200" w:line="240" w:lineRule="auto"/>
        <w:ind w:left="284" w:hanging="284"/>
        <w:contextualSpacing/>
        <w:jc w:val="left"/>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m</w:t>
      </w:r>
      <w:r w:rsidR="00421322" w:rsidRPr="00B30BC8">
        <w:rPr>
          <w:rFonts w:asciiTheme="minorHAnsi" w:eastAsiaTheme="minorHAnsi" w:hAnsiTheme="minorHAnsi" w:cs="Tahoma"/>
          <w:color w:val="223267"/>
          <w:sz w:val="22"/>
          <w:szCs w:val="22"/>
          <w:lang w:eastAsia="en-US"/>
        </w:rPr>
        <w:t>ettre en œuvre, à l’opposé de l’actuelle réforme territoriale, un aménagement équilibré du territoire, l’égalité des citoyen-ne-s, un renouveau de la démocratie ;</w:t>
      </w:r>
    </w:p>
    <w:p w:rsidR="00421322" w:rsidRPr="00B30BC8" w:rsidRDefault="00421322" w:rsidP="008E123D">
      <w:pPr>
        <w:widowControl/>
        <w:numPr>
          <w:ilvl w:val="0"/>
          <w:numId w:val="25"/>
        </w:numPr>
        <w:adjustRightInd/>
        <w:spacing w:after="200" w:line="240" w:lineRule="auto"/>
        <w:ind w:left="284" w:hanging="284"/>
        <w:contextualSpacing/>
        <w:jc w:val="left"/>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 xml:space="preserve">défendre, reconquérir, développer la Sécurité </w:t>
      </w:r>
      <w:r w:rsidR="008E123D" w:rsidRPr="00B30BC8">
        <w:rPr>
          <w:rFonts w:asciiTheme="minorHAnsi" w:eastAsiaTheme="minorHAnsi" w:hAnsiTheme="minorHAnsi" w:cs="Tahoma"/>
          <w:color w:val="223267"/>
          <w:sz w:val="22"/>
          <w:szCs w:val="22"/>
          <w:lang w:eastAsia="en-US"/>
        </w:rPr>
        <w:t>s</w:t>
      </w:r>
      <w:r w:rsidRPr="00B30BC8">
        <w:rPr>
          <w:rFonts w:asciiTheme="minorHAnsi" w:eastAsiaTheme="minorHAnsi" w:hAnsiTheme="minorHAnsi" w:cs="Tahoma"/>
          <w:color w:val="223267"/>
          <w:sz w:val="22"/>
          <w:szCs w:val="22"/>
          <w:lang w:eastAsia="en-US"/>
        </w:rPr>
        <w:t>ociale ;</w:t>
      </w:r>
    </w:p>
    <w:p w:rsidR="00421322" w:rsidRPr="00B30BC8" w:rsidRDefault="008E123D" w:rsidP="008E123D">
      <w:pPr>
        <w:widowControl/>
        <w:numPr>
          <w:ilvl w:val="0"/>
          <w:numId w:val="25"/>
        </w:numPr>
        <w:adjustRightInd/>
        <w:spacing w:after="200" w:line="240" w:lineRule="auto"/>
        <w:ind w:left="284" w:hanging="284"/>
        <w:contextualSpacing/>
        <w:jc w:val="left"/>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e</w:t>
      </w:r>
      <w:r w:rsidR="00421322" w:rsidRPr="00B30BC8">
        <w:rPr>
          <w:rFonts w:asciiTheme="minorHAnsi" w:eastAsiaTheme="minorHAnsi" w:hAnsiTheme="minorHAnsi" w:cs="Tahoma"/>
          <w:color w:val="223267"/>
          <w:sz w:val="22"/>
          <w:szCs w:val="22"/>
          <w:lang w:eastAsia="en-US"/>
        </w:rPr>
        <w:t>ngager sérieusement la transition écologique.</w:t>
      </w:r>
    </w:p>
    <w:p w:rsidR="00421322" w:rsidRPr="00B30BC8" w:rsidRDefault="00421322" w:rsidP="00421322">
      <w:pPr>
        <w:widowControl/>
        <w:adjustRightInd/>
        <w:spacing w:line="276" w:lineRule="auto"/>
        <w:ind w:left="720"/>
        <w:contextualSpacing/>
        <w:textAlignment w:val="auto"/>
        <w:rPr>
          <w:rFonts w:asciiTheme="minorHAnsi" w:eastAsiaTheme="minorHAnsi" w:hAnsiTheme="minorHAnsi" w:cs="Tahoma"/>
          <w:color w:val="223267"/>
          <w:sz w:val="6"/>
          <w:szCs w:val="6"/>
          <w:lang w:eastAsia="en-US"/>
        </w:rPr>
      </w:pPr>
    </w:p>
    <w:p w:rsidR="00421322" w:rsidRPr="00B30BC8" w:rsidRDefault="00421322" w:rsidP="008E123D">
      <w:pPr>
        <w:widowControl/>
        <w:adjustRightInd/>
        <w:spacing w:line="240" w:lineRule="auto"/>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Or, le gouvernement poursuit la politique de baisse de la dépense publique menée par ses prédécesseurs. Il cons</w:t>
      </w:r>
      <w:r w:rsidRPr="00B30BC8">
        <w:rPr>
          <w:rFonts w:asciiTheme="minorHAnsi" w:eastAsiaTheme="minorHAnsi" w:hAnsiTheme="minorHAnsi" w:cs="Tahoma"/>
          <w:color w:val="223267"/>
          <w:sz w:val="22"/>
          <w:szCs w:val="22"/>
          <w:lang w:eastAsia="en-US"/>
        </w:rPr>
        <w:t>i</w:t>
      </w:r>
      <w:r w:rsidRPr="00B30BC8">
        <w:rPr>
          <w:rFonts w:asciiTheme="minorHAnsi" w:eastAsiaTheme="minorHAnsi" w:hAnsiTheme="minorHAnsi" w:cs="Tahoma"/>
          <w:color w:val="223267"/>
          <w:sz w:val="22"/>
          <w:szCs w:val="22"/>
          <w:lang w:eastAsia="en-US"/>
        </w:rPr>
        <w:t>dère les services publics, nationaux et locaux, ainsi que les droits sociaux comme une charge insupportable. Plutôt que de s’attaquer, pour les financer, à la fraude, à l’évasion fiscale et la charge indue de la dette, aux profits exub</w:t>
      </w:r>
      <w:r w:rsidRPr="00B30BC8">
        <w:rPr>
          <w:rFonts w:asciiTheme="minorHAnsi" w:eastAsiaTheme="minorHAnsi" w:hAnsiTheme="minorHAnsi" w:cs="Tahoma"/>
          <w:color w:val="223267"/>
          <w:sz w:val="22"/>
          <w:szCs w:val="22"/>
          <w:lang w:eastAsia="en-US"/>
        </w:rPr>
        <w:t>é</w:t>
      </w:r>
      <w:r w:rsidRPr="00B30BC8">
        <w:rPr>
          <w:rFonts w:asciiTheme="minorHAnsi" w:eastAsiaTheme="minorHAnsi" w:hAnsiTheme="minorHAnsi" w:cs="Tahoma"/>
          <w:color w:val="223267"/>
          <w:sz w:val="22"/>
          <w:szCs w:val="22"/>
          <w:lang w:eastAsia="en-US"/>
        </w:rPr>
        <w:t>rants des entreprises et de procéder à une véritable réforme fiscale promise mais jamais réalisée, il procède à leur démantèlement en les privatisant et en rognant sans cesse sur leur qualité et leur proximité.</w:t>
      </w:r>
    </w:p>
    <w:p w:rsidR="00421322" w:rsidRPr="00B30BC8" w:rsidRDefault="00421322" w:rsidP="00421322">
      <w:pPr>
        <w:widowControl/>
        <w:adjustRightInd/>
        <w:spacing w:line="276" w:lineRule="auto"/>
        <w:textAlignment w:val="auto"/>
        <w:rPr>
          <w:rFonts w:asciiTheme="minorHAnsi" w:eastAsiaTheme="minorHAnsi" w:hAnsiTheme="minorHAnsi" w:cs="Tahoma"/>
          <w:color w:val="223267"/>
          <w:sz w:val="6"/>
          <w:szCs w:val="6"/>
          <w:lang w:eastAsia="en-US"/>
        </w:rPr>
      </w:pPr>
    </w:p>
    <w:p w:rsidR="00421322" w:rsidRPr="00B30BC8" w:rsidRDefault="00421322" w:rsidP="008E123D">
      <w:pPr>
        <w:widowControl/>
        <w:adjustRightInd/>
        <w:spacing w:line="240" w:lineRule="auto"/>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Aujourd’hui, nous, citoyen-ne-s, élu-e-s, salarié-e-s, usagers-ères, organisations syndicales, associatives et politiques, collectifs et coordinations, appelons à organiser la reconquête des politiques publiques, des services publics et de la sécurité sociale, à renforcer la résistance sociale dans les différents territoires et à la faire converger.</w:t>
      </w:r>
    </w:p>
    <w:p w:rsidR="00421322" w:rsidRPr="00B30BC8" w:rsidRDefault="00421322" w:rsidP="008E123D">
      <w:pPr>
        <w:widowControl/>
        <w:adjustRightInd/>
        <w:spacing w:line="240" w:lineRule="auto"/>
        <w:textAlignment w:val="auto"/>
        <w:rPr>
          <w:rFonts w:asciiTheme="minorHAnsi" w:eastAsiaTheme="minorHAnsi" w:hAnsiTheme="minorHAnsi" w:cs="Tahoma"/>
          <w:color w:val="223267"/>
          <w:sz w:val="6"/>
          <w:szCs w:val="6"/>
          <w:lang w:eastAsia="en-US"/>
        </w:rPr>
      </w:pPr>
    </w:p>
    <w:p w:rsidR="00421322" w:rsidRPr="00B30BC8" w:rsidRDefault="00421322" w:rsidP="008E123D">
      <w:pPr>
        <w:widowControl/>
        <w:adjustRightInd/>
        <w:spacing w:line="240" w:lineRule="auto"/>
        <w:textAlignment w:val="auto"/>
        <w:rPr>
          <w:rFonts w:asciiTheme="minorHAnsi" w:eastAsiaTheme="minorHAnsi" w:hAnsiTheme="minorHAnsi" w:cs="Tahoma"/>
          <w:color w:val="223267"/>
          <w:sz w:val="22"/>
          <w:szCs w:val="22"/>
          <w:lang w:eastAsia="en-US"/>
        </w:rPr>
      </w:pPr>
      <w:r w:rsidRPr="00B30BC8">
        <w:rPr>
          <w:rFonts w:asciiTheme="minorHAnsi" w:eastAsiaTheme="minorHAnsi" w:hAnsiTheme="minorHAnsi" w:cs="Tahoma"/>
          <w:color w:val="223267"/>
          <w:sz w:val="22"/>
          <w:szCs w:val="22"/>
          <w:lang w:eastAsia="en-US"/>
        </w:rPr>
        <w:t>En mars 2005, après une action symbolique de démission collective des élus une manifestation nationale conve</w:t>
      </w:r>
      <w:r w:rsidRPr="00B30BC8">
        <w:rPr>
          <w:rFonts w:asciiTheme="minorHAnsi" w:eastAsiaTheme="minorHAnsi" w:hAnsiTheme="minorHAnsi" w:cs="Tahoma"/>
          <w:color w:val="223267"/>
          <w:sz w:val="22"/>
          <w:szCs w:val="22"/>
          <w:lang w:eastAsia="en-US"/>
        </w:rPr>
        <w:t>r</w:t>
      </w:r>
      <w:r w:rsidRPr="00B30BC8">
        <w:rPr>
          <w:rFonts w:asciiTheme="minorHAnsi" w:eastAsiaTheme="minorHAnsi" w:hAnsiTheme="minorHAnsi" w:cs="Tahoma"/>
          <w:color w:val="223267"/>
          <w:sz w:val="22"/>
          <w:szCs w:val="22"/>
          <w:lang w:eastAsia="en-US"/>
        </w:rPr>
        <w:t xml:space="preserve">geait à Guéret (Creuse) pour des services publics de proximité, </w:t>
      </w:r>
      <w:r w:rsidRPr="00B30BC8">
        <w:rPr>
          <w:rFonts w:asciiTheme="minorHAnsi" w:eastAsiaTheme="minorHAnsi" w:hAnsiTheme="minorHAnsi" w:cs="Tahoma"/>
          <w:color w:val="223267"/>
          <w:sz w:val="22"/>
          <w:szCs w:val="22"/>
          <w:shd w:val="clear" w:color="auto" w:fill="FFFFFF"/>
          <w:lang w:eastAsia="en-US"/>
        </w:rPr>
        <w:t>qui assurent l'unité et l'égalité de tous nos territoires</w:t>
      </w:r>
      <w:r w:rsidRPr="00B30BC8">
        <w:rPr>
          <w:rFonts w:asciiTheme="minorHAnsi" w:eastAsiaTheme="minorHAnsi" w:hAnsiTheme="minorHAnsi" w:cs="Tahoma"/>
          <w:color w:val="223267"/>
          <w:sz w:val="22"/>
          <w:szCs w:val="22"/>
          <w:lang w:eastAsia="en-US"/>
        </w:rPr>
        <w:t xml:space="preserve">. 10 ans après, il est nécessaire de multiplier par 10 l’ampleur de notre action commune. </w:t>
      </w:r>
    </w:p>
    <w:p w:rsidR="00421322" w:rsidRPr="00B30BC8" w:rsidRDefault="00421322" w:rsidP="00421322">
      <w:pPr>
        <w:widowControl/>
        <w:adjustRightInd/>
        <w:spacing w:line="276" w:lineRule="auto"/>
        <w:textAlignment w:val="auto"/>
        <w:rPr>
          <w:rFonts w:ascii="Arial" w:eastAsiaTheme="minorHAnsi" w:hAnsi="Arial" w:cs="Arial"/>
          <w:b/>
          <w:color w:val="223267"/>
          <w:sz w:val="10"/>
          <w:szCs w:val="10"/>
          <w:lang w:eastAsia="en-US"/>
        </w:rPr>
      </w:pPr>
    </w:p>
    <w:p w:rsidR="004D766F" w:rsidRPr="004D766F" w:rsidRDefault="004D766F" w:rsidP="00421322">
      <w:pPr>
        <w:widowControl/>
        <w:adjustRightInd/>
        <w:spacing w:line="276" w:lineRule="auto"/>
        <w:ind w:left="-567" w:right="-567"/>
        <w:jc w:val="center"/>
        <w:textAlignment w:val="auto"/>
        <w:rPr>
          <w:rFonts w:ascii="Arial" w:eastAsiaTheme="minorHAnsi" w:hAnsi="Arial" w:cs="Arial"/>
          <w:b/>
          <w:color w:val="CC0001"/>
          <w:sz w:val="10"/>
          <w:szCs w:val="10"/>
          <w:lang w:eastAsia="en-US"/>
        </w:rPr>
      </w:pPr>
    </w:p>
    <w:p w:rsidR="00421322" w:rsidRPr="00B30BC8" w:rsidRDefault="00421322" w:rsidP="00421322">
      <w:pPr>
        <w:widowControl/>
        <w:adjustRightInd/>
        <w:spacing w:line="276" w:lineRule="auto"/>
        <w:ind w:left="-567" w:right="-567"/>
        <w:jc w:val="center"/>
        <w:textAlignment w:val="auto"/>
        <w:rPr>
          <w:rFonts w:ascii="Arial" w:eastAsiaTheme="minorHAnsi" w:hAnsi="Arial" w:cs="Arial"/>
          <w:b/>
          <w:color w:val="CC0001"/>
          <w:sz w:val="22"/>
          <w:szCs w:val="22"/>
          <w:lang w:eastAsia="en-US"/>
        </w:rPr>
      </w:pPr>
      <w:r w:rsidRPr="00B30BC8">
        <w:rPr>
          <w:rFonts w:ascii="Arial" w:eastAsiaTheme="minorHAnsi" w:hAnsi="Arial" w:cs="Arial"/>
          <w:b/>
          <w:color w:val="CC0001"/>
          <w:sz w:val="22"/>
          <w:szCs w:val="22"/>
          <w:lang w:eastAsia="en-US"/>
        </w:rPr>
        <w:t xml:space="preserve">TOUTES ET TOUS A GUERET </w:t>
      </w:r>
    </w:p>
    <w:p w:rsidR="00421322" w:rsidRPr="00B30BC8" w:rsidRDefault="00421322" w:rsidP="00421322">
      <w:pPr>
        <w:widowControl/>
        <w:adjustRightInd/>
        <w:spacing w:line="276" w:lineRule="auto"/>
        <w:ind w:left="-567" w:right="-567"/>
        <w:jc w:val="center"/>
        <w:textAlignment w:val="auto"/>
        <w:rPr>
          <w:rFonts w:ascii="Arial" w:eastAsiaTheme="minorHAnsi" w:hAnsi="Arial" w:cs="Arial"/>
          <w:b/>
          <w:color w:val="CC0001"/>
          <w:sz w:val="22"/>
          <w:szCs w:val="22"/>
          <w:lang w:eastAsia="en-US"/>
        </w:rPr>
      </w:pPr>
      <w:r w:rsidRPr="00B30BC8">
        <w:rPr>
          <w:rFonts w:ascii="Arial" w:eastAsiaTheme="minorHAnsi" w:hAnsi="Arial" w:cs="Arial"/>
          <w:b/>
          <w:color w:val="CC0001"/>
          <w:sz w:val="22"/>
          <w:szCs w:val="22"/>
          <w:lang w:eastAsia="en-US"/>
        </w:rPr>
        <w:t xml:space="preserve">LE 13 JUIN 2015 </w:t>
      </w:r>
    </w:p>
    <w:p w:rsidR="00421322" w:rsidRPr="00B30BC8" w:rsidRDefault="00421322" w:rsidP="00421322">
      <w:pPr>
        <w:widowControl/>
        <w:adjustRightInd/>
        <w:spacing w:line="276" w:lineRule="auto"/>
        <w:ind w:left="-567" w:right="-567"/>
        <w:jc w:val="center"/>
        <w:textAlignment w:val="auto"/>
        <w:rPr>
          <w:rFonts w:ascii="Arial" w:eastAsiaTheme="minorHAnsi" w:hAnsi="Arial" w:cs="Arial"/>
          <w:b/>
          <w:color w:val="CC0001"/>
          <w:sz w:val="22"/>
          <w:szCs w:val="22"/>
          <w:lang w:eastAsia="en-US"/>
        </w:rPr>
      </w:pPr>
      <w:r w:rsidRPr="00B30BC8">
        <w:rPr>
          <w:rFonts w:ascii="Arial" w:eastAsiaTheme="minorHAnsi" w:hAnsi="Arial" w:cs="Arial"/>
          <w:b/>
          <w:color w:val="CC0001"/>
          <w:sz w:val="22"/>
          <w:szCs w:val="22"/>
          <w:lang w:eastAsia="en-US"/>
        </w:rPr>
        <w:t>POUR UNE MANIFESTATION NATIONALE !</w:t>
      </w:r>
    </w:p>
    <w:p w:rsidR="00421322" w:rsidRPr="00B30BC8" w:rsidRDefault="00421322" w:rsidP="00421322">
      <w:pPr>
        <w:widowControl/>
        <w:adjustRightInd/>
        <w:spacing w:line="276" w:lineRule="auto"/>
        <w:ind w:left="-567" w:right="-567"/>
        <w:jc w:val="center"/>
        <w:textAlignment w:val="auto"/>
        <w:rPr>
          <w:rFonts w:ascii="Arial" w:eastAsiaTheme="minorHAnsi" w:hAnsi="Arial" w:cs="Arial"/>
          <w:b/>
          <w:color w:val="CC0001"/>
          <w:sz w:val="22"/>
          <w:szCs w:val="22"/>
          <w:lang w:eastAsia="en-US"/>
        </w:rPr>
      </w:pPr>
      <w:r w:rsidRPr="00B30BC8">
        <w:rPr>
          <w:rFonts w:ascii="Arial" w:eastAsiaTheme="minorHAnsi" w:hAnsi="Arial" w:cs="Arial"/>
          <w:b/>
          <w:color w:val="CC0001"/>
          <w:sz w:val="22"/>
          <w:szCs w:val="22"/>
          <w:lang w:eastAsia="en-US"/>
        </w:rPr>
        <w:t>LE 14 JUIN 2015</w:t>
      </w:r>
    </w:p>
    <w:p w:rsidR="00421322" w:rsidRPr="00B30BC8" w:rsidRDefault="00421322" w:rsidP="00421322">
      <w:pPr>
        <w:widowControl/>
        <w:adjustRightInd/>
        <w:spacing w:line="276" w:lineRule="auto"/>
        <w:ind w:left="-567" w:right="-567"/>
        <w:jc w:val="center"/>
        <w:textAlignment w:val="auto"/>
        <w:rPr>
          <w:rFonts w:ascii="Arial" w:eastAsiaTheme="minorHAnsi" w:hAnsi="Arial" w:cs="Arial"/>
          <w:b/>
          <w:color w:val="CC0001"/>
          <w:sz w:val="22"/>
          <w:szCs w:val="22"/>
          <w:lang w:eastAsia="en-US"/>
        </w:rPr>
      </w:pPr>
      <w:r w:rsidRPr="00B30BC8">
        <w:rPr>
          <w:rFonts w:ascii="Arial" w:eastAsiaTheme="minorHAnsi" w:hAnsi="Arial" w:cs="Arial"/>
          <w:b/>
          <w:color w:val="CC0001"/>
          <w:sz w:val="22"/>
          <w:szCs w:val="22"/>
          <w:lang w:eastAsia="en-US"/>
        </w:rPr>
        <w:t>POUR LE LANCEMENT D’ASSISES NATIONALES</w:t>
      </w:r>
    </w:p>
    <w:p w:rsidR="00421322" w:rsidRPr="00B30BC8" w:rsidRDefault="00421322" w:rsidP="00421322">
      <w:pPr>
        <w:widowControl/>
        <w:adjustRightInd/>
        <w:spacing w:line="276" w:lineRule="auto"/>
        <w:ind w:left="-567" w:right="-567"/>
        <w:jc w:val="center"/>
        <w:textAlignment w:val="auto"/>
        <w:rPr>
          <w:rFonts w:ascii="Arial" w:eastAsiaTheme="minorHAnsi" w:hAnsi="Arial" w:cs="Arial"/>
          <w:b/>
          <w:color w:val="CC0001"/>
          <w:sz w:val="22"/>
          <w:szCs w:val="22"/>
          <w:lang w:eastAsia="en-US"/>
        </w:rPr>
      </w:pPr>
      <w:r w:rsidRPr="00B30BC8">
        <w:rPr>
          <w:rFonts w:ascii="Arial" w:eastAsiaTheme="minorHAnsi" w:hAnsi="Arial" w:cs="Arial"/>
          <w:b/>
          <w:color w:val="CC0001"/>
          <w:sz w:val="22"/>
          <w:szCs w:val="22"/>
          <w:lang w:eastAsia="en-US"/>
        </w:rPr>
        <w:t>ET D’UN NOUVEAU MANIFESTE DU XXIème SIECLE</w:t>
      </w:r>
    </w:p>
    <w:p w:rsidR="00421322" w:rsidRDefault="00A268C2" w:rsidP="00421322">
      <w:pPr>
        <w:widowControl/>
        <w:adjustRightInd/>
        <w:spacing w:line="276" w:lineRule="auto"/>
        <w:ind w:left="-993" w:right="-851"/>
        <w:jc w:val="center"/>
        <w:textAlignment w:val="auto"/>
        <w:rPr>
          <w:rFonts w:ascii="Arial" w:eastAsiaTheme="minorHAnsi" w:hAnsi="Arial" w:cs="Arial"/>
          <w:b/>
          <w:sz w:val="20"/>
          <w:szCs w:val="20"/>
          <w:lang w:eastAsia="en-US"/>
        </w:rPr>
      </w:pPr>
      <w:hyperlink r:id="rId22" w:history="1">
        <w:r w:rsidR="00421322" w:rsidRPr="00421322">
          <w:rPr>
            <w:rFonts w:ascii="Arial" w:eastAsiaTheme="minorHAnsi" w:hAnsi="Arial" w:cs="Arial"/>
            <w:b/>
            <w:color w:val="0000FF" w:themeColor="hyperlink"/>
            <w:sz w:val="20"/>
            <w:szCs w:val="20"/>
            <w:u w:val="single"/>
            <w:lang w:eastAsia="en-US"/>
          </w:rPr>
          <w:t>www.convergence-sp.org</w:t>
        </w:r>
      </w:hyperlink>
      <w:r w:rsidR="00196028">
        <w:rPr>
          <w:rFonts w:ascii="Arial" w:eastAsiaTheme="minorHAnsi" w:hAnsi="Arial" w:cs="Arial"/>
          <w:b/>
          <w:sz w:val="20"/>
          <w:szCs w:val="20"/>
          <w:lang w:eastAsia="en-US"/>
        </w:rPr>
        <w:t xml:space="preserve"> </w:t>
      </w:r>
      <w:r w:rsidR="00421322" w:rsidRPr="00421322">
        <w:rPr>
          <w:rFonts w:ascii="Arial" w:eastAsiaTheme="minorHAnsi" w:hAnsi="Arial" w:cs="Arial"/>
          <w:b/>
          <w:sz w:val="20"/>
          <w:szCs w:val="20"/>
          <w:lang w:eastAsia="en-US"/>
        </w:rPr>
        <w:t xml:space="preserve"> </w:t>
      </w:r>
      <w:hyperlink r:id="rId23" w:history="1">
        <w:r w:rsidR="00421322" w:rsidRPr="00421322">
          <w:rPr>
            <w:rFonts w:ascii="Arial" w:eastAsiaTheme="minorHAnsi" w:hAnsi="Arial" w:cs="Arial"/>
            <w:b/>
            <w:color w:val="0000FF" w:themeColor="hyperlink"/>
            <w:sz w:val="20"/>
            <w:szCs w:val="20"/>
            <w:u w:val="single"/>
            <w:lang w:eastAsia="en-US"/>
          </w:rPr>
          <w:t>convergenceservicespublics@gmail.com</w:t>
        </w:r>
      </w:hyperlink>
      <w:r w:rsidR="00196028">
        <w:rPr>
          <w:rFonts w:ascii="Arial" w:eastAsiaTheme="minorHAnsi" w:hAnsi="Arial" w:cs="Arial"/>
          <w:b/>
          <w:sz w:val="20"/>
          <w:szCs w:val="20"/>
          <w:lang w:eastAsia="en-US"/>
        </w:rPr>
        <w:t xml:space="preserve">  </w:t>
      </w:r>
      <w:r w:rsidR="00421322" w:rsidRPr="00421322">
        <w:rPr>
          <w:rFonts w:ascii="Arial" w:eastAsiaTheme="minorHAnsi" w:hAnsi="Arial" w:cs="Arial"/>
          <w:b/>
          <w:sz w:val="20"/>
          <w:szCs w:val="20"/>
          <w:lang w:eastAsia="en-US"/>
        </w:rPr>
        <w:t>07 81 58 32 16</w:t>
      </w:r>
    </w:p>
    <w:p w:rsidR="0021114A" w:rsidRPr="00A671B4" w:rsidRDefault="0021114A" w:rsidP="0021114A">
      <w:pPr>
        <w:widowControl/>
        <w:adjustRightInd/>
        <w:spacing w:line="240" w:lineRule="auto"/>
        <w:textAlignment w:val="auto"/>
        <w:rPr>
          <w:rFonts w:ascii="Tahoma" w:hAnsi="Tahoma" w:cs="Tahoma"/>
          <w:color w:val="223267"/>
          <w:sz w:val="20"/>
          <w:szCs w:val="20"/>
        </w:rPr>
        <w:sectPr w:rsidR="0021114A" w:rsidRPr="00A671B4" w:rsidSect="00D61A3B">
          <w:type w:val="continuous"/>
          <w:pgSz w:w="11906" w:h="16838"/>
          <w:pgMar w:top="357" w:right="737" w:bottom="737" w:left="737" w:header="720" w:footer="462" w:gutter="0"/>
          <w:pgNumType w:start="7"/>
          <w:cols w:sep="1" w:space="720"/>
          <w:docGrid w:linePitch="326"/>
        </w:sectPr>
      </w:pPr>
    </w:p>
    <w:p w:rsidR="00F86BBA" w:rsidRDefault="00F86BBA" w:rsidP="00E46F66">
      <w:pPr>
        <w:widowControl/>
        <w:suppressAutoHyphens/>
        <w:adjustRightInd/>
        <w:spacing w:line="100" w:lineRule="atLeast"/>
        <w:textAlignment w:val="auto"/>
        <w:rPr>
          <w:sz w:val="6"/>
          <w:szCs w:val="6"/>
        </w:rPr>
      </w:pP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lastRenderedPageBreak/>
        <w:t>COUP DE GUEULE</w:t>
      </w:r>
    </w:p>
    <w:p w:rsidR="008E123D" w:rsidRPr="00734A06" w:rsidRDefault="008E123D" w:rsidP="008E123D">
      <w:pPr>
        <w:widowControl/>
        <w:adjustRightInd/>
        <w:spacing w:line="240" w:lineRule="auto"/>
        <w:jc w:val="center"/>
        <w:textAlignment w:val="auto"/>
        <w:rPr>
          <w:rFonts w:ascii="Arial" w:hAnsi="Arial" w:cs="Arial"/>
          <w:b/>
          <w:sz w:val="8"/>
          <w:szCs w:val="8"/>
        </w:rPr>
      </w:pPr>
    </w:p>
    <w:p w:rsidR="008E123D" w:rsidRPr="00B30BC8" w:rsidRDefault="00B36FE8" w:rsidP="008E123D">
      <w:pPr>
        <w:widowControl/>
        <w:adjustRightInd/>
        <w:spacing w:line="240" w:lineRule="auto"/>
        <w:jc w:val="center"/>
        <w:textAlignment w:val="auto"/>
        <w:rPr>
          <w:rFonts w:ascii="Arial" w:hAnsi="Arial" w:cs="Arial"/>
          <w:b/>
          <w:color w:val="223267"/>
          <w:sz w:val="22"/>
          <w:szCs w:val="22"/>
        </w:rPr>
      </w:pPr>
      <w:r w:rsidRPr="00B30BC8">
        <w:rPr>
          <w:rFonts w:ascii="Arial" w:hAnsi="Arial" w:cs="Arial"/>
          <w:b/>
          <w:color w:val="223267"/>
          <w:sz w:val="22"/>
          <w:szCs w:val="22"/>
        </w:rPr>
        <w:t>La liberté : un combat permanent ...</w:t>
      </w:r>
    </w:p>
    <w:p w:rsidR="00B36FE8" w:rsidRPr="00B30BC8" w:rsidRDefault="00EE180E" w:rsidP="008E123D">
      <w:pPr>
        <w:widowControl/>
        <w:adjustRightInd/>
        <w:spacing w:line="240" w:lineRule="auto"/>
        <w:jc w:val="center"/>
        <w:textAlignment w:val="auto"/>
        <w:rPr>
          <w:i/>
          <w:color w:val="223267"/>
          <w:sz w:val="22"/>
          <w:szCs w:val="22"/>
        </w:rPr>
      </w:pPr>
      <w:r w:rsidRPr="00B30BC8">
        <w:rPr>
          <w:i/>
          <w:color w:val="223267"/>
          <w:sz w:val="22"/>
          <w:szCs w:val="22"/>
        </w:rPr>
        <w:t>Par</w:t>
      </w:r>
      <w:r w:rsidR="00B36FE8" w:rsidRPr="00B30BC8">
        <w:rPr>
          <w:i/>
          <w:color w:val="223267"/>
          <w:sz w:val="22"/>
          <w:szCs w:val="22"/>
        </w:rPr>
        <w:t xml:space="preserve"> Rémi Aufrère</w:t>
      </w:r>
    </w:p>
    <w:p w:rsidR="008E123D" w:rsidRPr="008E271C" w:rsidRDefault="008E123D" w:rsidP="008E123D">
      <w:pPr>
        <w:widowControl/>
        <w:adjustRightInd/>
        <w:spacing w:line="240" w:lineRule="auto"/>
        <w:jc w:val="center"/>
        <w:textAlignment w:val="auto"/>
        <w:rPr>
          <w:i/>
          <w:color w:val="223267"/>
          <w:sz w:val="4"/>
          <w:szCs w:val="4"/>
        </w:rPr>
      </w:pPr>
    </w:p>
    <w:p w:rsidR="00B36FE8" w:rsidRPr="00B30BC8" w:rsidRDefault="00B36FE8" w:rsidP="008E123D">
      <w:pPr>
        <w:widowControl/>
        <w:adjustRightInd/>
        <w:spacing w:line="240" w:lineRule="auto"/>
        <w:jc w:val="center"/>
        <w:textAlignment w:val="auto"/>
        <w:rPr>
          <w:rFonts w:ascii="Tahoma" w:hAnsi="Tahoma" w:cs="Tahoma"/>
          <w:color w:val="223267"/>
          <w:sz w:val="22"/>
          <w:szCs w:val="22"/>
        </w:rPr>
        <w:sectPr w:rsidR="00B36FE8" w:rsidRPr="00B30BC8" w:rsidSect="00071EC9">
          <w:headerReference w:type="default" r:id="rId24"/>
          <w:footerReference w:type="default" r:id="rId25"/>
          <w:type w:val="continuous"/>
          <w:pgSz w:w="11906" w:h="16838"/>
          <w:pgMar w:top="567" w:right="737" w:bottom="360" w:left="737" w:header="360" w:footer="491" w:gutter="0"/>
          <w:cols w:sep="1" w:space="454"/>
          <w:docGrid w:linePitch="360"/>
        </w:sect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lastRenderedPageBreak/>
        <w:t>En choisissant de frapper mortellement les journalistes et dessinateurs de Charlie Hebdo, ainsi que deux pol</w:t>
      </w:r>
      <w:r w:rsidRPr="00B30BC8">
        <w:rPr>
          <w:rFonts w:ascii="Tahoma" w:hAnsi="Tahoma" w:cs="Tahoma"/>
          <w:color w:val="223267"/>
          <w:sz w:val="20"/>
          <w:szCs w:val="20"/>
        </w:rPr>
        <w:t>i</w:t>
      </w:r>
      <w:r w:rsidRPr="00B30BC8">
        <w:rPr>
          <w:rFonts w:ascii="Tahoma" w:hAnsi="Tahoma" w:cs="Tahoma"/>
          <w:color w:val="223267"/>
          <w:sz w:val="20"/>
          <w:szCs w:val="20"/>
        </w:rPr>
        <w:t>ciers, les deux meurtriers fanatiques qui auraient pr</w:t>
      </w:r>
      <w:r w:rsidRPr="00B30BC8">
        <w:rPr>
          <w:rFonts w:ascii="Tahoma" w:hAnsi="Tahoma" w:cs="Tahoma"/>
          <w:color w:val="223267"/>
          <w:sz w:val="20"/>
          <w:szCs w:val="20"/>
        </w:rPr>
        <w:t>o</w:t>
      </w:r>
      <w:r w:rsidRPr="00B30BC8">
        <w:rPr>
          <w:rFonts w:ascii="Tahoma" w:hAnsi="Tahoma" w:cs="Tahoma"/>
          <w:color w:val="223267"/>
          <w:sz w:val="20"/>
          <w:szCs w:val="20"/>
        </w:rPr>
        <w:t xml:space="preserve">clamé </w:t>
      </w:r>
      <w:r w:rsidR="008E123D" w:rsidRPr="00B30BC8">
        <w:rPr>
          <w:rFonts w:ascii="Tahoma" w:hAnsi="Tahoma" w:cs="Tahoma"/>
          <w:color w:val="223267"/>
          <w:sz w:val="20"/>
          <w:szCs w:val="20"/>
        </w:rPr>
        <w:t>« </w:t>
      </w:r>
      <w:r w:rsidRPr="00B30BC8">
        <w:rPr>
          <w:rFonts w:ascii="Tahoma" w:hAnsi="Tahoma" w:cs="Tahoma"/>
          <w:i/>
          <w:color w:val="223267"/>
          <w:sz w:val="20"/>
          <w:szCs w:val="20"/>
        </w:rPr>
        <w:t>nous avons vengé le prophète</w:t>
      </w:r>
      <w:r w:rsidR="009A7609" w:rsidRPr="00B30BC8">
        <w:rPr>
          <w:rFonts w:ascii="Tahoma" w:hAnsi="Tahoma" w:cs="Tahoma"/>
          <w:i/>
          <w:color w:val="223267"/>
          <w:sz w:val="20"/>
          <w:szCs w:val="20"/>
        </w:rPr>
        <w:t> </w:t>
      </w:r>
      <w:r w:rsidRPr="00B30BC8">
        <w:rPr>
          <w:rFonts w:ascii="Tahoma" w:hAnsi="Tahoma" w:cs="Tahoma"/>
          <w:i/>
          <w:color w:val="223267"/>
          <w:sz w:val="20"/>
          <w:szCs w:val="20"/>
        </w:rPr>
        <w:t>!</w:t>
      </w:r>
      <w:r w:rsidR="009A7609" w:rsidRPr="00B30BC8">
        <w:rPr>
          <w:rFonts w:ascii="Tahoma" w:hAnsi="Tahoma" w:cs="Tahoma"/>
          <w:i/>
          <w:color w:val="223267"/>
          <w:sz w:val="20"/>
          <w:szCs w:val="20"/>
        </w:rPr>
        <w:t> »</w:t>
      </w:r>
      <w:r w:rsidRPr="00B30BC8">
        <w:rPr>
          <w:rFonts w:ascii="Tahoma" w:hAnsi="Tahoma" w:cs="Tahoma"/>
          <w:color w:val="223267"/>
          <w:sz w:val="20"/>
          <w:szCs w:val="20"/>
        </w:rPr>
        <w:t xml:space="preserve"> ne se sont point trompé de cible. Ils ont choisi un organe de presse qui illustre </w:t>
      </w:r>
      <w:r w:rsidR="009A7609" w:rsidRPr="00B30BC8">
        <w:rPr>
          <w:rFonts w:ascii="Tahoma" w:hAnsi="Tahoma" w:cs="Tahoma"/>
          <w:color w:val="223267"/>
          <w:sz w:val="20"/>
          <w:szCs w:val="20"/>
        </w:rPr>
        <w:t>à quel point</w:t>
      </w:r>
      <w:r w:rsidRPr="00B30BC8">
        <w:rPr>
          <w:rFonts w:ascii="Tahoma" w:hAnsi="Tahoma" w:cs="Tahoma"/>
          <w:color w:val="223267"/>
          <w:sz w:val="20"/>
          <w:szCs w:val="20"/>
        </w:rPr>
        <w:t xml:space="preserve"> la liberté d'expression (comme l</w:t>
      </w:r>
      <w:r w:rsidR="009A7609" w:rsidRPr="00B30BC8">
        <w:rPr>
          <w:rFonts w:ascii="Tahoma" w:hAnsi="Tahoma" w:cs="Tahoma"/>
          <w:color w:val="223267"/>
          <w:sz w:val="20"/>
          <w:szCs w:val="20"/>
        </w:rPr>
        <w:t>’exerce</w:t>
      </w:r>
      <w:r w:rsidRPr="00B30BC8">
        <w:rPr>
          <w:rFonts w:ascii="Tahoma" w:hAnsi="Tahoma" w:cs="Tahoma"/>
          <w:color w:val="223267"/>
          <w:sz w:val="20"/>
          <w:szCs w:val="20"/>
        </w:rPr>
        <w:t xml:space="preserve"> le Canard) peut être dérangeante pour celles et ceux qui veulent impos</w:t>
      </w:r>
      <w:r w:rsidR="009A7609" w:rsidRPr="00B30BC8">
        <w:rPr>
          <w:rFonts w:ascii="Tahoma" w:hAnsi="Tahoma" w:cs="Tahoma"/>
          <w:color w:val="223267"/>
          <w:sz w:val="20"/>
          <w:szCs w:val="20"/>
        </w:rPr>
        <w:t>er</w:t>
      </w:r>
      <w:r w:rsidRPr="00B30BC8">
        <w:rPr>
          <w:rFonts w:ascii="Tahoma" w:hAnsi="Tahoma" w:cs="Tahoma"/>
          <w:color w:val="223267"/>
          <w:sz w:val="20"/>
          <w:szCs w:val="20"/>
        </w:rPr>
        <w:t xml:space="preserve"> la seule vérité qui soit</w:t>
      </w:r>
      <w:r w:rsidR="009A7609" w:rsidRPr="00B30BC8">
        <w:rPr>
          <w:rFonts w:ascii="Tahoma" w:hAnsi="Tahoma" w:cs="Tahoma"/>
          <w:color w:val="223267"/>
          <w:sz w:val="20"/>
          <w:szCs w:val="20"/>
        </w:rPr>
        <w:t> </w:t>
      </w:r>
      <w:r w:rsidRPr="00B30BC8">
        <w:rPr>
          <w:rFonts w:ascii="Tahoma" w:hAnsi="Tahoma" w:cs="Tahoma"/>
          <w:color w:val="223267"/>
          <w:sz w:val="20"/>
          <w:szCs w:val="20"/>
        </w:rPr>
        <w:t>: celle de leur foi exprimée et appliquée au mépris de la vie et de l'ensemble de nos libertés.</w:t>
      </w: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 xml:space="preserve">Le 1er juillet 1766, François-Jean Lefebvre de La Barre fur la dernière personne exécutée pour </w:t>
      </w:r>
      <w:r w:rsidR="009A7609" w:rsidRPr="00B30BC8">
        <w:rPr>
          <w:rFonts w:ascii="Tahoma" w:hAnsi="Tahoma" w:cs="Tahoma"/>
          <w:color w:val="223267"/>
          <w:sz w:val="20"/>
          <w:szCs w:val="20"/>
        </w:rPr>
        <w:t>« </w:t>
      </w:r>
      <w:r w:rsidRPr="00B30BC8">
        <w:rPr>
          <w:rFonts w:ascii="Tahoma" w:hAnsi="Tahoma" w:cs="Tahoma"/>
          <w:color w:val="223267"/>
          <w:sz w:val="20"/>
          <w:szCs w:val="20"/>
        </w:rPr>
        <w:t>blasphème et sacrilège</w:t>
      </w:r>
      <w:r w:rsidR="009A7609" w:rsidRPr="00B30BC8">
        <w:rPr>
          <w:rFonts w:ascii="Tahoma" w:hAnsi="Tahoma" w:cs="Tahoma"/>
          <w:color w:val="223267"/>
          <w:sz w:val="20"/>
          <w:szCs w:val="20"/>
        </w:rPr>
        <w:t xml:space="preserve"> » </w:t>
      </w:r>
      <w:r w:rsidRPr="00B30BC8">
        <w:rPr>
          <w:rFonts w:ascii="Tahoma" w:hAnsi="Tahoma" w:cs="Tahoma"/>
          <w:color w:val="223267"/>
          <w:sz w:val="20"/>
          <w:szCs w:val="20"/>
        </w:rPr>
        <w:t xml:space="preserve">... </w:t>
      </w:r>
    </w:p>
    <w:p w:rsidR="008E271C" w:rsidRPr="008E271C" w:rsidRDefault="008E271C" w:rsidP="00B36FE8">
      <w:pPr>
        <w:widowControl/>
        <w:adjustRightInd/>
        <w:spacing w:line="240" w:lineRule="auto"/>
        <w:textAlignment w:val="auto"/>
        <w:rPr>
          <w:rFonts w:ascii="Tahoma" w:hAnsi="Tahoma" w:cs="Tahoma"/>
          <w:color w:val="223267"/>
          <w:sz w:val="6"/>
          <w:szCs w:val="6"/>
        </w:r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 xml:space="preserve">Selon moi, la liberté d'expression doit exister partout et en même temps. Il ne doit </w:t>
      </w:r>
      <w:r w:rsidR="009A7609" w:rsidRPr="00B30BC8">
        <w:rPr>
          <w:rFonts w:ascii="Tahoma" w:hAnsi="Tahoma" w:cs="Tahoma"/>
          <w:color w:val="223267"/>
          <w:sz w:val="20"/>
          <w:szCs w:val="20"/>
        </w:rPr>
        <w:t xml:space="preserve">y </w:t>
      </w:r>
      <w:r w:rsidRPr="00B30BC8">
        <w:rPr>
          <w:rFonts w:ascii="Tahoma" w:hAnsi="Tahoma" w:cs="Tahoma"/>
          <w:color w:val="223267"/>
          <w:sz w:val="20"/>
          <w:szCs w:val="20"/>
        </w:rPr>
        <w:t>avoir de limite que par la loi qui ne peut restreindre qu'en juste proportion l'e</w:t>
      </w:r>
      <w:r w:rsidRPr="00B30BC8">
        <w:rPr>
          <w:rFonts w:ascii="Tahoma" w:hAnsi="Tahoma" w:cs="Tahoma"/>
          <w:color w:val="223267"/>
          <w:sz w:val="20"/>
          <w:szCs w:val="20"/>
        </w:rPr>
        <w:t>x</w:t>
      </w:r>
      <w:r w:rsidRPr="00B30BC8">
        <w:rPr>
          <w:rFonts w:ascii="Tahoma" w:hAnsi="Tahoma" w:cs="Tahoma"/>
          <w:color w:val="223267"/>
          <w:sz w:val="20"/>
          <w:szCs w:val="20"/>
        </w:rPr>
        <w:t>pression de cette liberté. Or</w:t>
      </w:r>
      <w:r w:rsidR="009A7609" w:rsidRPr="00B30BC8">
        <w:rPr>
          <w:rFonts w:ascii="Tahoma" w:hAnsi="Tahoma" w:cs="Tahoma"/>
          <w:color w:val="223267"/>
          <w:sz w:val="20"/>
          <w:szCs w:val="20"/>
        </w:rPr>
        <w:t>,</w:t>
      </w:r>
      <w:r w:rsidRPr="00B30BC8">
        <w:rPr>
          <w:rFonts w:ascii="Tahoma" w:hAnsi="Tahoma" w:cs="Tahoma"/>
          <w:color w:val="223267"/>
          <w:sz w:val="20"/>
          <w:szCs w:val="20"/>
        </w:rPr>
        <w:t xml:space="preserve"> un siècle après la loi moderne sur la séparation de l'</w:t>
      </w:r>
      <w:r w:rsidR="009A7609" w:rsidRPr="00B30BC8">
        <w:rPr>
          <w:rFonts w:ascii="Tahoma" w:hAnsi="Tahoma" w:cs="Tahoma"/>
          <w:color w:val="223267"/>
          <w:sz w:val="20"/>
          <w:szCs w:val="20"/>
        </w:rPr>
        <w:t>É</w:t>
      </w:r>
      <w:r w:rsidRPr="00B30BC8">
        <w:rPr>
          <w:rFonts w:ascii="Tahoma" w:hAnsi="Tahoma" w:cs="Tahoma"/>
          <w:color w:val="223267"/>
          <w:sz w:val="20"/>
          <w:szCs w:val="20"/>
        </w:rPr>
        <w:t>glise et de l'</w:t>
      </w:r>
      <w:r w:rsidR="009A7609" w:rsidRPr="00B30BC8">
        <w:rPr>
          <w:rFonts w:ascii="Tahoma" w:hAnsi="Tahoma" w:cs="Tahoma"/>
          <w:color w:val="223267"/>
          <w:sz w:val="20"/>
          <w:szCs w:val="20"/>
        </w:rPr>
        <w:t>É</w:t>
      </w:r>
      <w:r w:rsidRPr="00B30BC8">
        <w:rPr>
          <w:rFonts w:ascii="Tahoma" w:hAnsi="Tahoma" w:cs="Tahoma"/>
          <w:color w:val="223267"/>
          <w:sz w:val="20"/>
          <w:szCs w:val="20"/>
        </w:rPr>
        <w:t>tat, pl</w:t>
      </w:r>
      <w:r w:rsidRPr="00B30BC8">
        <w:rPr>
          <w:rFonts w:ascii="Tahoma" w:hAnsi="Tahoma" w:cs="Tahoma"/>
          <w:color w:val="223267"/>
          <w:sz w:val="20"/>
          <w:szCs w:val="20"/>
        </w:rPr>
        <w:t>u</w:t>
      </w:r>
      <w:r w:rsidRPr="00B30BC8">
        <w:rPr>
          <w:rFonts w:ascii="Tahoma" w:hAnsi="Tahoma" w:cs="Tahoma"/>
          <w:color w:val="223267"/>
          <w:sz w:val="20"/>
          <w:szCs w:val="20"/>
        </w:rPr>
        <w:t>sieurs évènements comme celui dramatique de ce mercredi 7 janvier 2014 au siège de Charlie Hebdo, prouve</w:t>
      </w:r>
      <w:r w:rsidR="009A7609" w:rsidRPr="00B30BC8">
        <w:rPr>
          <w:rFonts w:ascii="Tahoma" w:hAnsi="Tahoma" w:cs="Tahoma"/>
          <w:color w:val="223267"/>
          <w:sz w:val="20"/>
          <w:szCs w:val="20"/>
        </w:rPr>
        <w:t>nt</w:t>
      </w:r>
      <w:r w:rsidRPr="00B30BC8">
        <w:rPr>
          <w:rFonts w:ascii="Tahoma" w:hAnsi="Tahoma" w:cs="Tahoma"/>
          <w:color w:val="223267"/>
          <w:sz w:val="20"/>
          <w:szCs w:val="20"/>
        </w:rPr>
        <w:t xml:space="preserve"> que le combat pour la liberté d'expression (jusqu'au </w:t>
      </w:r>
      <w:r w:rsidR="009A7609" w:rsidRPr="00B30BC8">
        <w:rPr>
          <w:rFonts w:ascii="Tahoma" w:hAnsi="Tahoma" w:cs="Tahoma"/>
          <w:color w:val="223267"/>
          <w:sz w:val="20"/>
          <w:szCs w:val="20"/>
        </w:rPr>
        <w:t>« </w:t>
      </w:r>
      <w:r w:rsidRPr="00B30BC8">
        <w:rPr>
          <w:rFonts w:ascii="Tahoma" w:hAnsi="Tahoma" w:cs="Tahoma"/>
          <w:color w:val="223267"/>
          <w:sz w:val="20"/>
          <w:szCs w:val="20"/>
        </w:rPr>
        <w:t>blasphème</w:t>
      </w:r>
      <w:r w:rsidR="009A7609" w:rsidRPr="00B30BC8">
        <w:rPr>
          <w:rFonts w:ascii="Tahoma" w:hAnsi="Tahoma" w:cs="Tahoma"/>
          <w:color w:val="223267"/>
          <w:sz w:val="20"/>
          <w:szCs w:val="20"/>
        </w:rPr>
        <w:t> » </w:t>
      </w:r>
      <w:r w:rsidRPr="00B30BC8">
        <w:rPr>
          <w:rFonts w:ascii="Tahoma" w:hAnsi="Tahoma" w:cs="Tahoma"/>
          <w:color w:val="223267"/>
          <w:sz w:val="20"/>
          <w:szCs w:val="20"/>
        </w:rPr>
        <w:t>!) et la laïcité est d'une actual</w:t>
      </w:r>
      <w:r w:rsidRPr="00B30BC8">
        <w:rPr>
          <w:rFonts w:ascii="Tahoma" w:hAnsi="Tahoma" w:cs="Tahoma"/>
          <w:color w:val="223267"/>
          <w:sz w:val="20"/>
          <w:szCs w:val="20"/>
        </w:rPr>
        <w:t>i</w:t>
      </w:r>
      <w:r w:rsidRPr="00B30BC8">
        <w:rPr>
          <w:rFonts w:ascii="Tahoma" w:hAnsi="Tahoma" w:cs="Tahoma"/>
          <w:color w:val="223267"/>
          <w:sz w:val="20"/>
          <w:szCs w:val="20"/>
        </w:rPr>
        <w:t>té br</w:t>
      </w:r>
      <w:r w:rsidR="009A7609" w:rsidRPr="00B30BC8">
        <w:rPr>
          <w:rFonts w:ascii="Tahoma" w:hAnsi="Tahoma" w:cs="Tahoma"/>
          <w:color w:val="223267"/>
          <w:sz w:val="20"/>
          <w:szCs w:val="20"/>
        </w:rPr>
        <w:t>û</w:t>
      </w:r>
      <w:r w:rsidRPr="00B30BC8">
        <w:rPr>
          <w:rFonts w:ascii="Tahoma" w:hAnsi="Tahoma" w:cs="Tahoma"/>
          <w:color w:val="223267"/>
          <w:sz w:val="20"/>
          <w:szCs w:val="20"/>
        </w:rPr>
        <w:t>lante.</w:t>
      </w:r>
    </w:p>
    <w:p w:rsidR="008E271C" w:rsidRPr="008E271C" w:rsidRDefault="008E271C" w:rsidP="00B36FE8">
      <w:pPr>
        <w:widowControl/>
        <w:adjustRightInd/>
        <w:spacing w:line="240" w:lineRule="auto"/>
        <w:textAlignment w:val="auto"/>
        <w:rPr>
          <w:rFonts w:ascii="Tahoma" w:hAnsi="Tahoma" w:cs="Tahoma"/>
          <w:color w:val="223267"/>
          <w:sz w:val="6"/>
          <w:szCs w:val="6"/>
        </w:r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Car la laïcité est la plus belle et la plus noble des libe</w:t>
      </w:r>
      <w:r w:rsidRPr="00B30BC8">
        <w:rPr>
          <w:rFonts w:ascii="Tahoma" w:hAnsi="Tahoma" w:cs="Tahoma"/>
          <w:color w:val="223267"/>
          <w:sz w:val="20"/>
          <w:szCs w:val="20"/>
        </w:rPr>
        <w:t>r</w:t>
      </w:r>
      <w:r w:rsidRPr="00B30BC8">
        <w:rPr>
          <w:rFonts w:ascii="Tahoma" w:hAnsi="Tahoma" w:cs="Tahoma"/>
          <w:color w:val="223267"/>
          <w:sz w:val="20"/>
          <w:szCs w:val="20"/>
        </w:rPr>
        <w:t>tés</w:t>
      </w:r>
      <w:r w:rsidR="009A7609" w:rsidRPr="00B30BC8">
        <w:rPr>
          <w:rFonts w:ascii="Tahoma" w:hAnsi="Tahoma" w:cs="Tahoma"/>
          <w:color w:val="223267"/>
          <w:sz w:val="20"/>
          <w:szCs w:val="20"/>
        </w:rPr>
        <w:t> </w:t>
      </w:r>
      <w:r w:rsidRPr="00B30BC8">
        <w:rPr>
          <w:rFonts w:ascii="Tahoma" w:hAnsi="Tahoma" w:cs="Tahoma"/>
          <w:color w:val="223267"/>
          <w:sz w:val="20"/>
          <w:szCs w:val="20"/>
        </w:rPr>
        <w:t xml:space="preserve">: elle ne méprise personne et respecte chacun. Elle oblige à la retenue et à la raison quand d'autres font appel à la foi de la vérité révélée. Elle ne s'oppose pas aux religions et croyances. Elle évite tout simplement que les croyances et les </w:t>
      </w:r>
      <w:r w:rsidR="009A7609" w:rsidRPr="00B30BC8">
        <w:rPr>
          <w:rFonts w:ascii="Tahoma" w:hAnsi="Tahoma" w:cs="Tahoma"/>
          <w:color w:val="223267"/>
          <w:sz w:val="20"/>
          <w:szCs w:val="20"/>
        </w:rPr>
        <w:t>« </w:t>
      </w:r>
      <w:r w:rsidRPr="00B30BC8">
        <w:rPr>
          <w:rFonts w:ascii="Tahoma" w:hAnsi="Tahoma" w:cs="Tahoma"/>
          <w:color w:val="223267"/>
          <w:sz w:val="20"/>
          <w:szCs w:val="20"/>
        </w:rPr>
        <w:t>fois</w:t>
      </w:r>
      <w:r w:rsidR="009A7609" w:rsidRPr="00B30BC8">
        <w:rPr>
          <w:rFonts w:ascii="Tahoma" w:hAnsi="Tahoma" w:cs="Tahoma"/>
          <w:color w:val="223267"/>
          <w:sz w:val="20"/>
          <w:szCs w:val="20"/>
        </w:rPr>
        <w:t> »</w:t>
      </w:r>
      <w:r w:rsidRPr="00B30BC8">
        <w:rPr>
          <w:rFonts w:ascii="Tahoma" w:hAnsi="Tahoma" w:cs="Tahoma"/>
          <w:color w:val="223267"/>
          <w:sz w:val="20"/>
          <w:szCs w:val="20"/>
        </w:rPr>
        <w:t xml:space="preserve"> s'imposent à tous</w:t>
      </w:r>
      <w:r w:rsidR="009A7609" w:rsidRPr="00B30BC8">
        <w:rPr>
          <w:rFonts w:ascii="Tahoma" w:hAnsi="Tahoma" w:cs="Tahoma"/>
          <w:color w:val="223267"/>
          <w:sz w:val="20"/>
          <w:szCs w:val="20"/>
        </w:rPr>
        <w:t>,</w:t>
      </w:r>
      <w:r w:rsidRPr="00B30BC8">
        <w:rPr>
          <w:rFonts w:ascii="Tahoma" w:hAnsi="Tahoma" w:cs="Tahoma"/>
          <w:color w:val="223267"/>
          <w:sz w:val="20"/>
          <w:szCs w:val="20"/>
        </w:rPr>
        <w:t xml:space="preserve"> y compris ceux qui ne croient pas.</w:t>
      </w: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 xml:space="preserve">Nul doute </w:t>
      </w:r>
      <w:r w:rsidR="009A7609" w:rsidRPr="00B30BC8">
        <w:rPr>
          <w:rFonts w:ascii="Tahoma" w:hAnsi="Tahoma" w:cs="Tahoma"/>
          <w:color w:val="223267"/>
          <w:sz w:val="20"/>
          <w:szCs w:val="20"/>
        </w:rPr>
        <w:t xml:space="preserve">que </w:t>
      </w:r>
      <w:r w:rsidRPr="00B30BC8">
        <w:rPr>
          <w:rFonts w:ascii="Tahoma" w:hAnsi="Tahoma" w:cs="Tahoma"/>
          <w:color w:val="223267"/>
          <w:sz w:val="20"/>
          <w:szCs w:val="20"/>
        </w:rPr>
        <w:t xml:space="preserve">face au cléricalisme de l'église catholique, le combat a été gagné. Que les tortures de l'inquisition semblent loin alors même que certains </w:t>
      </w:r>
      <w:r w:rsidR="009A7609" w:rsidRPr="00B30BC8">
        <w:rPr>
          <w:rFonts w:ascii="Tahoma" w:hAnsi="Tahoma" w:cs="Tahoma"/>
          <w:color w:val="223267"/>
          <w:sz w:val="20"/>
          <w:szCs w:val="20"/>
        </w:rPr>
        <w:t>« </w:t>
      </w:r>
      <w:r w:rsidRPr="00B30BC8">
        <w:rPr>
          <w:rFonts w:ascii="Tahoma" w:hAnsi="Tahoma" w:cs="Tahoma"/>
          <w:color w:val="223267"/>
          <w:sz w:val="20"/>
          <w:szCs w:val="20"/>
        </w:rPr>
        <w:t>intellectuels musulmans</w:t>
      </w:r>
      <w:r w:rsidR="009A7609" w:rsidRPr="00B30BC8">
        <w:rPr>
          <w:rFonts w:ascii="Tahoma" w:hAnsi="Tahoma" w:cs="Tahoma"/>
          <w:color w:val="223267"/>
          <w:sz w:val="20"/>
          <w:szCs w:val="20"/>
        </w:rPr>
        <w:t> »</w:t>
      </w:r>
      <w:r w:rsidRPr="00B30BC8">
        <w:rPr>
          <w:rFonts w:ascii="Tahoma" w:hAnsi="Tahoma" w:cs="Tahoma"/>
          <w:color w:val="223267"/>
          <w:sz w:val="20"/>
          <w:szCs w:val="20"/>
        </w:rPr>
        <w:t xml:space="preserve"> tels que Tarik RAMADAN en arrive</w:t>
      </w:r>
      <w:r w:rsidR="009A7609" w:rsidRPr="00B30BC8">
        <w:rPr>
          <w:rFonts w:ascii="Tahoma" w:hAnsi="Tahoma" w:cs="Tahoma"/>
          <w:color w:val="223267"/>
          <w:sz w:val="20"/>
          <w:szCs w:val="20"/>
        </w:rPr>
        <w:t>nt</w:t>
      </w:r>
      <w:r w:rsidRPr="00B30BC8">
        <w:rPr>
          <w:rFonts w:ascii="Tahoma" w:hAnsi="Tahoma" w:cs="Tahoma"/>
          <w:color w:val="223267"/>
          <w:sz w:val="20"/>
          <w:szCs w:val="20"/>
        </w:rPr>
        <w:t xml:space="preserve"> à justifier (toujours intellectuellement sans doute) la lap</w:t>
      </w:r>
      <w:r w:rsidRPr="00B30BC8">
        <w:rPr>
          <w:rFonts w:ascii="Tahoma" w:hAnsi="Tahoma" w:cs="Tahoma"/>
          <w:color w:val="223267"/>
          <w:sz w:val="20"/>
          <w:szCs w:val="20"/>
        </w:rPr>
        <w:t>i</w:t>
      </w:r>
      <w:r w:rsidRPr="00B30BC8">
        <w:rPr>
          <w:rFonts w:ascii="Tahoma" w:hAnsi="Tahoma" w:cs="Tahoma"/>
          <w:color w:val="223267"/>
          <w:sz w:val="20"/>
          <w:szCs w:val="20"/>
        </w:rPr>
        <w:t>dation des femmes, comme d'autres la condamnation</w:t>
      </w:r>
      <w:r w:rsidR="009A7609" w:rsidRPr="00B30BC8">
        <w:rPr>
          <w:rFonts w:ascii="Tahoma" w:hAnsi="Tahoma" w:cs="Tahoma"/>
          <w:color w:val="223267"/>
          <w:sz w:val="20"/>
          <w:szCs w:val="20"/>
        </w:rPr>
        <w:t>,</w:t>
      </w:r>
      <w:r w:rsidRPr="00B30BC8">
        <w:rPr>
          <w:rFonts w:ascii="Tahoma" w:hAnsi="Tahoma" w:cs="Tahoma"/>
          <w:color w:val="223267"/>
          <w:sz w:val="20"/>
          <w:szCs w:val="20"/>
        </w:rPr>
        <w:t xml:space="preserve"> voire l'exécution des homosexuels et des femmes adu</w:t>
      </w:r>
      <w:r w:rsidRPr="00B30BC8">
        <w:rPr>
          <w:rFonts w:ascii="Tahoma" w:hAnsi="Tahoma" w:cs="Tahoma"/>
          <w:color w:val="223267"/>
          <w:sz w:val="20"/>
          <w:szCs w:val="20"/>
        </w:rPr>
        <w:t>l</w:t>
      </w:r>
      <w:r w:rsidRPr="00B30BC8">
        <w:rPr>
          <w:rFonts w:ascii="Tahoma" w:hAnsi="Tahoma" w:cs="Tahoma"/>
          <w:color w:val="223267"/>
          <w:sz w:val="20"/>
          <w:szCs w:val="20"/>
        </w:rPr>
        <w:t>tères.</w:t>
      </w:r>
    </w:p>
    <w:p w:rsidR="008E123D"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Le combat à mener est à porter sur l'outil et les causes de la montée des extrémismes, et notamment l'extr</w:t>
      </w:r>
      <w:r w:rsidRPr="00B30BC8">
        <w:rPr>
          <w:rFonts w:ascii="Tahoma" w:hAnsi="Tahoma" w:cs="Tahoma"/>
          <w:color w:val="223267"/>
          <w:sz w:val="20"/>
          <w:szCs w:val="20"/>
        </w:rPr>
        <w:t>é</w:t>
      </w:r>
      <w:r w:rsidRPr="00B30BC8">
        <w:rPr>
          <w:rFonts w:ascii="Tahoma" w:hAnsi="Tahoma" w:cs="Tahoma"/>
          <w:color w:val="223267"/>
          <w:sz w:val="20"/>
          <w:szCs w:val="20"/>
        </w:rPr>
        <w:t>misme islamique.</w:t>
      </w: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lastRenderedPageBreak/>
        <w:t xml:space="preserve">D'abord, tout mettre en </w:t>
      </w:r>
      <w:r w:rsidR="006D39B6" w:rsidRPr="00B30BC8">
        <w:rPr>
          <w:rFonts w:ascii="Tahoma" w:hAnsi="Tahoma" w:cs="Tahoma"/>
          <w:color w:val="223267"/>
          <w:sz w:val="20"/>
          <w:szCs w:val="20"/>
        </w:rPr>
        <w:t>œuvre</w:t>
      </w:r>
      <w:r w:rsidRPr="00B30BC8">
        <w:rPr>
          <w:rFonts w:ascii="Tahoma" w:hAnsi="Tahoma" w:cs="Tahoma"/>
          <w:color w:val="223267"/>
          <w:sz w:val="20"/>
          <w:szCs w:val="20"/>
        </w:rPr>
        <w:t xml:space="preserve"> pour détruire l'appareil poli</w:t>
      </w:r>
      <w:r w:rsidR="00387891" w:rsidRPr="00B30BC8">
        <w:rPr>
          <w:rFonts w:ascii="Tahoma" w:hAnsi="Tahoma" w:cs="Tahoma"/>
          <w:color w:val="223267"/>
          <w:sz w:val="20"/>
          <w:szCs w:val="20"/>
        </w:rPr>
        <w:t>tico-militaire des forces dange</w:t>
      </w:r>
      <w:r w:rsidRPr="00B30BC8">
        <w:rPr>
          <w:rFonts w:ascii="Tahoma" w:hAnsi="Tahoma" w:cs="Tahoma"/>
          <w:color w:val="223267"/>
          <w:sz w:val="20"/>
          <w:szCs w:val="20"/>
        </w:rPr>
        <w:t>reuses actuelles</w:t>
      </w:r>
      <w:r w:rsidR="009A7609" w:rsidRPr="00B30BC8">
        <w:rPr>
          <w:rFonts w:ascii="Tahoma" w:hAnsi="Tahoma" w:cs="Tahoma"/>
          <w:color w:val="223267"/>
          <w:sz w:val="20"/>
          <w:szCs w:val="20"/>
        </w:rPr>
        <w:t>,</w:t>
      </w:r>
      <w:r w:rsidRPr="00B30BC8">
        <w:rPr>
          <w:rFonts w:ascii="Tahoma" w:hAnsi="Tahoma" w:cs="Tahoma"/>
          <w:color w:val="223267"/>
          <w:sz w:val="20"/>
          <w:szCs w:val="20"/>
        </w:rPr>
        <w:t xml:space="preserve"> que ce soit l'</w:t>
      </w:r>
      <w:r w:rsidR="006D39B6" w:rsidRPr="00B30BC8">
        <w:rPr>
          <w:rFonts w:ascii="Tahoma" w:hAnsi="Tahoma" w:cs="Tahoma"/>
          <w:color w:val="223267"/>
          <w:sz w:val="20"/>
          <w:szCs w:val="20"/>
        </w:rPr>
        <w:t>autoproclamé</w:t>
      </w:r>
      <w:r w:rsidRPr="00B30BC8">
        <w:rPr>
          <w:rFonts w:ascii="Tahoma" w:hAnsi="Tahoma" w:cs="Tahoma"/>
          <w:color w:val="223267"/>
          <w:sz w:val="20"/>
          <w:szCs w:val="20"/>
        </w:rPr>
        <w:t xml:space="preserve"> </w:t>
      </w:r>
      <w:r w:rsidR="009A7609" w:rsidRPr="00B30BC8">
        <w:rPr>
          <w:rFonts w:ascii="Tahoma" w:hAnsi="Tahoma" w:cs="Tahoma"/>
          <w:color w:val="223267"/>
          <w:sz w:val="20"/>
          <w:szCs w:val="20"/>
        </w:rPr>
        <w:t>« </w:t>
      </w:r>
      <w:r w:rsidR="006D39B6" w:rsidRPr="00B30BC8">
        <w:rPr>
          <w:rFonts w:ascii="Tahoma" w:hAnsi="Tahoma" w:cs="Tahoma"/>
          <w:color w:val="223267"/>
          <w:sz w:val="20"/>
          <w:szCs w:val="20"/>
        </w:rPr>
        <w:t>État</w:t>
      </w:r>
      <w:r w:rsidRPr="00B30BC8">
        <w:rPr>
          <w:rFonts w:ascii="Tahoma" w:hAnsi="Tahoma" w:cs="Tahoma"/>
          <w:color w:val="223267"/>
          <w:sz w:val="20"/>
          <w:szCs w:val="20"/>
        </w:rPr>
        <w:t xml:space="preserve"> Islamique</w:t>
      </w:r>
      <w:r w:rsidR="009A7609" w:rsidRPr="00B30BC8">
        <w:rPr>
          <w:rFonts w:ascii="Tahoma" w:hAnsi="Tahoma" w:cs="Tahoma"/>
          <w:color w:val="223267"/>
          <w:sz w:val="20"/>
          <w:szCs w:val="20"/>
        </w:rPr>
        <w:t> »</w:t>
      </w:r>
      <w:r w:rsidRPr="00B30BC8">
        <w:rPr>
          <w:rFonts w:ascii="Tahoma" w:hAnsi="Tahoma" w:cs="Tahoma"/>
          <w:color w:val="223267"/>
          <w:sz w:val="20"/>
          <w:szCs w:val="20"/>
        </w:rPr>
        <w:t xml:space="preserve"> dit Daech, et les organisations du même acabit au Moyen-Orient, en Irak, en Syrie, au Mali, et dans les régions d'Afrique et d'Asie.</w:t>
      </w:r>
    </w:p>
    <w:p w:rsidR="008E271C" w:rsidRPr="008E271C" w:rsidRDefault="008E271C" w:rsidP="00B36FE8">
      <w:pPr>
        <w:widowControl/>
        <w:adjustRightInd/>
        <w:spacing w:line="240" w:lineRule="auto"/>
        <w:textAlignment w:val="auto"/>
        <w:rPr>
          <w:rFonts w:ascii="Tahoma" w:hAnsi="Tahoma" w:cs="Tahoma"/>
          <w:color w:val="223267"/>
          <w:sz w:val="6"/>
          <w:szCs w:val="6"/>
        </w:r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Cela suppose la lutte contre les circuits financiers qui alimentent ces groupes. Qui achète le pétrole du sang aujourd'hui? Toute la communauté internationale doit s'unir. Il faut bien montrer l'extr</w:t>
      </w:r>
      <w:r w:rsidR="009A7609" w:rsidRPr="00B30BC8">
        <w:rPr>
          <w:rFonts w:ascii="Tahoma" w:hAnsi="Tahoma" w:cs="Tahoma"/>
          <w:color w:val="223267"/>
          <w:sz w:val="20"/>
          <w:szCs w:val="20"/>
        </w:rPr>
        <w:t>ê</w:t>
      </w:r>
      <w:r w:rsidRPr="00B30BC8">
        <w:rPr>
          <w:rFonts w:ascii="Tahoma" w:hAnsi="Tahoma" w:cs="Tahoma"/>
          <w:color w:val="223267"/>
          <w:sz w:val="20"/>
          <w:szCs w:val="20"/>
        </w:rPr>
        <w:t>me gravité du phén</w:t>
      </w:r>
      <w:r w:rsidRPr="00B30BC8">
        <w:rPr>
          <w:rFonts w:ascii="Tahoma" w:hAnsi="Tahoma" w:cs="Tahoma"/>
          <w:color w:val="223267"/>
          <w:sz w:val="20"/>
          <w:szCs w:val="20"/>
        </w:rPr>
        <w:t>o</w:t>
      </w:r>
      <w:r w:rsidRPr="00B30BC8">
        <w:rPr>
          <w:rFonts w:ascii="Tahoma" w:hAnsi="Tahoma" w:cs="Tahoma"/>
          <w:color w:val="223267"/>
          <w:sz w:val="20"/>
          <w:szCs w:val="20"/>
        </w:rPr>
        <w:t>mène de l'extrémisme qui ne saurait être résolu, bien au contraire, par des haines contre une ou plusieurs rel</w:t>
      </w:r>
      <w:r w:rsidRPr="00B30BC8">
        <w:rPr>
          <w:rFonts w:ascii="Tahoma" w:hAnsi="Tahoma" w:cs="Tahoma"/>
          <w:color w:val="223267"/>
          <w:sz w:val="20"/>
          <w:szCs w:val="20"/>
        </w:rPr>
        <w:t>i</w:t>
      </w:r>
      <w:r w:rsidRPr="00B30BC8">
        <w:rPr>
          <w:rFonts w:ascii="Tahoma" w:hAnsi="Tahoma" w:cs="Tahoma"/>
          <w:color w:val="223267"/>
          <w:sz w:val="20"/>
          <w:szCs w:val="20"/>
        </w:rPr>
        <w:t xml:space="preserve">gions. Ni au prix de lois liberticides comme le </w:t>
      </w:r>
      <w:r w:rsidR="009A7609" w:rsidRPr="00B30BC8">
        <w:rPr>
          <w:rFonts w:ascii="Tahoma" w:hAnsi="Tahoma" w:cs="Tahoma"/>
          <w:color w:val="223267"/>
          <w:sz w:val="20"/>
          <w:szCs w:val="20"/>
        </w:rPr>
        <w:t>« </w:t>
      </w:r>
      <w:r w:rsidR="009A7609" w:rsidRPr="008E271C">
        <w:rPr>
          <w:rFonts w:ascii="Tahoma" w:hAnsi="Tahoma" w:cs="Tahoma"/>
          <w:i/>
          <w:color w:val="223267"/>
          <w:sz w:val="20"/>
          <w:szCs w:val="20"/>
        </w:rPr>
        <w:t>P</w:t>
      </w:r>
      <w:r w:rsidRPr="008E271C">
        <w:rPr>
          <w:rFonts w:ascii="Tahoma" w:hAnsi="Tahoma" w:cs="Tahoma"/>
          <w:i/>
          <w:color w:val="223267"/>
          <w:sz w:val="20"/>
          <w:szCs w:val="20"/>
        </w:rPr>
        <w:t xml:space="preserve">atriot </w:t>
      </w:r>
      <w:r w:rsidR="009A7609" w:rsidRPr="008E271C">
        <w:rPr>
          <w:rFonts w:ascii="Tahoma" w:hAnsi="Tahoma" w:cs="Tahoma"/>
          <w:i/>
          <w:color w:val="223267"/>
          <w:sz w:val="20"/>
          <w:szCs w:val="20"/>
        </w:rPr>
        <w:t>A</w:t>
      </w:r>
      <w:r w:rsidRPr="008E271C">
        <w:rPr>
          <w:rFonts w:ascii="Tahoma" w:hAnsi="Tahoma" w:cs="Tahoma"/>
          <w:i/>
          <w:color w:val="223267"/>
          <w:sz w:val="20"/>
          <w:szCs w:val="20"/>
        </w:rPr>
        <w:t>ct</w:t>
      </w:r>
      <w:r w:rsidR="009A7609" w:rsidRPr="00B30BC8">
        <w:rPr>
          <w:rFonts w:ascii="Tahoma" w:hAnsi="Tahoma" w:cs="Tahoma"/>
          <w:color w:val="223267"/>
          <w:sz w:val="20"/>
          <w:szCs w:val="20"/>
        </w:rPr>
        <w:t> »</w:t>
      </w:r>
      <w:r w:rsidRPr="00B30BC8">
        <w:rPr>
          <w:rFonts w:ascii="Tahoma" w:hAnsi="Tahoma" w:cs="Tahoma"/>
          <w:color w:val="223267"/>
          <w:sz w:val="20"/>
          <w:szCs w:val="20"/>
        </w:rPr>
        <w:t xml:space="preserve"> aux </w:t>
      </w:r>
      <w:r w:rsidR="009A7609" w:rsidRPr="00B30BC8">
        <w:rPr>
          <w:rFonts w:ascii="Tahoma" w:hAnsi="Tahoma" w:cs="Tahoma"/>
          <w:color w:val="223267"/>
          <w:sz w:val="20"/>
          <w:szCs w:val="20"/>
        </w:rPr>
        <w:t>É</w:t>
      </w:r>
      <w:r w:rsidRPr="00B30BC8">
        <w:rPr>
          <w:rFonts w:ascii="Tahoma" w:hAnsi="Tahoma" w:cs="Tahoma"/>
          <w:color w:val="223267"/>
          <w:sz w:val="20"/>
          <w:szCs w:val="20"/>
        </w:rPr>
        <w:t>tats-Unis...</w:t>
      </w:r>
    </w:p>
    <w:p w:rsidR="008E271C" w:rsidRPr="008E271C" w:rsidRDefault="008E271C" w:rsidP="00B36FE8">
      <w:pPr>
        <w:widowControl/>
        <w:adjustRightInd/>
        <w:spacing w:line="240" w:lineRule="auto"/>
        <w:textAlignment w:val="auto"/>
        <w:rPr>
          <w:rFonts w:ascii="Tahoma" w:hAnsi="Tahoma" w:cs="Tahoma"/>
          <w:color w:val="223267"/>
          <w:sz w:val="6"/>
          <w:szCs w:val="6"/>
        </w:r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Garder la raison dans ce combat est aussi une des diff</w:t>
      </w:r>
      <w:r w:rsidRPr="00B30BC8">
        <w:rPr>
          <w:rFonts w:ascii="Tahoma" w:hAnsi="Tahoma" w:cs="Tahoma"/>
          <w:color w:val="223267"/>
          <w:sz w:val="20"/>
          <w:szCs w:val="20"/>
        </w:rPr>
        <w:t>i</w:t>
      </w:r>
      <w:r w:rsidRPr="00B30BC8">
        <w:rPr>
          <w:rFonts w:ascii="Tahoma" w:hAnsi="Tahoma" w:cs="Tahoma"/>
          <w:color w:val="223267"/>
          <w:sz w:val="20"/>
          <w:szCs w:val="20"/>
        </w:rPr>
        <w:t>cultés face à l'attentat contre Charlie Hebdo. Mais il ne faut pas céder à la facilité de la seule réponse armée, même si elle est aujourd'hui une absolue nécessité.</w:t>
      </w: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La seconde cible du combat pour la liberté et la la</w:t>
      </w:r>
      <w:r w:rsidR="009A7609" w:rsidRPr="00B30BC8">
        <w:rPr>
          <w:rFonts w:ascii="Tahoma" w:hAnsi="Tahoma" w:cs="Tahoma"/>
          <w:color w:val="223267"/>
          <w:sz w:val="20"/>
          <w:szCs w:val="20"/>
        </w:rPr>
        <w:t>ï</w:t>
      </w:r>
      <w:r w:rsidRPr="00B30BC8">
        <w:rPr>
          <w:rFonts w:ascii="Tahoma" w:hAnsi="Tahoma" w:cs="Tahoma"/>
          <w:color w:val="223267"/>
          <w:sz w:val="20"/>
          <w:szCs w:val="20"/>
        </w:rPr>
        <w:t>cité est celui de la justice économique et sociale. Je cons</w:t>
      </w:r>
      <w:r w:rsidRPr="00B30BC8">
        <w:rPr>
          <w:rFonts w:ascii="Tahoma" w:hAnsi="Tahoma" w:cs="Tahoma"/>
          <w:color w:val="223267"/>
          <w:sz w:val="20"/>
          <w:szCs w:val="20"/>
        </w:rPr>
        <w:t>i</w:t>
      </w:r>
      <w:r w:rsidRPr="00B30BC8">
        <w:rPr>
          <w:rFonts w:ascii="Tahoma" w:hAnsi="Tahoma" w:cs="Tahoma"/>
          <w:color w:val="223267"/>
          <w:sz w:val="20"/>
          <w:szCs w:val="20"/>
        </w:rPr>
        <w:t>dère que la perte des r</w:t>
      </w:r>
      <w:r w:rsidR="009A7609" w:rsidRPr="00B30BC8">
        <w:rPr>
          <w:rFonts w:ascii="Tahoma" w:hAnsi="Tahoma" w:cs="Tahoma"/>
          <w:color w:val="223267"/>
          <w:sz w:val="20"/>
          <w:szCs w:val="20"/>
        </w:rPr>
        <w:t>e</w:t>
      </w:r>
      <w:r w:rsidRPr="00B30BC8">
        <w:rPr>
          <w:rFonts w:ascii="Tahoma" w:hAnsi="Tahoma" w:cs="Tahoma"/>
          <w:color w:val="223267"/>
          <w:sz w:val="20"/>
          <w:szCs w:val="20"/>
        </w:rPr>
        <w:t>pères est aussi et surtout provoqué</w:t>
      </w:r>
      <w:r w:rsidR="009A7609" w:rsidRPr="00B30BC8">
        <w:rPr>
          <w:rFonts w:ascii="Tahoma" w:hAnsi="Tahoma" w:cs="Tahoma"/>
          <w:color w:val="223267"/>
          <w:sz w:val="20"/>
          <w:szCs w:val="20"/>
        </w:rPr>
        <w:t>e</w:t>
      </w:r>
      <w:r w:rsidRPr="00B30BC8">
        <w:rPr>
          <w:rFonts w:ascii="Tahoma" w:hAnsi="Tahoma" w:cs="Tahoma"/>
          <w:color w:val="223267"/>
          <w:sz w:val="20"/>
          <w:szCs w:val="20"/>
        </w:rPr>
        <w:t xml:space="preserve"> par la </w:t>
      </w:r>
      <w:r w:rsidR="009A7609" w:rsidRPr="00B30BC8">
        <w:rPr>
          <w:rFonts w:ascii="Tahoma" w:hAnsi="Tahoma" w:cs="Tahoma"/>
          <w:color w:val="223267"/>
          <w:sz w:val="20"/>
          <w:szCs w:val="20"/>
        </w:rPr>
        <w:t>« </w:t>
      </w:r>
      <w:r w:rsidRPr="00B30BC8">
        <w:rPr>
          <w:rFonts w:ascii="Tahoma" w:hAnsi="Tahoma" w:cs="Tahoma"/>
          <w:color w:val="223267"/>
          <w:sz w:val="20"/>
          <w:szCs w:val="20"/>
        </w:rPr>
        <w:t>marchandisation du monde</w:t>
      </w:r>
      <w:r w:rsidR="009A7609" w:rsidRPr="00B30BC8">
        <w:rPr>
          <w:rFonts w:ascii="Tahoma" w:hAnsi="Tahoma" w:cs="Tahoma"/>
          <w:color w:val="223267"/>
          <w:sz w:val="20"/>
          <w:szCs w:val="20"/>
        </w:rPr>
        <w:t> »</w:t>
      </w:r>
      <w:r w:rsidRPr="00B30BC8">
        <w:rPr>
          <w:rFonts w:ascii="Tahoma" w:hAnsi="Tahoma" w:cs="Tahoma"/>
          <w:color w:val="223267"/>
          <w:sz w:val="20"/>
          <w:szCs w:val="20"/>
        </w:rPr>
        <w:t xml:space="preserve"> et l'extr</w:t>
      </w:r>
      <w:r w:rsidR="009A7609" w:rsidRPr="00B30BC8">
        <w:rPr>
          <w:rFonts w:ascii="Tahoma" w:hAnsi="Tahoma" w:cs="Tahoma"/>
          <w:color w:val="223267"/>
          <w:sz w:val="20"/>
          <w:szCs w:val="20"/>
        </w:rPr>
        <w:t>ê</w:t>
      </w:r>
      <w:r w:rsidRPr="00B30BC8">
        <w:rPr>
          <w:rFonts w:ascii="Tahoma" w:hAnsi="Tahoma" w:cs="Tahoma"/>
          <w:color w:val="223267"/>
          <w:sz w:val="20"/>
          <w:szCs w:val="20"/>
        </w:rPr>
        <w:t>me financiarisation de notre monde.</w:t>
      </w:r>
      <w:r w:rsidR="00387891" w:rsidRPr="00B30BC8">
        <w:rPr>
          <w:rFonts w:ascii="Tahoma" w:hAnsi="Tahoma" w:cs="Tahoma"/>
          <w:color w:val="223267"/>
          <w:sz w:val="20"/>
          <w:szCs w:val="20"/>
        </w:rPr>
        <w:t xml:space="preserve"> </w:t>
      </w:r>
      <w:r w:rsidRPr="00B30BC8">
        <w:rPr>
          <w:rFonts w:ascii="Tahoma" w:hAnsi="Tahoma" w:cs="Tahoma"/>
          <w:color w:val="223267"/>
          <w:sz w:val="20"/>
          <w:szCs w:val="20"/>
        </w:rPr>
        <w:t>La dérégul</w:t>
      </w:r>
      <w:r w:rsidRPr="00B30BC8">
        <w:rPr>
          <w:rFonts w:ascii="Tahoma" w:hAnsi="Tahoma" w:cs="Tahoma"/>
          <w:color w:val="223267"/>
          <w:sz w:val="20"/>
          <w:szCs w:val="20"/>
        </w:rPr>
        <w:t>a</w:t>
      </w:r>
      <w:r w:rsidRPr="00B30BC8">
        <w:rPr>
          <w:rFonts w:ascii="Tahoma" w:hAnsi="Tahoma" w:cs="Tahoma"/>
          <w:color w:val="223267"/>
          <w:sz w:val="20"/>
          <w:szCs w:val="20"/>
        </w:rPr>
        <w:t>tion complète de nos économies et la libéralisation de toutes les activités humaines marchandes favorisent cette perte d'identité.</w:t>
      </w:r>
      <w:r w:rsidR="00387891" w:rsidRPr="00B30BC8">
        <w:rPr>
          <w:rFonts w:ascii="Tahoma" w:hAnsi="Tahoma" w:cs="Tahoma"/>
          <w:color w:val="223267"/>
          <w:sz w:val="20"/>
          <w:szCs w:val="20"/>
        </w:rPr>
        <w:t xml:space="preserve"> </w:t>
      </w:r>
      <w:r w:rsidRPr="00B30BC8">
        <w:rPr>
          <w:rFonts w:ascii="Tahoma" w:hAnsi="Tahoma" w:cs="Tahoma"/>
          <w:color w:val="223267"/>
          <w:sz w:val="20"/>
          <w:szCs w:val="20"/>
        </w:rPr>
        <w:t>L'extrémisme religieux appara</w:t>
      </w:r>
      <w:r w:rsidR="009A7609" w:rsidRPr="00B30BC8">
        <w:rPr>
          <w:rFonts w:ascii="Tahoma" w:hAnsi="Tahoma" w:cs="Tahoma"/>
          <w:color w:val="223267"/>
          <w:sz w:val="20"/>
          <w:szCs w:val="20"/>
        </w:rPr>
        <w:t>î</w:t>
      </w:r>
      <w:r w:rsidRPr="00B30BC8">
        <w:rPr>
          <w:rFonts w:ascii="Tahoma" w:hAnsi="Tahoma" w:cs="Tahoma"/>
          <w:color w:val="223267"/>
          <w:sz w:val="20"/>
          <w:szCs w:val="20"/>
        </w:rPr>
        <w:t xml:space="preserve">t </w:t>
      </w:r>
      <w:r w:rsidR="009A7609" w:rsidRPr="00B30BC8">
        <w:rPr>
          <w:rFonts w:ascii="Tahoma" w:hAnsi="Tahoma" w:cs="Tahoma"/>
          <w:color w:val="223267"/>
          <w:sz w:val="20"/>
          <w:szCs w:val="20"/>
        </w:rPr>
        <w:t xml:space="preserve">comme </w:t>
      </w:r>
      <w:r w:rsidRPr="00B30BC8">
        <w:rPr>
          <w:rFonts w:ascii="Tahoma" w:hAnsi="Tahoma" w:cs="Tahoma"/>
          <w:color w:val="223267"/>
          <w:sz w:val="20"/>
          <w:szCs w:val="20"/>
        </w:rPr>
        <w:t>un avenir pour de nombreux jeunes, même si cet avenir s'illustre par les 69 vierges qui les attendront au paradis</w:t>
      </w:r>
      <w:r w:rsidR="005027D6">
        <w:rPr>
          <w:rFonts w:ascii="Tahoma" w:hAnsi="Tahoma" w:cs="Tahoma"/>
          <w:color w:val="223267"/>
          <w:sz w:val="20"/>
          <w:szCs w:val="20"/>
        </w:rPr>
        <w:t> </w:t>
      </w:r>
      <w:r w:rsidRPr="00B30BC8">
        <w:rPr>
          <w:rFonts w:ascii="Tahoma" w:hAnsi="Tahoma" w:cs="Tahoma"/>
          <w:color w:val="223267"/>
          <w:sz w:val="20"/>
          <w:szCs w:val="20"/>
        </w:rPr>
        <w:t>!</w:t>
      </w:r>
    </w:p>
    <w:p w:rsidR="008E271C" w:rsidRPr="008E271C" w:rsidRDefault="008E271C" w:rsidP="00B36FE8">
      <w:pPr>
        <w:widowControl/>
        <w:adjustRightInd/>
        <w:spacing w:line="240" w:lineRule="auto"/>
        <w:textAlignment w:val="auto"/>
        <w:rPr>
          <w:rFonts w:ascii="Tahoma" w:hAnsi="Tahoma" w:cs="Tahoma"/>
          <w:color w:val="223267"/>
          <w:sz w:val="6"/>
          <w:szCs w:val="6"/>
        </w:r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Il faut remettre la démocratie à l'endroit, c'est-à-dire à sa première place</w:t>
      </w:r>
      <w:r w:rsidR="009A7609" w:rsidRPr="00B30BC8">
        <w:rPr>
          <w:rFonts w:ascii="Tahoma" w:hAnsi="Tahoma" w:cs="Tahoma"/>
          <w:color w:val="223267"/>
          <w:sz w:val="20"/>
          <w:szCs w:val="20"/>
        </w:rPr>
        <w:t>,</w:t>
      </w:r>
      <w:r w:rsidRPr="00B30BC8">
        <w:rPr>
          <w:rFonts w:ascii="Tahoma" w:hAnsi="Tahoma" w:cs="Tahoma"/>
          <w:color w:val="223267"/>
          <w:sz w:val="20"/>
          <w:szCs w:val="20"/>
        </w:rPr>
        <w:t xml:space="preserve"> et que le politique élu par les c</w:t>
      </w:r>
      <w:r w:rsidRPr="00B30BC8">
        <w:rPr>
          <w:rFonts w:ascii="Tahoma" w:hAnsi="Tahoma" w:cs="Tahoma"/>
          <w:color w:val="223267"/>
          <w:sz w:val="20"/>
          <w:szCs w:val="20"/>
        </w:rPr>
        <w:t>i</w:t>
      </w:r>
      <w:r w:rsidRPr="00B30BC8">
        <w:rPr>
          <w:rFonts w:ascii="Tahoma" w:hAnsi="Tahoma" w:cs="Tahoma"/>
          <w:color w:val="223267"/>
          <w:sz w:val="20"/>
          <w:szCs w:val="20"/>
        </w:rPr>
        <w:t xml:space="preserve">toyens soit le décideur de l'organisation de la </w:t>
      </w:r>
      <w:r w:rsidR="009A7609" w:rsidRPr="00B30BC8">
        <w:rPr>
          <w:rFonts w:ascii="Tahoma" w:hAnsi="Tahoma" w:cs="Tahoma"/>
          <w:color w:val="223267"/>
          <w:sz w:val="20"/>
          <w:szCs w:val="20"/>
        </w:rPr>
        <w:t>c</w:t>
      </w:r>
      <w:r w:rsidRPr="00B30BC8">
        <w:rPr>
          <w:rFonts w:ascii="Tahoma" w:hAnsi="Tahoma" w:cs="Tahoma"/>
          <w:color w:val="223267"/>
          <w:sz w:val="20"/>
          <w:szCs w:val="20"/>
        </w:rPr>
        <w:t xml:space="preserve">ité. </w:t>
      </w:r>
    </w:p>
    <w:p w:rsidR="005027D6" w:rsidRPr="005027D6" w:rsidRDefault="005027D6" w:rsidP="00B36FE8">
      <w:pPr>
        <w:widowControl/>
        <w:adjustRightInd/>
        <w:spacing w:line="240" w:lineRule="auto"/>
        <w:textAlignment w:val="auto"/>
        <w:rPr>
          <w:rFonts w:ascii="Tahoma" w:hAnsi="Tahoma" w:cs="Tahoma"/>
          <w:color w:val="223267"/>
          <w:sz w:val="4"/>
          <w:szCs w:val="4"/>
        </w:r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Mon propos para</w:t>
      </w:r>
      <w:r w:rsidR="009A7609" w:rsidRPr="00B30BC8">
        <w:rPr>
          <w:rFonts w:ascii="Tahoma" w:hAnsi="Tahoma" w:cs="Tahoma"/>
          <w:color w:val="223267"/>
          <w:sz w:val="20"/>
          <w:szCs w:val="20"/>
        </w:rPr>
        <w:t>î</w:t>
      </w:r>
      <w:r w:rsidRPr="00B30BC8">
        <w:rPr>
          <w:rFonts w:ascii="Tahoma" w:hAnsi="Tahoma" w:cs="Tahoma"/>
          <w:color w:val="223267"/>
          <w:sz w:val="20"/>
          <w:szCs w:val="20"/>
        </w:rPr>
        <w:t>tra sans doute presque naïf au m</w:t>
      </w:r>
      <w:r w:rsidRPr="00B30BC8">
        <w:rPr>
          <w:rFonts w:ascii="Tahoma" w:hAnsi="Tahoma" w:cs="Tahoma"/>
          <w:color w:val="223267"/>
          <w:sz w:val="20"/>
          <w:szCs w:val="20"/>
        </w:rPr>
        <w:t>o</w:t>
      </w:r>
      <w:r w:rsidRPr="00B30BC8">
        <w:rPr>
          <w:rFonts w:ascii="Tahoma" w:hAnsi="Tahoma" w:cs="Tahoma"/>
          <w:color w:val="223267"/>
          <w:sz w:val="20"/>
          <w:szCs w:val="20"/>
        </w:rPr>
        <w:t>ment où le ministre de l'</w:t>
      </w:r>
      <w:r w:rsidR="009A7609" w:rsidRPr="00B30BC8">
        <w:rPr>
          <w:rFonts w:ascii="Tahoma" w:hAnsi="Tahoma" w:cs="Tahoma"/>
          <w:color w:val="223267"/>
          <w:sz w:val="20"/>
          <w:szCs w:val="20"/>
        </w:rPr>
        <w:t>É</w:t>
      </w:r>
      <w:r w:rsidRPr="00B30BC8">
        <w:rPr>
          <w:rFonts w:ascii="Tahoma" w:hAnsi="Tahoma" w:cs="Tahoma"/>
          <w:color w:val="223267"/>
          <w:sz w:val="20"/>
          <w:szCs w:val="20"/>
        </w:rPr>
        <w:t>conomie français pense que le r</w:t>
      </w:r>
      <w:r w:rsidR="00734A06" w:rsidRPr="00B30BC8">
        <w:rPr>
          <w:rFonts w:ascii="Tahoma" w:hAnsi="Tahoma" w:cs="Tahoma"/>
          <w:color w:val="223267"/>
          <w:sz w:val="20"/>
          <w:szCs w:val="20"/>
        </w:rPr>
        <w:t>ê</w:t>
      </w:r>
      <w:r w:rsidRPr="00B30BC8">
        <w:rPr>
          <w:rFonts w:ascii="Tahoma" w:hAnsi="Tahoma" w:cs="Tahoma"/>
          <w:color w:val="223267"/>
          <w:sz w:val="20"/>
          <w:szCs w:val="20"/>
        </w:rPr>
        <w:t xml:space="preserve">ve de tous les jeunes est de devenir milliardaire. </w:t>
      </w:r>
    </w:p>
    <w:p w:rsidR="008E271C" w:rsidRPr="008E271C" w:rsidRDefault="008E271C" w:rsidP="00B36FE8">
      <w:pPr>
        <w:widowControl/>
        <w:adjustRightInd/>
        <w:spacing w:line="240" w:lineRule="auto"/>
        <w:textAlignment w:val="auto"/>
        <w:rPr>
          <w:rFonts w:ascii="Tahoma" w:hAnsi="Tahoma" w:cs="Tahoma"/>
          <w:color w:val="223267"/>
          <w:sz w:val="6"/>
          <w:szCs w:val="6"/>
        </w:rPr>
      </w:pPr>
    </w:p>
    <w:p w:rsidR="00B36FE8" w:rsidRPr="00B30BC8" w:rsidRDefault="00B36FE8" w:rsidP="00B36FE8">
      <w:pPr>
        <w:widowControl/>
        <w:adjustRightInd/>
        <w:spacing w:line="240" w:lineRule="auto"/>
        <w:textAlignment w:val="auto"/>
        <w:rPr>
          <w:rFonts w:ascii="Tahoma" w:hAnsi="Tahoma" w:cs="Tahoma"/>
          <w:color w:val="223267"/>
          <w:sz w:val="20"/>
          <w:szCs w:val="20"/>
        </w:rPr>
      </w:pPr>
      <w:r w:rsidRPr="00B30BC8">
        <w:rPr>
          <w:rFonts w:ascii="Tahoma" w:hAnsi="Tahoma" w:cs="Tahoma"/>
          <w:color w:val="223267"/>
          <w:sz w:val="20"/>
          <w:szCs w:val="20"/>
        </w:rPr>
        <w:t xml:space="preserve">Nous n'arriverons pas à éliminer l'extrémisme religieux si nous ne répondons pas aux urgences démocratiques et sociales. </w:t>
      </w:r>
    </w:p>
    <w:p w:rsidR="00B36FE8" w:rsidRPr="00387891" w:rsidRDefault="00B36FE8" w:rsidP="00B36FE8">
      <w:pPr>
        <w:widowControl/>
        <w:adjustRightInd/>
        <w:spacing w:line="276" w:lineRule="auto"/>
        <w:jc w:val="left"/>
        <w:textAlignment w:val="auto"/>
        <w:rPr>
          <w:rFonts w:asciiTheme="minorHAnsi" w:eastAsiaTheme="minorHAnsi" w:hAnsiTheme="minorHAnsi" w:cstheme="minorBidi"/>
          <w:sz w:val="21"/>
          <w:szCs w:val="21"/>
          <w:lang w:eastAsia="en-US"/>
        </w:rPr>
        <w:sectPr w:rsidR="00B36FE8" w:rsidRPr="00387891" w:rsidSect="00B36FE8">
          <w:type w:val="continuous"/>
          <w:pgSz w:w="11906" w:h="16838"/>
          <w:pgMar w:top="567" w:right="737" w:bottom="360" w:left="737" w:header="360" w:footer="491" w:gutter="0"/>
          <w:cols w:num="2" w:sep="1" w:space="397"/>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A268C2" w:rsidP="008B4EDF">
      <w:pPr>
        <w:widowControl/>
        <w:adjustRightInd/>
        <w:spacing w:line="240" w:lineRule="auto"/>
        <w:jc w:val="left"/>
        <w:textAlignment w:val="auto"/>
      </w:pPr>
      <w:r w:rsidRPr="00A268C2">
        <w:rPr>
          <w:rFonts w:ascii="Arial" w:hAnsi="Arial" w:cs="Arial"/>
          <w:b/>
          <w:noProof/>
          <w:sz w:val="20"/>
          <w:szCs w:val="20"/>
        </w:rPr>
        <w:pict>
          <v:rect id="Rectangle 166" o:spid="_x0000_s1028"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">
            <v:textbox>
              <w:txbxContent>
                <w:p w:rsidR="000D481D" w:rsidRPr="00E3615E" w:rsidRDefault="000D481D"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0D481D" w:rsidRPr="00E3615E" w:rsidRDefault="000D481D" w:rsidP="00A627D8">
                  <w:pPr>
                    <w:spacing w:line="240" w:lineRule="auto"/>
                    <w:jc w:val="center"/>
                    <w:rPr>
                      <w:rFonts w:ascii="Arial Narrow" w:hAnsi="Arial Narrow"/>
                      <w:sz w:val="18"/>
                      <w:szCs w:val="18"/>
                    </w:rPr>
                  </w:pPr>
                </w:p>
                <w:p w:rsidR="000D481D" w:rsidRPr="00E3615E" w:rsidRDefault="000D481D"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0D481D" w:rsidRPr="00E3615E" w:rsidRDefault="000D481D"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0D481D" w:rsidRPr="00E3615E" w:rsidRDefault="000D481D" w:rsidP="00A627D8">
                  <w:pPr>
                    <w:spacing w:line="240" w:lineRule="auto"/>
                    <w:jc w:val="center"/>
                    <w:rPr>
                      <w:rFonts w:ascii="Arial Narrow" w:hAnsi="Arial Narrow"/>
                      <w:sz w:val="18"/>
                      <w:szCs w:val="18"/>
                    </w:rPr>
                  </w:pPr>
                </w:p>
                <w:p w:rsidR="000D481D" w:rsidRPr="00E3615E" w:rsidRDefault="000D481D"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0D481D" w:rsidRPr="00E3615E" w:rsidRDefault="000D481D" w:rsidP="00A627D8">
                  <w:pPr>
                    <w:spacing w:line="240" w:lineRule="auto"/>
                    <w:jc w:val="center"/>
                    <w:rPr>
                      <w:rFonts w:ascii="Arial Narrow" w:hAnsi="Arial Narrow"/>
                      <w:sz w:val="18"/>
                      <w:szCs w:val="18"/>
                    </w:rPr>
                  </w:pPr>
                </w:p>
                <w:p w:rsidR="000D481D" w:rsidRPr="00E3615E" w:rsidRDefault="000D481D"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0D481D" w:rsidRPr="00E3615E" w:rsidRDefault="000D481D"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6" w:history="1">
                    <w:r w:rsidRPr="00E3615E">
                      <w:rPr>
                        <w:rStyle w:val="Lienhypertexte"/>
                        <w:rFonts w:ascii="Arial Narrow" w:hAnsi="Arial Narrow"/>
                        <w:sz w:val="18"/>
                        <w:szCs w:val="18"/>
                      </w:rPr>
                      <w:t>webmaster@resistancesociale.fr</w:t>
                    </w:r>
                  </w:hyperlink>
                </w:p>
                <w:p w:rsidR="000D481D" w:rsidRPr="00E3615E" w:rsidRDefault="000D481D" w:rsidP="00A627D8">
                  <w:pPr>
                    <w:spacing w:line="240" w:lineRule="auto"/>
                    <w:jc w:val="center"/>
                    <w:rPr>
                      <w:rFonts w:ascii="Arial Narrow" w:hAnsi="Arial Narrow"/>
                      <w:sz w:val="18"/>
                      <w:szCs w:val="18"/>
                    </w:rPr>
                  </w:pPr>
                </w:p>
                <w:p w:rsidR="000D481D" w:rsidRPr="00E3615E" w:rsidRDefault="000D481D"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0D481D" w:rsidRPr="00E3615E" w:rsidRDefault="000D481D"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0D481D" w:rsidRDefault="000D481D" w:rsidP="00A627D8">
                  <w:pPr>
                    <w:rPr>
                      <w:sz w:val="16"/>
                    </w:rPr>
                  </w:pPr>
                </w:p>
              </w:txbxContent>
            </v:textbox>
          </v:rect>
        </w:pict>
      </w:r>
      <w:r w:rsidRPr="00A268C2">
        <w:rPr>
          <w:rFonts w:ascii="Tahoma" w:hAnsi="Tahoma" w:cs="Tahoma"/>
          <w:noProof/>
          <w:sz w:val="22"/>
          <w:szCs w:val="22"/>
        </w:rPr>
        <w:pict>
          <v:rect id="Rectangle 167" o:spid="_x0000_s1029"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BdG1JULQIAAFEEAAAOAAAAAAAAAAAAAAAAAC4CAABk&#10;cnMvZTJvRG9jLnhtbFBLAQItABQABgAIAAAAIQDYx1p93wAAAAoBAAAPAAAAAAAAAAAAAAAAAIcE&#10;AABkcnMvZG93bnJldi54bWxQSwUGAAAAAAQABADzAAAAkwUAAAAA&#10;">
            <v:textbox>
              <w:txbxContent>
                <w:p w:rsidR="000D481D" w:rsidRPr="00E3615E" w:rsidRDefault="000D481D"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0D481D" w:rsidRPr="00E3615E" w:rsidRDefault="000D481D"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0D481D" w:rsidRPr="00E3615E" w:rsidRDefault="000D481D"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0D481D" w:rsidRDefault="000D481D"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0D481D" w:rsidRPr="00E3615E" w:rsidRDefault="000D481D"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0D481D" w:rsidRPr="00E3615E" w:rsidRDefault="000D481D"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w:t>
                  </w:r>
                  <w:r>
                    <w:rPr>
                      <w:rFonts w:ascii="Arial" w:hAnsi="Arial"/>
                      <w:color w:val="auto"/>
                    </w:rPr>
                    <w:t xml:space="preserve"> </w:t>
                  </w:r>
                  <w:r w:rsidRPr="00E3615E">
                    <w:rPr>
                      <w:rFonts w:ascii="Arial" w:hAnsi="Arial"/>
                      <w:color w:val="auto"/>
                    </w:rPr>
                    <w:t>euros</w:t>
                  </w:r>
                  <w:r>
                    <w:rPr>
                      <w:rFonts w:ascii="Arial" w:hAnsi="Arial"/>
                      <w:color w:val="auto"/>
                    </w:rPr>
                    <w:t xml:space="preserve"> </w:t>
                  </w:r>
                </w:p>
                <w:p w:rsidR="000D481D" w:rsidRPr="00E3615E" w:rsidRDefault="000D481D"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0D481D" w:rsidRPr="00E3615E" w:rsidRDefault="000D481D"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0D481D" w:rsidRDefault="000D481D"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0D481D" w:rsidRPr="00E3615E" w:rsidRDefault="000D481D"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343" w:rsidRDefault="00E85343">
      <w:pPr>
        <w:spacing w:line="240" w:lineRule="auto"/>
      </w:pPr>
      <w:r>
        <w:separator/>
      </w:r>
    </w:p>
  </w:endnote>
  <w:endnote w:type="continuationSeparator" w:id="0">
    <w:p w:rsidR="00E85343" w:rsidRDefault="00E8534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3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Default="000D481D"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Pr>
        <w:rFonts w:ascii="Book Antiqua" w:hAnsi="Book Antiqua"/>
        <w:b/>
        <w:sz w:val="22"/>
      </w:rPr>
      <w:t xml:space="preserve">NUMÉRO 133 – JANVIER 2015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Default="000D481D"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114 – AVRIL 2013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Default="000D481D">
    <w:pPr>
      <w:pStyle w:val="Pieddepage"/>
      <w:jc w:val="right"/>
    </w:pPr>
  </w:p>
  <w:p w:rsidR="000D481D" w:rsidRDefault="000D481D" w:rsidP="00AD3CE8">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133 – JANVIER 2015 </w:t>
    </w:r>
  </w:p>
  <w:p w:rsidR="000D481D" w:rsidRDefault="000D481D">
    <w:pPr>
      <w:pStyle w:val="Pieddepag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Default="000D481D"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133 – JANVIER 2015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343" w:rsidRDefault="00E85343">
      <w:pPr>
        <w:spacing w:line="240" w:lineRule="auto"/>
      </w:pPr>
      <w:r>
        <w:separator/>
      </w:r>
    </w:p>
  </w:footnote>
  <w:footnote w:type="continuationSeparator" w:id="0">
    <w:p w:rsidR="00E85343" w:rsidRDefault="00E8534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Pr="00E8386C" w:rsidRDefault="00A268C2" w:rsidP="00427FD4">
    <w:pPr>
      <w:pStyle w:val="En-tte"/>
      <w:jc w:val="right"/>
    </w:pPr>
    <w:r>
      <w:rPr>
        <w:rStyle w:val="Numrodepage"/>
      </w:rPr>
      <w:fldChar w:fldCharType="begin"/>
    </w:r>
    <w:r w:rsidR="000D481D">
      <w:rPr>
        <w:rStyle w:val="Numrodepage"/>
      </w:rPr>
      <w:instrText xml:space="preserve"> PAGE </w:instrText>
    </w:r>
    <w:r>
      <w:rPr>
        <w:rStyle w:val="Numrodepage"/>
      </w:rPr>
      <w:fldChar w:fldCharType="separate"/>
    </w:r>
    <w:r w:rsidR="00F16390">
      <w:rPr>
        <w:rStyle w:val="Numrodepage"/>
        <w:noProof/>
      </w:rPr>
      <w:t>2</w:t>
    </w:r>
    <w:r>
      <w:rPr>
        <w:rStyle w:val="Numrodepage"/>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Pr="00E8386C" w:rsidRDefault="00A268C2" w:rsidP="00E8386C">
    <w:pPr>
      <w:pStyle w:val="En-tte"/>
      <w:jc w:val="right"/>
    </w:pPr>
    <w:r>
      <w:rPr>
        <w:rStyle w:val="Numrodepage"/>
      </w:rPr>
      <w:fldChar w:fldCharType="begin"/>
    </w:r>
    <w:r w:rsidR="000D481D">
      <w:rPr>
        <w:rStyle w:val="Numrodepage"/>
      </w:rPr>
      <w:instrText xml:space="preserve"> PAGE </w:instrText>
    </w:r>
    <w:r>
      <w:rPr>
        <w:rStyle w:val="Numrodepage"/>
      </w:rPr>
      <w:fldChar w:fldCharType="separate"/>
    </w:r>
    <w:r w:rsidR="000D481D">
      <w:rPr>
        <w:rStyle w:val="Numrodepage"/>
        <w:noProof/>
      </w:rPr>
      <w:t>5</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Pr="00E8386C" w:rsidRDefault="00A268C2" w:rsidP="00E8386C">
    <w:pPr>
      <w:pStyle w:val="En-tte"/>
      <w:jc w:val="right"/>
    </w:pPr>
    <w:r>
      <w:rPr>
        <w:rStyle w:val="Numrodepage"/>
      </w:rPr>
      <w:fldChar w:fldCharType="begin"/>
    </w:r>
    <w:r w:rsidR="000D481D">
      <w:rPr>
        <w:rStyle w:val="Numrodepage"/>
      </w:rPr>
      <w:instrText xml:space="preserve"> PAGE </w:instrText>
    </w:r>
    <w:r>
      <w:rPr>
        <w:rStyle w:val="Numrodepage"/>
      </w:rPr>
      <w:fldChar w:fldCharType="separate"/>
    </w:r>
    <w:r w:rsidR="00F16390">
      <w:rPr>
        <w:rStyle w:val="Numrodepage"/>
        <w:noProof/>
      </w:rPr>
      <w:t>7</w:t>
    </w:r>
    <w:r>
      <w:rPr>
        <w:rStyle w:val="Numrodepage"/>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81D" w:rsidRPr="00E8386C" w:rsidRDefault="000D481D"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18B631E"/>
    <w:multiLevelType w:val="hybridMultilevel"/>
    <w:tmpl w:val="289EAC2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B606301"/>
    <w:multiLevelType w:val="hybridMultilevel"/>
    <w:tmpl w:val="121C406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6BF2D7B"/>
    <w:multiLevelType w:val="hybridMultilevel"/>
    <w:tmpl w:val="E252FB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0695E81"/>
    <w:multiLevelType w:val="hybridMultilevel"/>
    <w:tmpl w:val="559CA66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593D4BC5"/>
    <w:multiLevelType w:val="hybridMultilevel"/>
    <w:tmpl w:val="F7FC33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30">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6B7D61D4"/>
    <w:multiLevelType w:val="hybridMultilevel"/>
    <w:tmpl w:val="093475F0"/>
    <w:lvl w:ilvl="0" w:tplc="74E041E2">
      <w:start w:val="1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728E0DF0"/>
    <w:multiLevelType w:val="hybridMultilevel"/>
    <w:tmpl w:val="F1B0858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75811D36"/>
    <w:multiLevelType w:val="hybridMultilevel"/>
    <w:tmpl w:val="A5565A3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7C3C641C"/>
    <w:multiLevelType w:val="hybridMultilevel"/>
    <w:tmpl w:val="A852DB7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9"/>
  </w:num>
  <w:num w:numId="2">
    <w:abstractNumId w:val="15"/>
  </w:num>
  <w:num w:numId="3">
    <w:abstractNumId w:val="19"/>
  </w:num>
  <w:num w:numId="4">
    <w:abstractNumId w:val="21"/>
  </w:num>
  <w:num w:numId="5">
    <w:abstractNumId w:val="13"/>
  </w:num>
  <w:num w:numId="6">
    <w:abstractNumId w:val="20"/>
  </w:num>
  <w:num w:numId="7">
    <w:abstractNumId w:val="24"/>
  </w:num>
  <w:num w:numId="8">
    <w:abstractNumId w:val="25"/>
  </w:num>
  <w:num w:numId="9">
    <w:abstractNumId w:val="33"/>
  </w:num>
  <w:num w:numId="10">
    <w:abstractNumId w:val="28"/>
  </w:num>
  <w:num w:numId="11">
    <w:abstractNumId w:val="18"/>
  </w:num>
  <w:num w:numId="12">
    <w:abstractNumId w:val="31"/>
  </w:num>
  <w:num w:numId="13">
    <w:abstractNumId w:val="30"/>
  </w:num>
  <w:num w:numId="14">
    <w:abstractNumId w:val="23"/>
  </w:num>
  <w:num w:numId="15">
    <w:abstractNumId w:val="26"/>
  </w:num>
  <w:num w:numId="16">
    <w:abstractNumId w:val="16"/>
  </w:num>
  <w:num w:numId="17">
    <w:abstractNumId w:val="34"/>
  </w:num>
  <w:num w:numId="18">
    <w:abstractNumId w:val="17"/>
  </w:num>
  <w:num w:numId="19">
    <w:abstractNumId w:val="36"/>
  </w:num>
  <w:num w:numId="20">
    <w:abstractNumId w:val="22"/>
  </w:num>
  <w:num w:numId="21">
    <w:abstractNumId w:val="12"/>
  </w:num>
  <w:num w:numId="22">
    <w:abstractNumId w:val="27"/>
  </w:num>
  <w:num w:numId="23">
    <w:abstractNumId w:val="14"/>
  </w:num>
  <w:num w:numId="24">
    <w:abstractNumId w:val="35"/>
  </w:num>
  <w:num w:numId="25">
    <w:abstractNumId w:val="3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17410"/>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52CE"/>
    <w:rsid w:val="0002651F"/>
    <w:rsid w:val="00033055"/>
    <w:rsid w:val="00033E73"/>
    <w:rsid w:val="00034E4F"/>
    <w:rsid w:val="00035195"/>
    <w:rsid w:val="0003564E"/>
    <w:rsid w:val="00042441"/>
    <w:rsid w:val="00042B41"/>
    <w:rsid w:val="00043692"/>
    <w:rsid w:val="00044FE2"/>
    <w:rsid w:val="00052616"/>
    <w:rsid w:val="00056D84"/>
    <w:rsid w:val="00064948"/>
    <w:rsid w:val="00067649"/>
    <w:rsid w:val="00071EC9"/>
    <w:rsid w:val="00072E27"/>
    <w:rsid w:val="00074F86"/>
    <w:rsid w:val="00075907"/>
    <w:rsid w:val="000846E1"/>
    <w:rsid w:val="000855E2"/>
    <w:rsid w:val="00087EBF"/>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C5ECA"/>
    <w:rsid w:val="000D2F78"/>
    <w:rsid w:val="000D376F"/>
    <w:rsid w:val="000D481D"/>
    <w:rsid w:val="000D5C23"/>
    <w:rsid w:val="000D7AB7"/>
    <w:rsid w:val="000D7F59"/>
    <w:rsid w:val="000E08AF"/>
    <w:rsid w:val="000E3431"/>
    <w:rsid w:val="000E5D71"/>
    <w:rsid w:val="000E6308"/>
    <w:rsid w:val="000F14B7"/>
    <w:rsid w:val="000F2E2F"/>
    <w:rsid w:val="000F4218"/>
    <w:rsid w:val="000F4ABA"/>
    <w:rsid w:val="00105473"/>
    <w:rsid w:val="00107540"/>
    <w:rsid w:val="0011117E"/>
    <w:rsid w:val="00112460"/>
    <w:rsid w:val="00113794"/>
    <w:rsid w:val="00113F46"/>
    <w:rsid w:val="001142A9"/>
    <w:rsid w:val="001272DA"/>
    <w:rsid w:val="00127C25"/>
    <w:rsid w:val="00135490"/>
    <w:rsid w:val="00140679"/>
    <w:rsid w:val="00142BE4"/>
    <w:rsid w:val="001434E1"/>
    <w:rsid w:val="00146B23"/>
    <w:rsid w:val="001565D5"/>
    <w:rsid w:val="00157FD7"/>
    <w:rsid w:val="00163D1A"/>
    <w:rsid w:val="0016459B"/>
    <w:rsid w:val="00165F3B"/>
    <w:rsid w:val="00166432"/>
    <w:rsid w:val="0017032C"/>
    <w:rsid w:val="001703B1"/>
    <w:rsid w:val="00170ACF"/>
    <w:rsid w:val="00176CE8"/>
    <w:rsid w:val="00180D22"/>
    <w:rsid w:val="00181DA4"/>
    <w:rsid w:val="0019197D"/>
    <w:rsid w:val="00191B61"/>
    <w:rsid w:val="00194F9E"/>
    <w:rsid w:val="00196028"/>
    <w:rsid w:val="001A405D"/>
    <w:rsid w:val="001B00E9"/>
    <w:rsid w:val="001B6455"/>
    <w:rsid w:val="001B7687"/>
    <w:rsid w:val="001B791F"/>
    <w:rsid w:val="001C1BEC"/>
    <w:rsid w:val="001C4C13"/>
    <w:rsid w:val="001C658A"/>
    <w:rsid w:val="001C7CE9"/>
    <w:rsid w:val="001C7FE5"/>
    <w:rsid w:val="001E108B"/>
    <w:rsid w:val="001E151E"/>
    <w:rsid w:val="001E75A5"/>
    <w:rsid w:val="001F144A"/>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5098"/>
    <w:rsid w:val="00250EF1"/>
    <w:rsid w:val="00252F4E"/>
    <w:rsid w:val="00255C5B"/>
    <w:rsid w:val="0026121D"/>
    <w:rsid w:val="00265881"/>
    <w:rsid w:val="00266AE4"/>
    <w:rsid w:val="00266D70"/>
    <w:rsid w:val="00271648"/>
    <w:rsid w:val="00273580"/>
    <w:rsid w:val="0027535B"/>
    <w:rsid w:val="00275579"/>
    <w:rsid w:val="002778B2"/>
    <w:rsid w:val="00280614"/>
    <w:rsid w:val="00280723"/>
    <w:rsid w:val="00280732"/>
    <w:rsid w:val="00283688"/>
    <w:rsid w:val="00286065"/>
    <w:rsid w:val="00292580"/>
    <w:rsid w:val="00294710"/>
    <w:rsid w:val="00295FDB"/>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1C91"/>
    <w:rsid w:val="002F2866"/>
    <w:rsid w:val="00302D83"/>
    <w:rsid w:val="00303836"/>
    <w:rsid w:val="0030527D"/>
    <w:rsid w:val="00305664"/>
    <w:rsid w:val="003102BF"/>
    <w:rsid w:val="00310F45"/>
    <w:rsid w:val="003121E6"/>
    <w:rsid w:val="0031788B"/>
    <w:rsid w:val="00320420"/>
    <w:rsid w:val="00320A3B"/>
    <w:rsid w:val="00321434"/>
    <w:rsid w:val="00326765"/>
    <w:rsid w:val="003301A3"/>
    <w:rsid w:val="00330A64"/>
    <w:rsid w:val="00341357"/>
    <w:rsid w:val="00341363"/>
    <w:rsid w:val="00341560"/>
    <w:rsid w:val="00344219"/>
    <w:rsid w:val="003474B2"/>
    <w:rsid w:val="003528BC"/>
    <w:rsid w:val="00354AD9"/>
    <w:rsid w:val="003556E0"/>
    <w:rsid w:val="003635EC"/>
    <w:rsid w:val="00363CB3"/>
    <w:rsid w:val="00367BDB"/>
    <w:rsid w:val="00372B76"/>
    <w:rsid w:val="00376132"/>
    <w:rsid w:val="00380A42"/>
    <w:rsid w:val="00381489"/>
    <w:rsid w:val="0038260F"/>
    <w:rsid w:val="003848BA"/>
    <w:rsid w:val="00384D41"/>
    <w:rsid w:val="0038789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5CB1"/>
    <w:rsid w:val="00420079"/>
    <w:rsid w:val="00421322"/>
    <w:rsid w:val="00421C24"/>
    <w:rsid w:val="004230A8"/>
    <w:rsid w:val="00423950"/>
    <w:rsid w:val="004243FD"/>
    <w:rsid w:val="004245D3"/>
    <w:rsid w:val="004268C2"/>
    <w:rsid w:val="00427FD4"/>
    <w:rsid w:val="0043012D"/>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150E"/>
    <w:rsid w:val="00471E61"/>
    <w:rsid w:val="004763BF"/>
    <w:rsid w:val="004770D9"/>
    <w:rsid w:val="004778ED"/>
    <w:rsid w:val="00482779"/>
    <w:rsid w:val="00482F73"/>
    <w:rsid w:val="00487B54"/>
    <w:rsid w:val="004925CA"/>
    <w:rsid w:val="00493417"/>
    <w:rsid w:val="00495EA8"/>
    <w:rsid w:val="004962ED"/>
    <w:rsid w:val="004A1BDF"/>
    <w:rsid w:val="004A2208"/>
    <w:rsid w:val="004A458B"/>
    <w:rsid w:val="004A658A"/>
    <w:rsid w:val="004A7046"/>
    <w:rsid w:val="004B0D10"/>
    <w:rsid w:val="004B4E96"/>
    <w:rsid w:val="004B53AF"/>
    <w:rsid w:val="004B5E0C"/>
    <w:rsid w:val="004C4BFD"/>
    <w:rsid w:val="004C68A3"/>
    <w:rsid w:val="004C7693"/>
    <w:rsid w:val="004D10CC"/>
    <w:rsid w:val="004D2CF6"/>
    <w:rsid w:val="004D571F"/>
    <w:rsid w:val="004D766F"/>
    <w:rsid w:val="004D7E83"/>
    <w:rsid w:val="004E277B"/>
    <w:rsid w:val="004E309C"/>
    <w:rsid w:val="004E45F0"/>
    <w:rsid w:val="004E725B"/>
    <w:rsid w:val="004F26CA"/>
    <w:rsid w:val="004F5B5C"/>
    <w:rsid w:val="004F76B1"/>
    <w:rsid w:val="005002E0"/>
    <w:rsid w:val="0050150D"/>
    <w:rsid w:val="005027D6"/>
    <w:rsid w:val="00503B0F"/>
    <w:rsid w:val="005102E7"/>
    <w:rsid w:val="00511C28"/>
    <w:rsid w:val="00512401"/>
    <w:rsid w:val="00516B6E"/>
    <w:rsid w:val="00517C42"/>
    <w:rsid w:val="00522193"/>
    <w:rsid w:val="00524131"/>
    <w:rsid w:val="005313BF"/>
    <w:rsid w:val="00532109"/>
    <w:rsid w:val="0053316A"/>
    <w:rsid w:val="00534D24"/>
    <w:rsid w:val="00541EE2"/>
    <w:rsid w:val="00543725"/>
    <w:rsid w:val="0054427F"/>
    <w:rsid w:val="00554881"/>
    <w:rsid w:val="0055491D"/>
    <w:rsid w:val="00555806"/>
    <w:rsid w:val="00555E06"/>
    <w:rsid w:val="00556021"/>
    <w:rsid w:val="005562E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A0950"/>
    <w:rsid w:val="005A1CB1"/>
    <w:rsid w:val="005A2189"/>
    <w:rsid w:val="005A3F0D"/>
    <w:rsid w:val="005A76DD"/>
    <w:rsid w:val="005A7B48"/>
    <w:rsid w:val="005B20E7"/>
    <w:rsid w:val="005B4A37"/>
    <w:rsid w:val="005B544C"/>
    <w:rsid w:val="005C04AE"/>
    <w:rsid w:val="005C2442"/>
    <w:rsid w:val="005C348A"/>
    <w:rsid w:val="005C477A"/>
    <w:rsid w:val="005C49C9"/>
    <w:rsid w:val="005C52FA"/>
    <w:rsid w:val="005D1363"/>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471A"/>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D5C"/>
    <w:rsid w:val="00663E60"/>
    <w:rsid w:val="006650A0"/>
    <w:rsid w:val="0066539D"/>
    <w:rsid w:val="0066552B"/>
    <w:rsid w:val="006711F4"/>
    <w:rsid w:val="00671999"/>
    <w:rsid w:val="006728F0"/>
    <w:rsid w:val="006826FD"/>
    <w:rsid w:val="00686354"/>
    <w:rsid w:val="0069514C"/>
    <w:rsid w:val="006963C3"/>
    <w:rsid w:val="00696948"/>
    <w:rsid w:val="006A1C86"/>
    <w:rsid w:val="006A38B2"/>
    <w:rsid w:val="006A3FB4"/>
    <w:rsid w:val="006A6C99"/>
    <w:rsid w:val="006A7D03"/>
    <w:rsid w:val="006B1544"/>
    <w:rsid w:val="006B350E"/>
    <w:rsid w:val="006B37BB"/>
    <w:rsid w:val="006B4C0B"/>
    <w:rsid w:val="006B7287"/>
    <w:rsid w:val="006C4070"/>
    <w:rsid w:val="006C4677"/>
    <w:rsid w:val="006C7984"/>
    <w:rsid w:val="006D24EC"/>
    <w:rsid w:val="006D39B6"/>
    <w:rsid w:val="006D7F8D"/>
    <w:rsid w:val="006E05CC"/>
    <w:rsid w:val="006E230D"/>
    <w:rsid w:val="006F0EA1"/>
    <w:rsid w:val="006F2C41"/>
    <w:rsid w:val="006F3370"/>
    <w:rsid w:val="006F41B7"/>
    <w:rsid w:val="00711503"/>
    <w:rsid w:val="007123C1"/>
    <w:rsid w:val="00712AEA"/>
    <w:rsid w:val="00714663"/>
    <w:rsid w:val="007202F8"/>
    <w:rsid w:val="00721EB0"/>
    <w:rsid w:val="00722075"/>
    <w:rsid w:val="007229F0"/>
    <w:rsid w:val="007241AF"/>
    <w:rsid w:val="00726BFC"/>
    <w:rsid w:val="007302B3"/>
    <w:rsid w:val="0073300D"/>
    <w:rsid w:val="007330C9"/>
    <w:rsid w:val="00733597"/>
    <w:rsid w:val="00733AF6"/>
    <w:rsid w:val="00734A06"/>
    <w:rsid w:val="007364DA"/>
    <w:rsid w:val="00736EBD"/>
    <w:rsid w:val="00740062"/>
    <w:rsid w:val="007427C4"/>
    <w:rsid w:val="00744440"/>
    <w:rsid w:val="00746247"/>
    <w:rsid w:val="0075171C"/>
    <w:rsid w:val="00753FEE"/>
    <w:rsid w:val="00756DD8"/>
    <w:rsid w:val="00763210"/>
    <w:rsid w:val="00764062"/>
    <w:rsid w:val="00764168"/>
    <w:rsid w:val="0076464B"/>
    <w:rsid w:val="00764ADC"/>
    <w:rsid w:val="007658F5"/>
    <w:rsid w:val="00766FF4"/>
    <w:rsid w:val="00770A5C"/>
    <w:rsid w:val="0077174F"/>
    <w:rsid w:val="00771D58"/>
    <w:rsid w:val="00773A0E"/>
    <w:rsid w:val="00773E73"/>
    <w:rsid w:val="00775195"/>
    <w:rsid w:val="0077521B"/>
    <w:rsid w:val="007774E5"/>
    <w:rsid w:val="00780885"/>
    <w:rsid w:val="00782C01"/>
    <w:rsid w:val="00782D47"/>
    <w:rsid w:val="00784AA1"/>
    <w:rsid w:val="00786677"/>
    <w:rsid w:val="007909FB"/>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40CA"/>
    <w:rsid w:val="007C4545"/>
    <w:rsid w:val="007C5BD9"/>
    <w:rsid w:val="007C60E3"/>
    <w:rsid w:val="007D11C7"/>
    <w:rsid w:val="007D11D9"/>
    <w:rsid w:val="007D1312"/>
    <w:rsid w:val="007D190C"/>
    <w:rsid w:val="007E2E88"/>
    <w:rsid w:val="007E31FD"/>
    <w:rsid w:val="007E3ED5"/>
    <w:rsid w:val="007F0C3B"/>
    <w:rsid w:val="007F224B"/>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4F99"/>
    <w:rsid w:val="00855BC2"/>
    <w:rsid w:val="00856101"/>
    <w:rsid w:val="00856245"/>
    <w:rsid w:val="00860277"/>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2AE9"/>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23D"/>
    <w:rsid w:val="008E1908"/>
    <w:rsid w:val="008E271C"/>
    <w:rsid w:val="008E2E68"/>
    <w:rsid w:val="008E3FAA"/>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C13"/>
    <w:rsid w:val="009252EC"/>
    <w:rsid w:val="0092597D"/>
    <w:rsid w:val="00926D6C"/>
    <w:rsid w:val="0092715F"/>
    <w:rsid w:val="00927BAB"/>
    <w:rsid w:val="00933298"/>
    <w:rsid w:val="00933A8C"/>
    <w:rsid w:val="00936CE0"/>
    <w:rsid w:val="009419C9"/>
    <w:rsid w:val="00943050"/>
    <w:rsid w:val="00944ACA"/>
    <w:rsid w:val="00950EC9"/>
    <w:rsid w:val="00952250"/>
    <w:rsid w:val="00953351"/>
    <w:rsid w:val="00953B2F"/>
    <w:rsid w:val="00953F4F"/>
    <w:rsid w:val="00953F97"/>
    <w:rsid w:val="0095475C"/>
    <w:rsid w:val="00955E67"/>
    <w:rsid w:val="00956CB6"/>
    <w:rsid w:val="00956EB5"/>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30B3"/>
    <w:rsid w:val="00994FD3"/>
    <w:rsid w:val="009950EC"/>
    <w:rsid w:val="009A4834"/>
    <w:rsid w:val="009A4D81"/>
    <w:rsid w:val="009A656F"/>
    <w:rsid w:val="009A68D5"/>
    <w:rsid w:val="009A7609"/>
    <w:rsid w:val="009B431B"/>
    <w:rsid w:val="009B68A2"/>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401E"/>
    <w:rsid w:val="009E41C8"/>
    <w:rsid w:val="009E61A0"/>
    <w:rsid w:val="009E6F2E"/>
    <w:rsid w:val="009E76A6"/>
    <w:rsid w:val="009F0D28"/>
    <w:rsid w:val="009F4986"/>
    <w:rsid w:val="009F5289"/>
    <w:rsid w:val="00A02E84"/>
    <w:rsid w:val="00A05F75"/>
    <w:rsid w:val="00A073FD"/>
    <w:rsid w:val="00A10B5A"/>
    <w:rsid w:val="00A11DD7"/>
    <w:rsid w:val="00A11E19"/>
    <w:rsid w:val="00A12BD0"/>
    <w:rsid w:val="00A12DDF"/>
    <w:rsid w:val="00A2360F"/>
    <w:rsid w:val="00A23D2E"/>
    <w:rsid w:val="00A23DE8"/>
    <w:rsid w:val="00A268C2"/>
    <w:rsid w:val="00A269AD"/>
    <w:rsid w:val="00A2719B"/>
    <w:rsid w:val="00A27E7F"/>
    <w:rsid w:val="00A309E2"/>
    <w:rsid w:val="00A32AE3"/>
    <w:rsid w:val="00A353BB"/>
    <w:rsid w:val="00A362C8"/>
    <w:rsid w:val="00A40272"/>
    <w:rsid w:val="00A4146A"/>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3CE8"/>
    <w:rsid w:val="00AD4D97"/>
    <w:rsid w:val="00AD585D"/>
    <w:rsid w:val="00AE1236"/>
    <w:rsid w:val="00AE3D3D"/>
    <w:rsid w:val="00AF3B20"/>
    <w:rsid w:val="00AF4FC3"/>
    <w:rsid w:val="00AF7C47"/>
    <w:rsid w:val="00B0175F"/>
    <w:rsid w:val="00B01939"/>
    <w:rsid w:val="00B01EB7"/>
    <w:rsid w:val="00B02376"/>
    <w:rsid w:val="00B02A7F"/>
    <w:rsid w:val="00B02D94"/>
    <w:rsid w:val="00B0313A"/>
    <w:rsid w:val="00B05EAC"/>
    <w:rsid w:val="00B064A0"/>
    <w:rsid w:val="00B10704"/>
    <w:rsid w:val="00B10E55"/>
    <w:rsid w:val="00B146C7"/>
    <w:rsid w:val="00B148B5"/>
    <w:rsid w:val="00B14958"/>
    <w:rsid w:val="00B15499"/>
    <w:rsid w:val="00B16FA6"/>
    <w:rsid w:val="00B176F9"/>
    <w:rsid w:val="00B205F2"/>
    <w:rsid w:val="00B20CBD"/>
    <w:rsid w:val="00B2516F"/>
    <w:rsid w:val="00B30BC8"/>
    <w:rsid w:val="00B30EDF"/>
    <w:rsid w:val="00B33854"/>
    <w:rsid w:val="00B36FE8"/>
    <w:rsid w:val="00B372EA"/>
    <w:rsid w:val="00B3789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C7974"/>
    <w:rsid w:val="00BD0440"/>
    <w:rsid w:val="00BD1069"/>
    <w:rsid w:val="00BD140B"/>
    <w:rsid w:val="00BD3F32"/>
    <w:rsid w:val="00BD5290"/>
    <w:rsid w:val="00BE0753"/>
    <w:rsid w:val="00BE2868"/>
    <w:rsid w:val="00BE3DCD"/>
    <w:rsid w:val="00BE4B11"/>
    <w:rsid w:val="00BE5B8F"/>
    <w:rsid w:val="00BE68C2"/>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484F"/>
    <w:rsid w:val="00C250F5"/>
    <w:rsid w:val="00C268A6"/>
    <w:rsid w:val="00C27F8A"/>
    <w:rsid w:val="00C30CDD"/>
    <w:rsid w:val="00C310E9"/>
    <w:rsid w:val="00C32188"/>
    <w:rsid w:val="00C32F25"/>
    <w:rsid w:val="00C412D7"/>
    <w:rsid w:val="00C4540A"/>
    <w:rsid w:val="00C4620D"/>
    <w:rsid w:val="00C47281"/>
    <w:rsid w:val="00C50C80"/>
    <w:rsid w:val="00C53515"/>
    <w:rsid w:val="00C57DE2"/>
    <w:rsid w:val="00C61D33"/>
    <w:rsid w:val="00C64D54"/>
    <w:rsid w:val="00C67192"/>
    <w:rsid w:val="00C72356"/>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5F29"/>
    <w:rsid w:val="00D264B1"/>
    <w:rsid w:val="00D27536"/>
    <w:rsid w:val="00D3005D"/>
    <w:rsid w:val="00D33977"/>
    <w:rsid w:val="00D33BE8"/>
    <w:rsid w:val="00D37465"/>
    <w:rsid w:val="00D374B0"/>
    <w:rsid w:val="00D374FC"/>
    <w:rsid w:val="00D406A0"/>
    <w:rsid w:val="00D40DCE"/>
    <w:rsid w:val="00D422D5"/>
    <w:rsid w:val="00D43A22"/>
    <w:rsid w:val="00D45BB4"/>
    <w:rsid w:val="00D475F1"/>
    <w:rsid w:val="00D50D37"/>
    <w:rsid w:val="00D51AA8"/>
    <w:rsid w:val="00D571E7"/>
    <w:rsid w:val="00D5781C"/>
    <w:rsid w:val="00D60727"/>
    <w:rsid w:val="00D61A3B"/>
    <w:rsid w:val="00D6202C"/>
    <w:rsid w:val="00D6281B"/>
    <w:rsid w:val="00D639D2"/>
    <w:rsid w:val="00D64F52"/>
    <w:rsid w:val="00D65035"/>
    <w:rsid w:val="00D66205"/>
    <w:rsid w:val="00D66753"/>
    <w:rsid w:val="00D7111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01A5"/>
    <w:rsid w:val="00DD317D"/>
    <w:rsid w:val="00DD56A0"/>
    <w:rsid w:val="00DD5CE8"/>
    <w:rsid w:val="00DD7ACE"/>
    <w:rsid w:val="00DE26AC"/>
    <w:rsid w:val="00DE2EB3"/>
    <w:rsid w:val="00DE30D7"/>
    <w:rsid w:val="00DE3415"/>
    <w:rsid w:val="00DE4761"/>
    <w:rsid w:val="00DE478E"/>
    <w:rsid w:val="00DE52E3"/>
    <w:rsid w:val="00DE59CA"/>
    <w:rsid w:val="00DF0F37"/>
    <w:rsid w:val="00DF2B9B"/>
    <w:rsid w:val="00DF4345"/>
    <w:rsid w:val="00DF4E88"/>
    <w:rsid w:val="00DF4EC1"/>
    <w:rsid w:val="00E00237"/>
    <w:rsid w:val="00E01568"/>
    <w:rsid w:val="00E02749"/>
    <w:rsid w:val="00E046C3"/>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2A6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43"/>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180E"/>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390"/>
    <w:rsid w:val="00F168E4"/>
    <w:rsid w:val="00F173F7"/>
    <w:rsid w:val="00F17EA5"/>
    <w:rsid w:val="00F255CC"/>
    <w:rsid w:val="00F27706"/>
    <w:rsid w:val="00F32395"/>
    <w:rsid w:val="00F3395C"/>
    <w:rsid w:val="00F412F4"/>
    <w:rsid w:val="00F43433"/>
    <w:rsid w:val="00F43AAC"/>
    <w:rsid w:val="00F51F45"/>
    <w:rsid w:val="00F6067C"/>
    <w:rsid w:val="00F61A68"/>
    <w:rsid w:val="00F640F2"/>
    <w:rsid w:val="00F643E4"/>
    <w:rsid w:val="00F67BF3"/>
    <w:rsid w:val="00F705D2"/>
    <w:rsid w:val="00F71467"/>
    <w:rsid w:val="00F74882"/>
    <w:rsid w:val="00F75F60"/>
    <w:rsid w:val="00F76DF1"/>
    <w:rsid w:val="00F77636"/>
    <w:rsid w:val="00F86788"/>
    <w:rsid w:val="00F86BBA"/>
    <w:rsid w:val="00F87F8E"/>
    <w:rsid w:val="00F90DCB"/>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2E09"/>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427FD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4.jpeg"/><Relationship Id="rId26" Type="http://schemas.openxmlformats.org/officeDocument/2006/relationships/hyperlink" Target="mailto:webmaster@resistancesociale.fr"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filoche.net/"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mailto:convergenceservicespublics@gmail.com"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conjugaison.lemonde.fr/conjugaison/troisieme-groupe/faire" TargetMode="Externa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footer" Target="footer2.xml"/><Relationship Id="rId22" Type="http://schemas.openxmlformats.org/officeDocument/2006/relationships/hyperlink" Target="http://www.convergence-sp.org"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86DBA-1CB2-4C67-9830-9B54B8DFC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4701</Words>
  <Characters>25860</Characters>
  <Application>Microsoft Office Word</Application>
  <DocSecurity>0</DocSecurity>
  <Lines>215</Lines>
  <Paragraphs>60</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30501</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2</cp:revision>
  <cp:lastPrinted>2015-01-16T09:26:00Z</cp:lastPrinted>
  <dcterms:created xsi:type="dcterms:W3CDTF">2015-01-20T08:14:00Z</dcterms:created>
  <dcterms:modified xsi:type="dcterms:W3CDTF">2015-01-20T08:14:00Z</dcterms:modified>
</cp:coreProperties>
</file>