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423950" w:rsidP="00773A0E">
      <w:pPr>
        <w:spacing w:line="240" w:lineRule="auto"/>
        <w:ind w:left="2126" w:hanging="2126"/>
        <w:jc w:val="left"/>
        <w:rPr>
          <w:rFonts w:ascii="Arial Narrow" w:hAnsi="Arial Narrow" w:cs="Tahoma"/>
        </w:rPr>
      </w:pPr>
      <w:r>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F6363A"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3.35pt;width:438.75pt;height:83.1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w:txbxContent>
                <w:p w:rsidR="00FD6E10" w:rsidRPr="00075907" w:rsidRDefault="00FD6E10"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FD6E10" w:rsidRPr="00EA4747" w:rsidRDefault="00FD6E10" w:rsidP="00DE26AC">
                  <w:pPr>
                    <w:spacing w:line="240" w:lineRule="auto"/>
                    <w:jc w:val="center"/>
                    <w:rPr>
                      <w:rFonts w:ascii="Arial Narrow" w:eastAsia="SimSun" w:hAnsi="Arial Narrow"/>
                      <w:b/>
                      <w:color w:val="000000"/>
                      <w:sz w:val="14"/>
                      <w:szCs w:val="14"/>
                      <w:lang w:eastAsia="zh-CN"/>
                    </w:rPr>
                  </w:pPr>
                </w:p>
                <w:p w:rsidR="00FD6E10" w:rsidRPr="00034E4F" w:rsidRDefault="00FD6E10" w:rsidP="00034E4F">
                  <w:pPr>
                    <w:spacing w:line="240" w:lineRule="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00430C9F">
                    <w:rPr>
                      <w:rFonts w:ascii="Arial" w:eastAsia="SimSun" w:hAnsi="Arial" w:cs="Arial"/>
                      <w:b/>
                      <w:color w:val="223267"/>
                      <w:sz w:val="22"/>
                      <w:szCs w:val="22"/>
                      <w:lang w:eastAsia="zh-CN"/>
                    </w:rPr>
                    <w:t> </w:t>
                  </w:r>
                  <w:r w:rsidRPr="00034E4F">
                    <w:rPr>
                      <w:rFonts w:ascii="Arial" w:eastAsia="SimSun" w:hAnsi="Arial" w:cs="Arial"/>
                      <w:color w:val="223267"/>
                      <w:sz w:val="22"/>
                      <w:szCs w:val="22"/>
                      <w:lang w:eastAsia="zh-CN"/>
                    </w:rPr>
                    <w:t>/</w:t>
                  </w:r>
                  <w:r w:rsidR="00430C9F">
                    <w:rPr>
                      <w:rFonts w:ascii="Arial" w:eastAsia="SimSun" w:hAnsi="Arial" w:cs="Arial"/>
                      <w:color w:val="223267"/>
                      <w:sz w:val="22"/>
                      <w:szCs w:val="22"/>
                      <w:lang w:eastAsia="zh-CN"/>
                    </w:rPr>
                    <w:t>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Pr="00034E4F">
                    <w:rPr>
                      <w:rFonts w:ascii="Arial" w:eastAsia="SimSun" w:hAnsi="Arial" w:cs="Arial"/>
                      <w:b/>
                      <w:color w:val="223267"/>
                      <w:sz w:val="22"/>
                      <w:szCs w:val="22"/>
                      <w:lang w:eastAsia="zh-CN"/>
                    </w:rPr>
                    <w:t>Solidarité internationale</w:t>
                  </w:r>
                  <w:r>
                    <w:rPr>
                      <w:rFonts w:ascii="Arial" w:eastAsia="SimSun" w:hAnsi="Arial" w:cs="Arial"/>
                      <w:b/>
                      <w:color w:val="223267"/>
                      <w:sz w:val="22"/>
                      <w:szCs w:val="22"/>
                      <w:lang w:eastAsia="zh-CN"/>
                    </w:rPr>
                    <w:t xml:space="preserve"> </w:t>
                  </w:r>
                  <w:r w:rsidRPr="00092579">
                    <w:rPr>
                      <w:rFonts w:ascii="Arial" w:eastAsia="SimSun" w:hAnsi="Arial" w:cs="Arial"/>
                      <w:i/>
                      <w:color w:val="223267"/>
                      <w:sz w:val="22"/>
                      <w:szCs w:val="22"/>
                      <w:lang w:eastAsia="zh-CN"/>
                    </w:rPr>
                    <w:t>(</w:t>
                  </w:r>
                  <w:proofErr w:type="spellStart"/>
                  <w:r w:rsidR="00717956">
                    <w:rPr>
                      <w:rFonts w:ascii="Arial" w:eastAsia="SimSun" w:hAnsi="Arial" w:cs="Arial"/>
                      <w:i/>
                      <w:color w:val="223267"/>
                      <w:sz w:val="22"/>
                      <w:szCs w:val="22"/>
                      <w:lang w:eastAsia="zh-CN"/>
                    </w:rPr>
                    <w:t>Syriza</w:t>
                  </w:r>
                  <w:proofErr w:type="spellEnd"/>
                  <w:r w:rsidR="00717956">
                    <w:rPr>
                      <w:rFonts w:ascii="Arial" w:eastAsia="SimSun" w:hAnsi="Arial" w:cs="Arial"/>
                      <w:i/>
                      <w:color w:val="223267"/>
                      <w:sz w:val="22"/>
                      <w:szCs w:val="22"/>
                      <w:lang w:eastAsia="zh-CN"/>
                    </w:rPr>
                    <w:t> ! Et maintenant ?</w:t>
                  </w:r>
                  <w:r w:rsidRPr="00092579">
                    <w:rPr>
                      <w:rFonts w:ascii="Arial" w:eastAsia="SimSun" w:hAnsi="Arial" w:cs="Arial"/>
                      <w:i/>
                      <w:color w:val="223267"/>
                      <w:sz w:val="22"/>
                      <w:szCs w:val="22"/>
                      <w:lang w:eastAsia="zh-CN"/>
                    </w:rPr>
                    <w:t>)</w:t>
                  </w:r>
                  <w:r>
                    <w:rPr>
                      <w:rFonts w:ascii="Arial" w:eastAsia="SimSun" w:hAnsi="Arial" w:cs="Arial"/>
                      <w:b/>
                      <w:color w:val="223267"/>
                      <w:sz w:val="22"/>
                      <w:szCs w:val="22"/>
                      <w:lang w:eastAsia="zh-CN"/>
                    </w:rPr>
                    <w:t xml:space="preserve"> </w:t>
                  </w:r>
                  <w:r w:rsidRPr="00717956">
                    <w:rPr>
                      <w:rFonts w:ascii="Arial" w:eastAsia="SimSun" w:hAnsi="Arial" w:cs="Arial"/>
                      <w:color w:val="223267"/>
                      <w:sz w:val="22"/>
                      <w:szCs w:val="22"/>
                      <w:lang w:eastAsia="zh-CN"/>
                    </w:rPr>
                    <w:t>/</w:t>
                  </w:r>
                  <w:r>
                    <w:rPr>
                      <w:rFonts w:ascii="Arial" w:eastAsia="SimSun" w:hAnsi="Arial" w:cs="Arial"/>
                      <w:b/>
                      <w:color w:val="223267"/>
                      <w:sz w:val="22"/>
                      <w:szCs w:val="22"/>
                      <w:lang w:eastAsia="zh-CN"/>
                    </w:rPr>
                    <w:t xml:space="preserve"> </w:t>
                  </w:r>
                  <w:r w:rsidRPr="00034E4F">
                    <w:rPr>
                      <w:rFonts w:ascii="Arial" w:eastAsia="SimSun" w:hAnsi="Arial" w:cs="Arial"/>
                      <w:b/>
                      <w:color w:val="CC0001"/>
                      <w:sz w:val="22"/>
                      <w:szCs w:val="22"/>
                      <w:lang w:eastAsia="zh-CN"/>
                    </w:rPr>
                    <w:t>p.3</w:t>
                  </w:r>
                  <w:r w:rsidR="00430C9F">
                    <w:rPr>
                      <w:rFonts w:ascii="Arial" w:eastAsia="SimSun" w:hAnsi="Arial" w:cs="Arial"/>
                      <w:b/>
                      <w:color w:val="CC0001"/>
                      <w:sz w:val="22"/>
                      <w:szCs w:val="22"/>
                      <w:lang w:eastAsia="zh-CN"/>
                    </w:rPr>
                    <w:t> </w:t>
                  </w:r>
                  <w:r>
                    <w:rPr>
                      <w:rFonts w:ascii="Arial" w:eastAsia="SimSun" w:hAnsi="Arial" w:cs="Arial"/>
                      <w:b/>
                      <w:color w:val="CC0001"/>
                      <w:sz w:val="22"/>
                      <w:szCs w:val="22"/>
                      <w:lang w:eastAsia="zh-CN"/>
                    </w:rPr>
                    <w:t>à</w:t>
                  </w:r>
                  <w:r w:rsidR="00430C9F">
                    <w:rPr>
                      <w:rFonts w:ascii="Arial" w:eastAsia="SimSun" w:hAnsi="Arial" w:cs="Arial"/>
                      <w:b/>
                      <w:color w:val="CC0001"/>
                      <w:sz w:val="22"/>
                      <w:szCs w:val="22"/>
                      <w:lang w:eastAsia="zh-CN"/>
                    </w:rPr>
                    <w:t> </w:t>
                  </w:r>
                  <w:r>
                    <w:rPr>
                      <w:rFonts w:ascii="Arial" w:eastAsia="SimSun" w:hAnsi="Arial" w:cs="Arial"/>
                      <w:b/>
                      <w:color w:val="CC0001"/>
                      <w:sz w:val="22"/>
                      <w:szCs w:val="22"/>
                      <w:lang w:eastAsia="zh-CN"/>
                    </w:rPr>
                    <w:t>6</w:t>
                  </w:r>
                  <w:r w:rsidRPr="00034E4F">
                    <w:rPr>
                      <w:rFonts w:ascii="Arial" w:eastAsia="SimSun" w:hAnsi="Arial" w:cs="Arial"/>
                      <w:b/>
                      <w:color w:val="CC0001"/>
                      <w:sz w:val="22"/>
                      <w:szCs w:val="22"/>
                      <w:lang w:eastAsia="zh-CN"/>
                    </w:rPr>
                    <w:t> :</w:t>
                  </w:r>
                  <w:r w:rsidR="00430C9F">
                    <w:rPr>
                      <w:rFonts w:ascii="Arial" w:eastAsia="SimSun" w:hAnsi="Arial" w:cs="Arial"/>
                      <w:b/>
                      <w:color w:val="CC0001"/>
                      <w:sz w:val="22"/>
                      <w:szCs w:val="22"/>
                      <w:lang w:eastAsia="zh-CN"/>
                    </w:rPr>
                    <w:t> </w:t>
                  </w:r>
                  <w:r w:rsidRPr="00034E4F">
                    <w:rPr>
                      <w:rFonts w:ascii="Arial" w:eastAsia="SimSun" w:hAnsi="Arial" w:cs="Arial"/>
                      <w:b/>
                      <w:color w:val="223267"/>
                      <w:sz w:val="22"/>
                      <w:szCs w:val="22"/>
                      <w:lang w:eastAsia="zh-CN"/>
                    </w:rPr>
                    <w:t xml:space="preserve">Place au débat </w:t>
                  </w:r>
                  <w:r w:rsidRPr="00034E4F">
                    <w:rPr>
                      <w:rFonts w:ascii="Arial" w:eastAsia="SimSun" w:hAnsi="Arial" w:cs="Arial"/>
                      <w:i/>
                      <w:color w:val="223267"/>
                      <w:sz w:val="22"/>
                      <w:szCs w:val="22"/>
                      <w:lang w:eastAsia="zh-CN"/>
                    </w:rPr>
                    <w:t>(</w:t>
                  </w:r>
                  <w:r w:rsidR="00717956">
                    <w:rPr>
                      <w:rFonts w:ascii="Arial" w:eastAsia="SimSun" w:hAnsi="Arial" w:cs="Arial"/>
                      <w:i/>
                      <w:color w:val="223267"/>
                      <w:sz w:val="22"/>
                      <w:szCs w:val="22"/>
                      <w:lang w:eastAsia="zh-CN"/>
                    </w:rPr>
                    <w:t>Le projet de loi santé</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p.7</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1E3267"/>
                      <w:sz w:val="22"/>
                      <w:szCs w:val="22"/>
                    </w:rPr>
                    <w:t xml:space="preserve">Actualité sociale </w:t>
                  </w:r>
                  <w:r w:rsidRPr="00A638FD">
                    <w:rPr>
                      <w:rFonts w:ascii="Arial" w:hAnsi="Arial" w:cs="Arial"/>
                      <w:bCs/>
                      <w:i/>
                      <w:color w:val="1E3267"/>
                      <w:sz w:val="22"/>
                      <w:szCs w:val="22"/>
                    </w:rPr>
                    <w:t>(</w:t>
                  </w:r>
                  <w:r w:rsidR="00717956">
                    <w:rPr>
                      <w:rFonts w:ascii="Arial" w:hAnsi="Arial" w:cs="Arial"/>
                      <w:bCs/>
                      <w:i/>
                      <w:color w:val="1E3267"/>
                      <w:sz w:val="22"/>
                      <w:szCs w:val="22"/>
                    </w:rPr>
                    <w:t>Peut-on e</w:t>
                  </w:r>
                  <w:r w:rsidR="00717956">
                    <w:rPr>
                      <w:rFonts w:ascii="Arial" w:hAnsi="Arial" w:cs="Arial"/>
                      <w:bCs/>
                      <w:i/>
                      <w:color w:val="1E3267"/>
                      <w:sz w:val="22"/>
                      <w:szCs w:val="22"/>
                    </w:rPr>
                    <w:t>n</w:t>
                  </w:r>
                  <w:r w:rsidR="00717956">
                    <w:rPr>
                      <w:rFonts w:ascii="Arial" w:hAnsi="Arial" w:cs="Arial"/>
                      <w:bCs/>
                      <w:i/>
                      <w:color w:val="1E3267"/>
                      <w:sz w:val="22"/>
                      <w:szCs w:val="22"/>
                    </w:rPr>
                    <w:t>core être syndicaliste à La Poste ? On s’interroge…</w:t>
                  </w:r>
                  <w:r w:rsidRPr="00A638FD">
                    <w:rPr>
                      <w:rFonts w:ascii="Arial" w:hAnsi="Arial" w:cs="Arial"/>
                      <w:bCs/>
                      <w:i/>
                      <w:color w:val="1E3267"/>
                      <w:sz w:val="22"/>
                      <w:szCs w:val="22"/>
                    </w:rPr>
                    <w:t>)</w:t>
                  </w:r>
                  <w:r w:rsidRPr="00034E4F">
                    <w:rPr>
                      <w:rFonts w:ascii="Arial" w:hAnsi="Arial" w:cs="Arial"/>
                      <w:bCs/>
                      <w:i/>
                      <w:color w:val="1E3267"/>
                      <w:sz w:val="22"/>
                      <w:szCs w:val="22"/>
                    </w:rPr>
                    <w:t xml:space="preserve"> </w:t>
                  </w:r>
                  <w:r w:rsidRPr="00092579">
                    <w:rPr>
                      <w:rFonts w:ascii="Arial" w:hAnsi="Arial" w:cs="Arial"/>
                      <w:bCs/>
                      <w:color w:val="1E3267"/>
                      <w:sz w:val="22"/>
                      <w:szCs w:val="22"/>
                    </w:rPr>
                    <w:t>/</w:t>
                  </w:r>
                  <w:r w:rsidRPr="00034E4F">
                    <w:rPr>
                      <w:rFonts w:ascii="Arial" w:hAnsi="Arial" w:cs="Arial"/>
                      <w:bCs/>
                      <w:color w:val="1E3267"/>
                      <w:sz w:val="22"/>
                      <w:szCs w:val="22"/>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 xml:space="preserve">Coup de gueule </w:t>
                  </w:r>
                  <w:r w:rsidRPr="00A638FD">
                    <w:rPr>
                      <w:rFonts w:ascii="Arial" w:hAnsi="Arial" w:cs="Arial"/>
                      <w:bCs/>
                      <w:i/>
                      <w:color w:val="223267"/>
                      <w:sz w:val="22"/>
                      <w:szCs w:val="22"/>
                    </w:rPr>
                    <w:t>(</w:t>
                  </w:r>
                  <w:r w:rsidR="00717956">
                    <w:rPr>
                      <w:rFonts w:ascii="Arial" w:hAnsi="Arial" w:cs="Arial"/>
                      <w:bCs/>
                      <w:i/>
                      <w:color w:val="223267"/>
                      <w:sz w:val="22"/>
                      <w:szCs w:val="22"/>
                    </w:rPr>
                    <w:t>Assez du mépris des élites pour les salariés</w:t>
                  </w:r>
                  <w:r w:rsidR="00430C9F">
                    <w:rPr>
                      <w:rFonts w:ascii="Arial" w:hAnsi="Arial" w:cs="Arial"/>
                      <w:bCs/>
                      <w:i/>
                      <w:color w:val="223267"/>
                      <w:sz w:val="22"/>
                      <w:szCs w:val="22"/>
                    </w:rPr>
                    <w:t> !</w:t>
                  </w:r>
                  <w:r w:rsidRPr="00A638FD">
                    <w:rPr>
                      <w:rFonts w:ascii="Arial" w:hAnsi="Arial" w:cs="Arial"/>
                      <w:bCs/>
                      <w:i/>
                      <w:color w:val="223267"/>
                      <w:sz w:val="22"/>
                      <w:szCs w:val="22"/>
                    </w:rPr>
                    <w:t>)</w:t>
                  </w:r>
                </w:p>
              </w:txbxContent>
            </v:textbox>
          </v:shape>
        </w:pict>
      </w: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8E6B99" w:rsidRPr="00341560" w:rsidRDefault="008E6B99" w:rsidP="00ED3FC6">
      <w:pPr>
        <w:spacing w:line="240" w:lineRule="auto"/>
        <w:rPr>
          <w:rFonts w:ascii="Verdana" w:hAnsi="Verdana"/>
          <w:color w:val="223267"/>
          <w:sz w:val="10"/>
          <w:szCs w:val="10"/>
          <w:lang w:eastAsia="en-US"/>
        </w:rPr>
      </w:pPr>
    </w:p>
    <w:p w:rsidR="00A638FD" w:rsidRPr="00341560" w:rsidRDefault="00A638FD" w:rsidP="00ED3FC6">
      <w:pPr>
        <w:spacing w:line="240" w:lineRule="auto"/>
        <w:rPr>
          <w:rFonts w:ascii="Verdana" w:hAnsi="Verdana"/>
          <w:color w:val="223267"/>
          <w:sz w:val="10"/>
          <w:szCs w:val="10"/>
          <w:lang w:eastAsia="en-US"/>
        </w:rPr>
        <w:sectPr w:rsidR="00A638FD" w:rsidRPr="00341560" w:rsidSect="00927BAB">
          <w:footerReference w:type="default" r:id="rId11"/>
          <w:headerReference w:type="first" r:id="rId12"/>
          <w:footerReference w:type="first" r:id="rId13"/>
          <w:pgSz w:w="11906" w:h="16838"/>
          <w:pgMar w:top="360" w:right="737" w:bottom="737" w:left="737" w:header="360" w:footer="462" w:gutter="0"/>
          <w:pgNumType w:start="2"/>
          <w:cols w:sep="1" w:space="709"/>
          <w:docGrid w:linePitch="360"/>
        </w:sectPr>
      </w:pP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lastRenderedPageBreak/>
        <w:t>Ce qui m’inquiète finalement le plus avec ce gouve</w:t>
      </w:r>
      <w:r w:rsidRPr="002567A6">
        <w:rPr>
          <w:rFonts w:asciiTheme="minorHAnsi" w:eastAsiaTheme="minorHAnsi" w:hAnsiTheme="minorHAnsi" w:cstheme="minorBidi"/>
          <w:color w:val="223267"/>
          <w:sz w:val="22"/>
          <w:szCs w:val="22"/>
          <w:lang w:eastAsia="en-US"/>
        </w:rPr>
        <w:t>r</w:t>
      </w:r>
      <w:r w:rsidRPr="002567A6">
        <w:rPr>
          <w:rFonts w:asciiTheme="minorHAnsi" w:eastAsiaTheme="minorHAnsi" w:hAnsiTheme="minorHAnsi" w:cstheme="minorBidi"/>
          <w:color w:val="223267"/>
          <w:sz w:val="22"/>
          <w:szCs w:val="22"/>
          <w:lang w:eastAsia="en-US"/>
        </w:rPr>
        <w:t xml:space="preserve">nement, c’est sa cohérence </w:t>
      </w:r>
      <w:proofErr w:type="spellStart"/>
      <w:r w:rsidRPr="002567A6">
        <w:rPr>
          <w:rFonts w:asciiTheme="minorHAnsi" w:eastAsiaTheme="minorHAnsi" w:hAnsiTheme="minorHAnsi" w:cstheme="minorBidi"/>
          <w:color w:val="223267"/>
          <w:sz w:val="22"/>
          <w:szCs w:val="22"/>
          <w:lang w:eastAsia="en-US"/>
        </w:rPr>
        <w:t>anti-sociale</w:t>
      </w:r>
      <w:proofErr w:type="spellEnd"/>
      <w:r w:rsidRPr="002567A6">
        <w:rPr>
          <w:rFonts w:asciiTheme="minorHAnsi" w:eastAsiaTheme="minorHAnsi" w:hAnsiTheme="minorHAnsi" w:cstheme="minorBidi"/>
          <w:color w:val="223267"/>
          <w:sz w:val="22"/>
          <w:szCs w:val="22"/>
          <w:lang w:eastAsia="en-US"/>
        </w:rPr>
        <w:t>. Cohérent Emmanuel Macron, quand il propose de remettre en cause, comme jamais cela n’a encore été fait, y co</w:t>
      </w:r>
      <w:r w:rsidRPr="002567A6">
        <w:rPr>
          <w:rFonts w:asciiTheme="minorHAnsi" w:eastAsiaTheme="minorHAnsi" w:hAnsiTheme="minorHAnsi" w:cstheme="minorBidi"/>
          <w:color w:val="223267"/>
          <w:sz w:val="22"/>
          <w:szCs w:val="22"/>
          <w:lang w:eastAsia="en-US"/>
        </w:rPr>
        <w:t>m</w:t>
      </w:r>
      <w:r w:rsidRPr="002567A6">
        <w:rPr>
          <w:rFonts w:asciiTheme="minorHAnsi" w:eastAsiaTheme="minorHAnsi" w:hAnsiTheme="minorHAnsi" w:cstheme="minorBidi"/>
          <w:color w:val="223267"/>
          <w:sz w:val="22"/>
          <w:szCs w:val="22"/>
          <w:lang w:eastAsia="en-US"/>
        </w:rPr>
        <w:t>pris sous Sarkozy, notre droit social protecteur ; cohérent Manuel Valls, quand il invite les investisseurs chinois à venir en France où « on licencie facilement » -d’ailleurs ce sera encore plus facile si E. Macron peut poursuivre son œuvre destructrice ; cohérent François Hollande, quand il approuve l’attitude scandaleuse de la BCE vis-à-vis du go</w:t>
      </w:r>
      <w:r w:rsidRPr="002567A6">
        <w:rPr>
          <w:rFonts w:asciiTheme="minorHAnsi" w:eastAsiaTheme="minorHAnsi" w:hAnsiTheme="minorHAnsi" w:cstheme="minorBidi"/>
          <w:color w:val="223267"/>
          <w:sz w:val="22"/>
          <w:szCs w:val="22"/>
          <w:lang w:eastAsia="en-US"/>
        </w:rPr>
        <w:t>u</w:t>
      </w:r>
      <w:r w:rsidRPr="002567A6">
        <w:rPr>
          <w:rFonts w:asciiTheme="minorHAnsi" w:eastAsiaTheme="minorHAnsi" w:hAnsiTheme="minorHAnsi" w:cstheme="minorBidi"/>
          <w:color w:val="223267"/>
          <w:sz w:val="22"/>
          <w:szCs w:val="22"/>
          <w:lang w:eastAsia="en-US"/>
        </w:rPr>
        <w:t>vernement grec.</w:t>
      </w:r>
    </w:p>
    <w:p w:rsidR="00855DE1" w:rsidRPr="002567A6" w:rsidRDefault="002567A6"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noProof/>
          <w:color w:val="223267"/>
          <w:sz w:val="22"/>
          <w:szCs w:val="22"/>
        </w:rPr>
        <w:drawing>
          <wp:anchor distT="0" distB="0" distL="114300" distR="114300" simplePos="0" relativeHeight="251660288" behindDoc="0" locked="0" layoutInCell="1" allowOverlap="1">
            <wp:simplePos x="0" y="0"/>
            <wp:positionH relativeFrom="column">
              <wp:posOffset>1770380</wp:posOffset>
            </wp:positionH>
            <wp:positionV relativeFrom="paragraph">
              <wp:posOffset>35560</wp:posOffset>
            </wp:positionV>
            <wp:extent cx="3076575" cy="1371600"/>
            <wp:effectExtent l="19050" t="0" r="9525" b="0"/>
            <wp:wrapTight wrapText="bothSides">
              <wp:wrapPolygon edited="0">
                <wp:start x="-134" y="0"/>
                <wp:lineTo x="-134" y="21300"/>
                <wp:lineTo x="21667" y="21300"/>
                <wp:lineTo x="21667" y="0"/>
                <wp:lineTo x="-134" y="0"/>
              </wp:wrapPolygon>
            </wp:wrapTight>
            <wp:docPr id="1" name="Image 0" descr="Documen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ument1.jpg"/>
                    <pic:cNvPicPr/>
                  </pic:nvPicPr>
                  <pic:blipFill>
                    <a:blip r:embed="rId14" cstate="print"/>
                    <a:stretch>
                      <a:fillRect/>
                    </a:stretch>
                  </pic:blipFill>
                  <pic:spPr>
                    <a:xfrm>
                      <a:off x="0" y="0"/>
                      <a:ext cx="3076575" cy="1371600"/>
                    </a:xfrm>
                    <a:prstGeom prst="rect">
                      <a:avLst/>
                    </a:prstGeom>
                  </pic:spPr>
                </pic:pic>
              </a:graphicData>
            </a:graphic>
          </wp:anchor>
        </w:drawing>
      </w:r>
      <w:r w:rsidR="00855DE1" w:rsidRPr="002567A6">
        <w:rPr>
          <w:rFonts w:asciiTheme="minorHAnsi" w:eastAsiaTheme="minorHAnsi" w:hAnsiTheme="minorHAnsi" w:cstheme="minorBidi"/>
          <w:color w:val="223267"/>
          <w:sz w:val="22"/>
          <w:szCs w:val="22"/>
          <w:lang w:eastAsia="en-US"/>
        </w:rPr>
        <w:t>La dérégulation du ma</w:t>
      </w:r>
      <w:r w:rsidR="00855DE1" w:rsidRPr="002567A6">
        <w:rPr>
          <w:rFonts w:asciiTheme="minorHAnsi" w:eastAsiaTheme="minorHAnsi" w:hAnsiTheme="minorHAnsi" w:cstheme="minorBidi"/>
          <w:color w:val="223267"/>
          <w:sz w:val="22"/>
          <w:szCs w:val="22"/>
          <w:lang w:eastAsia="en-US"/>
        </w:rPr>
        <w:t>r</w:t>
      </w:r>
      <w:r w:rsidR="00855DE1" w:rsidRPr="002567A6">
        <w:rPr>
          <w:rFonts w:asciiTheme="minorHAnsi" w:eastAsiaTheme="minorHAnsi" w:hAnsiTheme="minorHAnsi" w:cstheme="minorBidi"/>
          <w:color w:val="223267"/>
          <w:sz w:val="22"/>
          <w:szCs w:val="22"/>
          <w:lang w:eastAsia="en-US"/>
        </w:rPr>
        <w:t>ché du travail -initiée sous le précédent gouvern</w:t>
      </w:r>
      <w:r w:rsidR="00855DE1" w:rsidRPr="002567A6">
        <w:rPr>
          <w:rFonts w:asciiTheme="minorHAnsi" w:eastAsiaTheme="minorHAnsi" w:hAnsiTheme="minorHAnsi" w:cstheme="minorBidi"/>
          <w:color w:val="223267"/>
          <w:sz w:val="22"/>
          <w:szCs w:val="22"/>
          <w:lang w:eastAsia="en-US"/>
        </w:rPr>
        <w:t>e</w:t>
      </w:r>
      <w:r w:rsidR="00855DE1" w:rsidRPr="002567A6">
        <w:rPr>
          <w:rFonts w:asciiTheme="minorHAnsi" w:eastAsiaTheme="minorHAnsi" w:hAnsiTheme="minorHAnsi" w:cstheme="minorBidi"/>
          <w:color w:val="223267"/>
          <w:sz w:val="22"/>
          <w:szCs w:val="22"/>
          <w:lang w:eastAsia="en-US"/>
        </w:rPr>
        <w:t>ment de droite, mais qui a passé la surmultipliée depuis l’élection de François Ho</w:t>
      </w:r>
      <w:r w:rsidR="00855DE1" w:rsidRPr="002567A6">
        <w:rPr>
          <w:rFonts w:asciiTheme="minorHAnsi" w:eastAsiaTheme="minorHAnsi" w:hAnsiTheme="minorHAnsi" w:cstheme="minorBidi"/>
          <w:color w:val="223267"/>
          <w:sz w:val="22"/>
          <w:szCs w:val="22"/>
          <w:lang w:eastAsia="en-US"/>
        </w:rPr>
        <w:t>l</w:t>
      </w:r>
      <w:r w:rsidR="00855DE1" w:rsidRPr="002567A6">
        <w:rPr>
          <w:rFonts w:asciiTheme="minorHAnsi" w:eastAsiaTheme="minorHAnsi" w:hAnsiTheme="minorHAnsi" w:cstheme="minorBidi"/>
          <w:color w:val="223267"/>
          <w:sz w:val="22"/>
          <w:szCs w:val="22"/>
          <w:lang w:eastAsia="en-US"/>
        </w:rPr>
        <w:t>lande alors que les salariés auraient légitimement pu s’attendre à voir leurs int</w:t>
      </w:r>
      <w:r w:rsidR="00855DE1" w:rsidRPr="002567A6">
        <w:rPr>
          <w:rFonts w:asciiTheme="minorHAnsi" w:eastAsiaTheme="minorHAnsi" w:hAnsiTheme="minorHAnsi" w:cstheme="minorBidi"/>
          <w:color w:val="223267"/>
          <w:sz w:val="22"/>
          <w:szCs w:val="22"/>
          <w:lang w:eastAsia="en-US"/>
        </w:rPr>
        <w:t>é</w:t>
      </w:r>
      <w:r w:rsidR="00855DE1" w:rsidRPr="002567A6">
        <w:rPr>
          <w:rFonts w:asciiTheme="minorHAnsi" w:eastAsiaTheme="minorHAnsi" w:hAnsiTheme="minorHAnsi" w:cstheme="minorBidi"/>
          <w:color w:val="223267"/>
          <w:sz w:val="22"/>
          <w:szCs w:val="22"/>
          <w:lang w:eastAsia="en-US"/>
        </w:rPr>
        <w:t>rêts mieux pris en compte- crée chaque jour plus de précarité. La loi s’est vue supplantée par les accords de branches ; les accords de branches par ceux d’entreprises. A</w:t>
      </w:r>
      <w:r w:rsidR="00855DE1" w:rsidRPr="002567A6">
        <w:rPr>
          <w:rFonts w:asciiTheme="minorHAnsi" w:eastAsiaTheme="minorHAnsi" w:hAnsiTheme="minorHAnsi" w:cstheme="minorBidi"/>
          <w:color w:val="223267"/>
          <w:sz w:val="22"/>
          <w:szCs w:val="22"/>
          <w:lang w:eastAsia="en-US"/>
        </w:rPr>
        <w:t>u</w:t>
      </w:r>
      <w:r w:rsidR="00855DE1" w:rsidRPr="002567A6">
        <w:rPr>
          <w:rFonts w:asciiTheme="minorHAnsi" w:eastAsiaTheme="minorHAnsi" w:hAnsiTheme="minorHAnsi" w:cstheme="minorBidi"/>
          <w:color w:val="223267"/>
          <w:sz w:val="22"/>
          <w:szCs w:val="22"/>
          <w:lang w:eastAsia="en-US"/>
        </w:rPr>
        <w:t>jourd’hui c’est le contrat de travail qui est en ligne de mire, mais déjà, de nombreux sal</w:t>
      </w:r>
      <w:r w:rsidR="00855DE1" w:rsidRPr="002567A6">
        <w:rPr>
          <w:rFonts w:asciiTheme="minorHAnsi" w:eastAsiaTheme="minorHAnsi" w:hAnsiTheme="minorHAnsi" w:cstheme="minorBidi"/>
          <w:color w:val="223267"/>
          <w:sz w:val="22"/>
          <w:szCs w:val="22"/>
          <w:lang w:eastAsia="en-US"/>
        </w:rPr>
        <w:t>a</w:t>
      </w:r>
      <w:r w:rsidR="00855DE1" w:rsidRPr="002567A6">
        <w:rPr>
          <w:rFonts w:asciiTheme="minorHAnsi" w:eastAsiaTheme="minorHAnsi" w:hAnsiTheme="minorHAnsi" w:cstheme="minorBidi"/>
          <w:color w:val="223267"/>
          <w:sz w:val="22"/>
          <w:szCs w:val="22"/>
          <w:lang w:eastAsia="en-US"/>
        </w:rPr>
        <w:t>riés –en particulier les femmes- n’ont droit qu’à des CDD ou à des emplois précaires à temps pa</w:t>
      </w:r>
      <w:r w:rsidR="00855DE1" w:rsidRPr="002567A6">
        <w:rPr>
          <w:rFonts w:asciiTheme="minorHAnsi" w:eastAsiaTheme="minorHAnsi" w:hAnsiTheme="minorHAnsi" w:cstheme="minorBidi"/>
          <w:color w:val="223267"/>
          <w:sz w:val="22"/>
          <w:szCs w:val="22"/>
          <w:lang w:eastAsia="en-US"/>
        </w:rPr>
        <w:t>r</w:t>
      </w:r>
      <w:r w:rsidR="00855DE1" w:rsidRPr="002567A6">
        <w:rPr>
          <w:rFonts w:asciiTheme="minorHAnsi" w:eastAsiaTheme="minorHAnsi" w:hAnsiTheme="minorHAnsi" w:cstheme="minorBidi"/>
          <w:color w:val="223267"/>
          <w:sz w:val="22"/>
          <w:szCs w:val="22"/>
          <w:lang w:eastAsia="en-US"/>
        </w:rPr>
        <w:t>tiels.</w:t>
      </w: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On ne fabule hélas pas quand on constate, qu’en plus, sont menacés à divers titres, les conseils de prud’hommes, les institutions représentatives du pe</w:t>
      </w:r>
      <w:r w:rsidRPr="002567A6">
        <w:rPr>
          <w:rFonts w:asciiTheme="minorHAnsi" w:eastAsiaTheme="minorHAnsi" w:hAnsiTheme="minorHAnsi" w:cstheme="minorBidi"/>
          <w:color w:val="223267"/>
          <w:sz w:val="22"/>
          <w:szCs w:val="22"/>
          <w:lang w:eastAsia="en-US"/>
        </w:rPr>
        <w:t>r</w:t>
      </w:r>
      <w:r w:rsidRPr="002567A6">
        <w:rPr>
          <w:rFonts w:asciiTheme="minorHAnsi" w:eastAsiaTheme="minorHAnsi" w:hAnsiTheme="minorHAnsi" w:cstheme="minorBidi"/>
          <w:color w:val="223267"/>
          <w:sz w:val="22"/>
          <w:szCs w:val="22"/>
          <w:lang w:eastAsia="en-US"/>
        </w:rPr>
        <w:t>sonnel, les CHSCT, l’inspection du travail, la médecine du travail, …</w:t>
      </w: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La réforme fiscale promise attend toujours tandis que l’évasion fiscale prend de l’ampleur… et le ministre de l’économie se couvre de honte, ou de ridicule, en a</w:t>
      </w:r>
      <w:r w:rsidRPr="002567A6">
        <w:rPr>
          <w:rFonts w:asciiTheme="minorHAnsi" w:eastAsiaTheme="minorHAnsi" w:hAnsiTheme="minorHAnsi" w:cstheme="minorBidi"/>
          <w:color w:val="223267"/>
          <w:sz w:val="22"/>
          <w:szCs w:val="22"/>
          <w:lang w:eastAsia="en-US"/>
        </w:rPr>
        <w:t>p</w:t>
      </w:r>
      <w:r w:rsidRPr="002567A6">
        <w:rPr>
          <w:rFonts w:asciiTheme="minorHAnsi" w:eastAsiaTheme="minorHAnsi" w:hAnsiTheme="minorHAnsi" w:cstheme="minorBidi"/>
          <w:color w:val="223267"/>
          <w:sz w:val="22"/>
          <w:szCs w:val="22"/>
          <w:lang w:eastAsia="en-US"/>
        </w:rPr>
        <w:t xml:space="preserve">pelant les jeunes à aspirer devenir milliardaires. Devient-on milliardaire sans exploiter ses concitoyens, sans délocaliser ses profits ? Est-ce un horizon à vanter </w:t>
      </w:r>
      <w:r w:rsidRPr="002567A6">
        <w:rPr>
          <w:rFonts w:asciiTheme="minorHAnsi" w:eastAsiaTheme="minorHAnsi" w:hAnsiTheme="minorHAnsi" w:cstheme="minorBidi"/>
          <w:color w:val="223267"/>
          <w:sz w:val="22"/>
          <w:szCs w:val="22"/>
          <w:lang w:eastAsia="en-US"/>
        </w:rPr>
        <w:lastRenderedPageBreak/>
        <w:t>à des millions de jeunes sans travail ou de précaires surexploités ?</w:t>
      </w: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 xml:space="preserve">Le nombre de chômeurs augmente, la France perd des emplois. Les salaires du privé et le point d’indice de la fonction publique sont bloqués. Le pouvoir d’achat est en baisse tandis que les grandes fortunes explosent. </w:t>
      </w: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Les services publics tirent le diable par la queue. On privatise nos aéroports. Les hôpitaux publics vont d</w:t>
      </w:r>
      <w:r w:rsidRPr="002567A6">
        <w:rPr>
          <w:rFonts w:asciiTheme="minorHAnsi" w:eastAsiaTheme="minorHAnsi" w:hAnsiTheme="minorHAnsi" w:cstheme="minorBidi"/>
          <w:color w:val="223267"/>
          <w:sz w:val="22"/>
          <w:szCs w:val="22"/>
          <w:lang w:eastAsia="en-US"/>
        </w:rPr>
        <w:t>e</w:t>
      </w:r>
      <w:r w:rsidRPr="002567A6">
        <w:rPr>
          <w:rFonts w:asciiTheme="minorHAnsi" w:eastAsiaTheme="minorHAnsi" w:hAnsiTheme="minorHAnsi" w:cstheme="minorBidi"/>
          <w:color w:val="223267"/>
          <w:sz w:val="22"/>
          <w:szCs w:val="22"/>
          <w:lang w:eastAsia="en-US"/>
        </w:rPr>
        <w:t>voir se procurer quelques f</w:t>
      </w:r>
      <w:r w:rsidRPr="002567A6">
        <w:rPr>
          <w:rFonts w:asciiTheme="minorHAnsi" w:eastAsiaTheme="minorHAnsi" w:hAnsiTheme="minorHAnsi" w:cstheme="minorBidi"/>
          <w:color w:val="223267"/>
          <w:sz w:val="22"/>
          <w:szCs w:val="22"/>
          <w:lang w:eastAsia="en-US"/>
        </w:rPr>
        <w:t>i</w:t>
      </w:r>
      <w:r w:rsidRPr="002567A6">
        <w:rPr>
          <w:rFonts w:asciiTheme="minorHAnsi" w:eastAsiaTheme="minorHAnsi" w:hAnsiTheme="minorHAnsi" w:cstheme="minorBidi"/>
          <w:color w:val="223267"/>
          <w:sz w:val="22"/>
          <w:szCs w:val="22"/>
          <w:lang w:eastAsia="en-US"/>
        </w:rPr>
        <w:t>nances en faisant  de la pub pour attirer les riches p</w:t>
      </w:r>
      <w:r w:rsidRPr="002567A6">
        <w:rPr>
          <w:rFonts w:asciiTheme="minorHAnsi" w:eastAsiaTheme="minorHAnsi" w:hAnsiTheme="minorHAnsi" w:cstheme="minorBidi"/>
          <w:color w:val="223267"/>
          <w:sz w:val="22"/>
          <w:szCs w:val="22"/>
          <w:lang w:eastAsia="en-US"/>
        </w:rPr>
        <w:t>a</w:t>
      </w:r>
      <w:r w:rsidRPr="002567A6">
        <w:rPr>
          <w:rFonts w:asciiTheme="minorHAnsi" w:eastAsiaTheme="minorHAnsi" w:hAnsiTheme="minorHAnsi" w:cstheme="minorBidi"/>
          <w:color w:val="223267"/>
          <w:sz w:val="22"/>
          <w:szCs w:val="22"/>
          <w:lang w:eastAsia="en-US"/>
        </w:rPr>
        <w:t>tients étrangers : étrange conception d’une politique de santé p</w:t>
      </w:r>
      <w:r w:rsidRPr="002567A6">
        <w:rPr>
          <w:rFonts w:asciiTheme="minorHAnsi" w:eastAsiaTheme="minorHAnsi" w:hAnsiTheme="minorHAnsi" w:cstheme="minorBidi"/>
          <w:color w:val="223267"/>
          <w:sz w:val="22"/>
          <w:szCs w:val="22"/>
          <w:lang w:eastAsia="en-US"/>
        </w:rPr>
        <w:t>u</w:t>
      </w:r>
      <w:r w:rsidRPr="002567A6">
        <w:rPr>
          <w:rFonts w:asciiTheme="minorHAnsi" w:eastAsiaTheme="minorHAnsi" w:hAnsiTheme="minorHAnsi" w:cstheme="minorBidi"/>
          <w:color w:val="223267"/>
          <w:sz w:val="22"/>
          <w:szCs w:val="22"/>
          <w:lang w:eastAsia="en-US"/>
        </w:rPr>
        <w:t>blique.</w:t>
      </w: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Sur fond de promesses non tenues des pol</w:t>
      </w:r>
      <w:r w:rsidRPr="002567A6">
        <w:rPr>
          <w:rFonts w:asciiTheme="minorHAnsi" w:eastAsiaTheme="minorHAnsi" w:hAnsiTheme="minorHAnsi" w:cstheme="minorBidi"/>
          <w:color w:val="223267"/>
          <w:sz w:val="22"/>
          <w:szCs w:val="22"/>
          <w:lang w:eastAsia="en-US"/>
        </w:rPr>
        <w:t>i</w:t>
      </w:r>
      <w:r w:rsidRPr="002567A6">
        <w:rPr>
          <w:rFonts w:asciiTheme="minorHAnsi" w:eastAsiaTheme="minorHAnsi" w:hAnsiTheme="minorHAnsi" w:cstheme="minorBidi"/>
          <w:color w:val="223267"/>
          <w:sz w:val="22"/>
          <w:szCs w:val="22"/>
          <w:lang w:eastAsia="en-US"/>
        </w:rPr>
        <w:t>tiques, de scandales fiscaux de la jet-set, d’arrogance du patr</w:t>
      </w:r>
      <w:r w:rsidRPr="002567A6">
        <w:rPr>
          <w:rFonts w:asciiTheme="minorHAnsi" w:eastAsiaTheme="minorHAnsi" w:hAnsiTheme="minorHAnsi" w:cstheme="minorBidi"/>
          <w:color w:val="223267"/>
          <w:sz w:val="22"/>
          <w:szCs w:val="22"/>
          <w:lang w:eastAsia="en-US"/>
        </w:rPr>
        <w:t>o</w:t>
      </w:r>
      <w:r w:rsidRPr="002567A6">
        <w:rPr>
          <w:rFonts w:asciiTheme="minorHAnsi" w:eastAsiaTheme="minorHAnsi" w:hAnsiTheme="minorHAnsi" w:cstheme="minorBidi"/>
          <w:color w:val="223267"/>
          <w:sz w:val="22"/>
          <w:szCs w:val="22"/>
          <w:lang w:eastAsia="en-US"/>
        </w:rPr>
        <w:t>nat, de mépris des pui</w:t>
      </w:r>
      <w:r w:rsidRPr="002567A6">
        <w:rPr>
          <w:rFonts w:asciiTheme="minorHAnsi" w:eastAsiaTheme="minorHAnsi" w:hAnsiTheme="minorHAnsi" w:cstheme="minorBidi"/>
          <w:color w:val="223267"/>
          <w:sz w:val="22"/>
          <w:szCs w:val="22"/>
          <w:lang w:eastAsia="en-US"/>
        </w:rPr>
        <w:t>s</w:t>
      </w:r>
      <w:r w:rsidRPr="002567A6">
        <w:rPr>
          <w:rFonts w:asciiTheme="minorHAnsi" w:eastAsiaTheme="minorHAnsi" w:hAnsiTheme="minorHAnsi" w:cstheme="minorBidi"/>
          <w:color w:val="223267"/>
          <w:sz w:val="22"/>
          <w:szCs w:val="22"/>
          <w:lang w:eastAsia="en-US"/>
        </w:rPr>
        <w:t>sants et de dérapages –qu’on voudrait seulement verbaux- de ministres, se développe un fort malaise s</w:t>
      </w:r>
      <w:r w:rsidRPr="002567A6">
        <w:rPr>
          <w:rFonts w:asciiTheme="minorHAnsi" w:eastAsiaTheme="minorHAnsi" w:hAnsiTheme="minorHAnsi" w:cstheme="minorBidi"/>
          <w:color w:val="223267"/>
          <w:sz w:val="22"/>
          <w:szCs w:val="22"/>
          <w:lang w:eastAsia="en-US"/>
        </w:rPr>
        <w:t>o</w:t>
      </w:r>
      <w:r w:rsidRPr="002567A6">
        <w:rPr>
          <w:rFonts w:asciiTheme="minorHAnsi" w:eastAsiaTheme="minorHAnsi" w:hAnsiTheme="minorHAnsi" w:cstheme="minorBidi"/>
          <w:color w:val="223267"/>
          <w:sz w:val="22"/>
          <w:szCs w:val="22"/>
          <w:lang w:eastAsia="en-US"/>
        </w:rPr>
        <w:t>cial.</w:t>
      </w: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Le retour de bâton ne s’est pas fait attendre et la lég</w:t>
      </w:r>
      <w:r w:rsidRPr="002567A6">
        <w:rPr>
          <w:rFonts w:asciiTheme="minorHAnsi" w:eastAsiaTheme="minorHAnsi" w:hAnsiTheme="minorHAnsi" w:cstheme="minorBidi"/>
          <w:color w:val="223267"/>
          <w:sz w:val="22"/>
          <w:szCs w:val="22"/>
          <w:lang w:eastAsia="en-US"/>
        </w:rPr>
        <w:t>i</w:t>
      </w:r>
      <w:r w:rsidRPr="002567A6">
        <w:rPr>
          <w:rFonts w:asciiTheme="minorHAnsi" w:eastAsiaTheme="minorHAnsi" w:hAnsiTheme="minorHAnsi" w:cstheme="minorBidi"/>
          <w:color w:val="223267"/>
          <w:sz w:val="22"/>
          <w:szCs w:val="22"/>
          <w:lang w:eastAsia="en-US"/>
        </w:rPr>
        <w:t>slative partielle du Doubs n’est en rien une victoire de la gauche. On ne peut se cacher indéfiniment derrière le « ni-ni » de l’UMP pour ref</w:t>
      </w:r>
      <w:r w:rsidRPr="002567A6">
        <w:rPr>
          <w:rFonts w:asciiTheme="minorHAnsi" w:eastAsiaTheme="minorHAnsi" w:hAnsiTheme="minorHAnsi" w:cstheme="minorBidi"/>
          <w:color w:val="223267"/>
          <w:sz w:val="22"/>
          <w:szCs w:val="22"/>
          <w:lang w:eastAsia="en-US"/>
        </w:rPr>
        <w:t>u</w:t>
      </w:r>
      <w:r w:rsidRPr="002567A6">
        <w:rPr>
          <w:rFonts w:asciiTheme="minorHAnsi" w:eastAsiaTheme="minorHAnsi" w:hAnsiTheme="minorHAnsi" w:cstheme="minorBidi"/>
          <w:color w:val="223267"/>
          <w:sz w:val="22"/>
          <w:szCs w:val="22"/>
          <w:lang w:eastAsia="en-US"/>
        </w:rPr>
        <w:t>ser de regarder en face le fort rejet du PS qu’ont entrainé les conséquences d’une politique qui désespère. On ne peut se conte</w:t>
      </w:r>
      <w:r w:rsidRPr="002567A6">
        <w:rPr>
          <w:rFonts w:asciiTheme="minorHAnsi" w:eastAsiaTheme="minorHAnsi" w:hAnsiTheme="minorHAnsi" w:cstheme="minorBidi"/>
          <w:color w:val="223267"/>
          <w:sz w:val="22"/>
          <w:szCs w:val="22"/>
          <w:lang w:eastAsia="en-US"/>
        </w:rPr>
        <w:t>n</w:t>
      </w:r>
      <w:r w:rsidRPr="002567A6">
        <w:rPr>
          <w:rFonts w:asciiTheme="minorHAnsi" w:eastAsiaTheme="minorHAnsi" w:hAnsiTheme="minorHAnsi" w:cstheme="minorBidi"/>
          <w:color w:val="223267"/>
          <w:sz w:val="22"/>
          <w:szCs w:val="22"/>
          <w:lang w:eastAsia="en-US"/>
        </w:rPr>
        <w:t>ter vis-à-vis de la montée du FN, amplifiée par l’abstention, de privilégier une attitude morale assise sur un mépris affiché pour « ces ouvriers qui votent à l’extrême-droite ». On ne peut se gargariser de réf</w:t>
      </w:r>
      <w:r w:rsidRPr="002567A6">
        <w:rPr>
          <w:rFonts w:asciiTheme="minorHAnsi" w:eastAsiaTheme="minorHAnsi" w:hAnsiTheme="minorHAnsi" w:cstheme="minorBidi"/>
          <w:color w:val="223267"/>
          <w:sz w:val="22"/>
          <w:szCs w:val="22"/>
          <w:lang w:eastAsia="en-US"/>
        </w:rPr>
        <w:t>é</w:t>
      </w:r>
      <w:r w:rsidRPr="002567A6">
        <w:rPr>
          <w:rFonts w:asciiTheme="minorHAnsi" w:eastAsiaTheme="minorHAnsi" w:hAnsiTheme="minorHAnsi" w:cstheme="minorBidi"/>
          <w:color w:val="223267"/>
          <w:sz w:val="22"/>
          <w:szCs w:val="22"/>
          <w:lang w:eastAsia="en-US"/>
        </w:rPr>
        <w:t>rences pauvrement républicaines du « vivre ensemble » et détruire les conditions du pacte social symbolisé par le programme du CNR.</w:t>
      </w:r>
    </w:p>
    <w:p w:rsidR="00855DE1" w:rsidRPr="002567A6" w:rsidRDefault="00855DE1" w:rsidP="002567A6">
      <w:pPr>
        <w:widowControl/>
        <w:adjustRightInd/>
        <w:spacing w:after="6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Le Président et son gouvernement espéraient que l’incantation à l’unité nationale qui a suivi les attentats terroristes pourrait leur servir de bouclier électoral. Leur nouvelle chute dans les sondages les rappellera-t-elle à la réalité ? Rien n’est moins sûr.</w:t>
      </w:r>
    </w:p>
    <w:p w:rsidR="008E6B99" w:rsidRPr="00855DE1" w:rsidRDefault="008E6B99" w:rsidP="002567A6">
      <w:pPr>
        <w:widowControl/>
        <w:adjustRightInd/>
        <w:spacing w:after="120" w:line="240" w:lineRule="auto"/>
        <w:jc w:val="right"/>
        <w:textAlignment w:val="auto"/>
        <w:rPr>
          <w:rFonts w:asciiTheme="minorHAnsi" w:eastAsiaTheme="minorHAnsi" w:hAnsiTheme="minorHAnsi" w:cstheme="minorBidi"/>
          <w:sz w:val="22"/>
          <w:szCs w:val="22"/>
          <w:lang w:eastAsia="en-US"/>
        </w:rPr>
      </w:pPr>
      <w:r w:rsidRPr="00B30BC8">
        <w:rPr>
          <w:rFonts w:asciiTheme="minorHAnsi" w:eastAsiaTheme="minorHAnsi" w:hAnsiTheme="minorHAnsi" w:cstheme="minorBidi"/>
          <w:i/>
          <w:color w:val="CC0001"/>
          <w:sz w:val="16"/>
          <w:szCs w:val="16"/>
          <w:lang w:eastAsia="en-US"/>
        </w:rPr>
        <w:t>(Suite page 2)</w:t>
      </w:r>
    </w:p>
    <w:p w:rsidR="00730F20" w:rsidRDefault="00730F20" w:rsidP="009D6B76">
      <w:pPr>
        <w:widowControl/>
        <w:adjustRightInd/>
        <w:spacing w:after="120" w:line="240" w:lineRule="auto"/>
        <w:textAlignment w:val="auto"/>
        <w:rPr>
          <w:rFonts w:asciiTheme="minorHAnsi" w:eastAsiaTheme="minorHAnsi" w:hAnsiTheme="minorHAnsi" w:cstheme="minorBidi"/>
          <w:sz w:val="22"/>
          <w:szCs w:val="22"/>
          <w:lang w:eastAsia="en-US"/>
        </w:rPr>
        <w:sectPr w:rsidR="00730F20" w:rsidSect="00730F20">
          <w:headerReference w:type="default" r:id="rId15"/>
          <w:type w:val="continuous"/>
          <w:pgSz w:w="11906" w:h="16838"/>
          <w:pgMar w:top="357" w:right="737" w:bottom="737" w:left="737" w:header="360" w:footer="462" w:gutter="0"/>
          <w:pgNumType w:start="2"/>
          <w:cols w:num="2" w:sep="1" w:space="567"/>
        </w:sectPr>
      </w:pPr>
    </w:p>
    <w:p w:rsidR="00730F20" w:rsidRPr="002567A6" w:rsidRDefault="00730F20" w:rsidP="002567A6">
      <w:pPr>
        <w:widowControl/>
        <w:adjustRightInd/>
        <w:spacing w:line="240" w:lineRule="auto"/>
        <w:textAlignment w:val="auto"/>
        <w:rPr>
          <w:rFonts w:asciiTheme="minorHAnsi" w:eastAsiaTheme="minorHAnsi" w:hAnsiTheme="minorHAnsi" w:cstheme="minorBidi"/>
          <w:sz w:val="16"/>
          <w:szCs w:val="16"/>
          <w:lang w:eastAsia="en-US"/>
        </w:rPr>
        <w:sectPr w:rsidR="00730F20" w:rsidRPr="002567A6" w:rsidSect="00730F20">
          <w:pgSz w:w="11906" w:h="16838"/>
          <w:pgMar w:top="357" w:right="737" w:bottom="737" w:left="737" w:header="360" w:footer="462" w:gutter="0"/>
          <w:pgNumType w:start="2"/>
          <w:cols w:num="2" w:sep="1" w:space="567"/>
        </w:sectPr>
      </w:pPr>
    </w:p>
    <w:p w:rsidR="008E6B99" w:rsidRPr="00FC2BF6" w:rsidRDefault="008E6B99" w:rsidP="008E6B99">
      <w:pPr>
        <w:pBdr>
          <w:top w:val="single" w:sz="4" w:space="1" w:color="auto"/>
          <w:left w:val="single" w:sz="4" w:space="4" w:color="auto"/>
          <w:bottom w:val="single" w:sz="4" w:space="1" w:color="auto"/>
          <w:right w:val="single" w:sz="4" w:space="4" w:color="auto"/>
        </w:pBdr>
        <w:spacing w:after="120" w:line="240" w:lineRule="auto"/>
        <w:rPr>
          <w:rFonts w:ascii="Verdana" w:hAnsi="Verdana" w:cs="Verdana"/>
          <w:b/>
          <w:bCs/>
          <w:i/>
          <w:iCs/>
          <w:color w:val="CC0001"/>
          <w:sz w:val="22"/>
          <w:szCs w:val="22"/>
        </w:rPr>
      </w:pPr>
      <w:r w:rsidRPr="00FC2BF6">
        <w:rPr>
          <w:rFonts w:ascii="Verdana" w:hAnsi="Verdana" w:cs="Verdana"/>
          <w:b/>
          <w:bCs/>
          <w:i/>
          <w:iCs/>
          <w:color w:val="CC0001"/>
          <w:sz w:val="22"/>
          <w:szCs w:val="22"/>
        </w:rPr>
        <w:lastRenderedPageBreak/>
        <w:t>L’EDITO (suite)</w:t>
      </w:r>
    </w:p>
    <w:p w:rsidR="00855DE1" w:rsidRPr="002567A6" w:rsidRDefault="00855DE1" w:rsidP="008E6B99">
      <w:pPr>
        <w:widowControl/>
        <w:pBdr>
          <w:top w:val="single" w:sz="4" w:space="1" w:color="auto"/>
          <w:left w:val="single" w:sz="4" w:space="4" w:color="auto"/>
          <w:bottom w:val="single" w:sz="4" w:space="1" w:color="auto"/>
          <w:right w:val="single" w:sz="4" w:space="4" w:color="auto"/>
        </w:pBdr>
        <w:adjustRightInd/>
        <w:spacing w:after="120" w:line="240"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 xml:space="preserve">Certains socialistes ont cependant compris l’enjeu et tentent de se battre, tant à l’intérieur du PS dans le cadre de la préparation du congrès de Poitiers, qu’à l’extérieur avec le combat des parlementaires membres de Vive la Gauche contre la loi Macron. </w:t>
      </w:r>
    </w:p>
    <w:p w:rsidR="00855DE1" w:rsidRPr="002567A6" w:rsidRDefault="00855DE1" w:rsidP="008E6B99">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Du côté du Front de gauche, le résultat plus que décevant lors de la législative dans le Doubs (un peu plus de 3</w:t>
      </w:r>
      <w:r w:rsidR="008E6B99" w:rsidRPr="002567A6">
        <w:rPr>
          <w:rFonts w:asciiTheme="minorHAnsi" w:eastAsiaTheme="minorHAnsi" w:hAnsiTheme="minorHAnsi" w:cstheme="minorBidi"/>
          <w:color w:val="223267"/>
          <w:sz w:val="22"/>
          <w:szCs w:val="22"/>
          <w:lang w:eastAsia="en-US"/>
        </w:rPr>
        <w:t> </w:t>
      </w:r>
      <w:r w:rsidRPr="002567A6">
        <w:rPr>
          <w:rFonts w:asciiTheme="minorHAnsi" w:eastAsiaTheme="minorHAnsi" w:hAnsiTheme="minorHAnsi" w:cstheme="minorBidi"/>
          <w:color w:val="223267"/>
          <w:sz w:val="22"/>
          <w:szCs w:val="22"/>
          <w:lang w:eastAsia="en-US"/>
        </w:rPr>
        <w:t xml:space="preserve">%), dans une circonscription pourtant ouvrière, mérite qu’on s’y arrête et qu’on réfléchisse à la stratégie et aux moyens de constituer une alternative crédible à gauche. </w:t>
      </w:r>
    </w:p>
    <w:p w:rsidR="00855DE1" w:rsidRPr="002567A6" w:rsidRDefault="00855DE1" w:rsidP="008E6B99">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Theme="minorHAnsi" w:eastAsiaTheme="minorHAnsi" w:hAnsiTheme="minorHAnsi" w:cstheme="minorBidi"/>
          <w:color w:val="223267"/>
          <w:sz w:val="22"/>
          <w:szCs w:val="22"/>
          <w:lang w:eastAsia="en-US"/>
        </w:rPr>
      </w:pPr>
      <w:r w:rsidRPr="002567A6">
        <w:rPr>
          <w:rFonts w:asciiTheme="minorHAnsi" w:eastAsiaTheme="minorHAnsi" w:hAnsiTheme="minorHAnsi" w:cstheme="minorBidi"/>
          <w:color w:val="223267"/>
          <w:sz w:val="22"/>
          <w:szCs w:val="22"/>
          <w:lang w:eastAsia="en-US"/>
        </w:rPr>
        <w:t>Car si le FN obtient un tel score, c’est aussi qu’il manque en France cette alternative crédible, qu’on avait cru po</w:t>
      </w:r>
      <w:r w:rsidRPr="002567A6">
        <w:rPr>
          <w:rFonts w:asciiTheme="minorHAnsi" w:eastAsiaTheme="minorHAnsi" w:hAnsiTheme="minorHAnsi" w:cstheme="minorBidi"/>
          <w:color w:val="223267"/>
          <w:sz w:val="22"/>
          <w:szCs w:val="22"/>
          <w:lang w:eastAsia="en-US"/>
        </w:rPr>
        <w:t>s</w:t>
      </w:r>
      <w:r w:rsidRPr="002567A6">
        <w:rPr>
          <w:rFonts w:asciiTheme="minorHAnsi" w:eastAsiaTheme="minorHAnsi" w:hAnsiTheme="minorHAnsi" w:cstheme="minorBidi"/>
          <w:color w:val="223267"/>
          <w:sz w:val="22"/>
          <w:szCs w:val="22"/>
          <w:lang w:eastAsia="en-US"/>
        </w:rPr>
        <w:t>sible lors de la 1</w:t>
      </w:r>
      <w:r w:rsidRPr="002567A6">
        <w:rPr>
          <w:rFonts w:asciiTheme="minorHAnsi" w:eastAsiaTheme="minorHAnsi" w:hAnsiTheme="minorHAnsi" w:cstheme="minorBidi"/>
          <w:color w:val="223267"/>
          <w:sz w:val="22"/>
          <w:szCs w:val="22"/>
          <w:vertAlign w:val="superscript"/>
          <w:lang w:eastAsia="en-US"/>
        </w:rPr>
        <w:t>ère</w:t>
      </w:r>
      <w:r w:rsidRPr="002567A6">
        <w:rPr>
          <w:rFonts w:asciiTheme="minorHAnsi" w:eastAsiaTheme="minorHAnsi" w:hAnsiTheme="minorHAnsi" w:cstheme="minorBidi"/>
          <w:color w:val="223267"/>
          <w:sz w:val="22"/>
          <w:szCs w:val="22"/>
          <w:lang w:eastAsia="en-US"/>
        </w:rPr>
        <w:t xml:space="preserve"> partie de la campagne présidentielle de 2012. Il serait utile de prendre exemple de ce qu’a fait </w:t>
      </w:r>
      <w:proofErr w:type="spellStart"/>
      <w:r w:rsidRPr="002567A6">
        <w:rPr>
          <w:rFonts w:asciiTheme="minorHAnsi" w:eastAsiaTheme="minorHAnsi" w:hAnsiTheme="minorHAnsi" w:cstheme="minorBidi"/>
          <w:color w:val="223267"/>
          <w:sz w:val="22"/>
          <w:szCs w:val="22"/>
          <w:lang w:eastAsia="en-US"/>
        </w:rPr>
        <w:t>Syriza</w:t>
      </w:r>
      <w:proofErr w:type="spellEnd"/>
      <w:r w:rsidRPr="002567A6">
        <w:rPr>
          <w:rFonts w:asciiTheme="minorHAnsi" w:eastAsiaTheme="minorHAnsi" w:hAnsiTheme="minorHAnsi" w:cstheme="minorBidi"/>
          <w:color w:val="223267"/>
          <w:sz w:val="22"/>
          <w:szCs w:val="22"/>
          <w:lang w:eastAsia="en-US"/>
        </w:rPr>
        <w:t xml:space="preserve"> en Grèce, dont il faut saluer la victoire et le courage des dirigeants, qui maintiennent  la réalisation de leurs promesses électorales malgré les attaques de </w:t>
      </w:r>
      <w:proofErr w:type="spellStart"/>
      <w:r w:rsidRPr="002567A6">
        <w:rPr>
          <w:rFonts w:asciiTheme="minorHAnsi" w:eastAsiaTheme="minorHAnsi" w:hAnsiTheme="minorHAnsi" w:cstheme="minorBidi"/>
          <w:color w:val="223267"/>
          <w:sz w:val="22"/>
          <w:szCs w:val="22"/>
          <w:lang w:eastAsia="en-US"/>
        </w:rPr>
        <w:t>Merkel</w:t>
      </w:r>
      <w:proofErr w:type="spellEnd"/>
      <w:r w:rsidRPr="002567A6">
        <w:rPr>
          <w:rFonts w:asciiTheme="minorHAnsi" w:eastAsiaTheme="minorHAnsi" w:hAnsiTheme="minorHAnsi" w:cstheme="minorBidi"/>
          <w:color w:val="223267"/>
          <w:sz w:val="22"/>
          <w:szCs w:val="22"/>
          <w:lang w:eastAsia="en-US"/>
        </w:rPr>
        <w:t>, de la BCE et du FMI.</w:t>
      </w:r>
    </w:p>
    <w:p w:rsidR="00855DE1" w:rsidRPr="002567A6" w:rsidRDefault="00855DE1" w:rsidP="008E6B99">
      <w:pPr>
        <w:widowControl/>
        <w:pBdr>
          <w:top w:val="single" w:sz="4" w:space="1" w:color="auto"/>
          <w:left w:val="single" w:sz="4" w:space="4" w:color="auto"/>
          <w:bottom w:val="single" w:sz="4" w:space="1" w:color="auto"/>
          <w:right w:val="single" w:sz="4" w:space="4" w:color="auto"/>
        </w:pBdr>
        <w:adjustRightInd/>
        <w:spacing w:line="276" w:lineRule="auto"/>
        <w:textAlignment w:val="auto"/>
        <w:rPr>
          <w:rFonts w:asciiTheme="minorHAnsi" w:eastAsiaTheme="minorHAnsi" w:hAnsiTheme="minorHAnsi" w:cstheme="minorBidi"/>
          <w:color w:val="223267"/>
          <w:sz w:val="22"/>
          <w:szCs w:val="22"/>
          <w:lang w:eastAsia="en-US"/>
        </w:rPr>
      </w:pPr>
      <w:proofErr w:type="spellStart"/>
      <w:r w:rsidRPr="002567A6">
        <w:rPr>
          <w:rFonts w:asciiTheme="minorHAnsi" w:eastAsiaTheme="minorHAnsi" w:hAnsiTheme="minorHAnsi" w:cstheme="minorBidi"/>
          <w:color w:val="223267"/>
          <w:sz w:val="22"/>
          <w:szCs w:val="22"/>
          <w:lang w:eastAsia="en-US"/>
        </w:rPr>
        <w:t>Syriza</w:t>
      </w:r>
      <w:proofErr w:type="spellEnd"/>
      <w:r w:rsidRPr="002567A6">
        <w:rPr>
          <w:rFonts w:asciiTheme="minorHAnsi" w:eastAsiaTheme="minorHAnsi" w:hAnsiTheme="minorHAnsi" w:cstheme="minorBidi"/>
          <w:color w:val="223267"/>
          <w:sz w:val="22"/>
          <w:szCs w:val="22"/>
          <w:lang w:eastAsia="en-US"/>
        </w:rPr>
        <w:t xml:space="preserve">, comme </w:t>
      </w:r>
      <w:proofErr w:type="spellStart"/>
      <w:r w:rsidRPr="002567A6">
        <w:rPr>
          <w:rFonts w:asciiTheme="minorHAnsi" w:eastAsiaTheme="minorHAnsi" w:hAnsiTheme="minorHAnsi" w:cstheme="minorBidi"/>
          <w:color w:val="223267"/>
          <w:sz w:val="22"/>
          <w:szCs w:val="22"/>
          <w:lang w:eastAsia="en-US"/>
        </w:rPr>
        <w:t>Podemos</w:t>
      </w:r>
      <w:proofErr w:type="spellEnd"/>
      <w:r w:rsidRPr="002567A6">
        <w:rPr>
          <w:rFonts w:asciiTheme="minorHAnsi" w:eastAsiaTheme="minorHAnsi" w:hAnsiTheme="minorHAnsi" w:cstheme="minorBidi"/>
          <w:color w:val="223267"/>
          <w:sz w:val="22"/>
          <w:szCs w:val="22"/>
          <w:lang w:eastAsia="en-US"/>
        </w:rPr>
        <w:t xml:space="preserve"> en Espagne, montrent qu’il ne faut pas désespérer des vrais militants de gauche et qu’une relève de la gauche est possible même lorsqu’elle est trahie par les partis censés la représenter. On peut compter sur Résistance Sociale pour aider à la construction d’une même démarche de renouveau.</w:t>
      </w:r>
    </w:p>
    <w:p w:rsidR="00341560" w:rsidRPr="002567A6" w:rsidRDefault="00341560" w:rsidP="008E6B99">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rPr>
          <w:rFonts w:ascii="Tahoma" w:hAnsi="Tahoma" w:cs="Tahoma"/>
          <w:i/>
          <w:color w:val="223267"/>
          <w:sz w:val="6"/>
          <w:szCs w:val="6"/>
        </w:rPr>
      </w:pPr>
    </w:p>
    <w:p w:rsidR="00341560" w:rsidRPr="002567A6" w:rsidRDefault="00341560" w:rsidP="008E6B99">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jc w:val="right"/>
        <w:rPr>
          <w:rFonts w:ascii="Tahoma" w:hAnsi="Tahoma" w:cs="Tahoma"/>
          <w:i/>
          <w:color w:val="223267"/>
          <w:sz w:val="8"/>
          <w:szCs w:val="8"/>
        </w:rPr>
      </w:pPr>
    </w:p>
    <w:p w:rsidR="00341560" w:rsidRDefault="00341560" w:rsidP="008E6B99">
      <w:pPr>
        <w:pStyle w:val="yiv1353648134msonormal"/>
        <w:pBdr>
          <w:top w:val="single" w:sz="4" w:space="1" w:color="auto"/>
          <w:left w:val="single" w:sz="4" w:space="4" w:color="auto"/>
          <w:bottom w:val="single" w:sz="4" w:space="1" w:color="auto"/>
          <w:right w:val="single" w:sz="4" w:space="4" w:color="auto"/>
        </w:pBdr>
        <w:spacing w:before="0" w:beforeAutospacing="0" w:after="0" w:afterAutospacing="0"/>
        <w:jc w:val="right"/>
        <w:rPr>
          <w:rFonts w:ascii="Tahoma" w:hAnsi="Tahoma" w:cs="Tahoma"/>
          <w:b/>
          <w:color w:val="223267"/>
          <w:sz w:val="20"/>
          <w:szCs w:val="20"/>
        </w:rPr>
      </w:pPr>
      <w:r w:rsidRPr="002567A6">
        <w:rPr>
          <w:rFonts w:ascii="Tahoma" w:hAnsi="Tahoma" w:cs="Tahoma"/>
          <w:b/>
          <w:color w:val="223267"/>
          <w:sz w:val="20"/>
          <w:szCs w:val="20"/>
        </w:rPr>
        <w:t>Marinette BACHE</w:t>
      </w:r>
    </w:p>
    <w:p w:rsidR="00E046C3" w:rsidRDefault="00E046C3" w:rsidP="00341560">
      <w:pPr>
        <w:widowControl/>
        <w:adjustRightInd/>
        <w:spacing w:line="240" w:lineRule="auto"/>
        <w:jc w:val="left"/>
        <w:rPr>
          <w:rFonts w:ascii="Verdana" w:eastAsia="Calibri" w:hAnsi="Verdana"/>
          <w:b/>
          <w:i/>
          <w:color w:val="FF0000"/>
          <w:sz w:val="21"/>
          <w:szCs w:val="21"/>
          <w:lang w:eastAsia="en-US"/>
        </w:rPr>
        <w:sectPr w:rsidR="00E046C3" w:rsidSect="008E6B99">
          <w:type w:val="continuous"/>
          <w:pgSz w:w="11906" w:h="16838"/>
          <w:pgMar w:top="357" w:right="737" w:bottom="737" w:left="737" w:header="360" w:footer="462" w:gutter="0"/>
          <w:pgNumType w:start="3"/>
          <w:cols w:sep="1" w:space="709"/>
        </w:sectPr>
      </w:pPr>
    </w:p>
    <w:p w:rsidR="00E046C3" w:rsidRPr="00B36FE8" w:rsidRDefault="00E046C3" w:rsidP="00B36FE8">
      <w:pPr>
        <w:shd w:val="clear" w:color="auto" w:fill="FFFFFF" w:themeFill="background1"/>
        <w:spacing w:line="240" w:lineRule="auto"/>
        <w:jc w:val="center"/>
        <w:rPr>
          <w:rFonts w:ascii="Arial" w:hAnsi="Arial" w:cs="Arial"/>
          <w:b/>
          <w:bCs/>
          <w:sz w:val="20"/>
          <w:szCs w:val="20"/>
          <w:shd w:val="clear" w:color="auto" w:fill="CCCCCC"/>
        </w:rPr>
      </w:pPr>
    </w:p>
    <w:p w:rsidR="00576705" w:rsidRPr="00075907" w:rsidRDefault="007C40CA"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w:t>
      </w:r>
      <w:r w:rsidR="00471E61">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 xml:space="preserve"> INTERNATIONALE</w:t>
      </w:r>
    </w:p>
    <w:p w:rsidR="00576705" w:rsidRDefault="00576705" w:rsidP="00576705">
      <w:pPr>
        <w:spacing w:line="240" w:lineRule="auto"/>
        <w:rPr>
          <w:rFonts w:ascii="Arial Narrow" w:hAnsi="Arial Narrow"/>
          <w:sz w:val="4"/>
          <w:szCs w:val="4"/>
        </w:rPr>
      </w:pPr>
    </w:p>
    <w:p w:rsidR="00B36FE8" w:rsidRPr="00956CB6" w:rsidRDefault="00B36FE8" w:rsidP="00576705">
      <w:pPr>
        <w:spacing w:line="240" w:lineRule="auto"/>
        <w:rPr>
          <w:rFonts w:ascii="Arial Narrow" w:hAnsi="Arial Narrow"/>
          <w:sz w:val="4"/>
          <w:szCs w:val="4"/>
        </w:rPr>
      </w:pPr>
    </w:p>
    <w:p w:rsidR="00147EC4" w:rsidRPr="00430C9F" w:rsidRDefault="00147EC4" w:rsidP="00147EC4">
      <w:pPr>
        <w:widowControl/>
        <w:adjustRightInd/>
        <w:spacing w:line="240" w:lineRule="auto"/>
        <w:jc w:val="center"/>
        <w:textAlignment w:val="auto"/>
        <w:rPr>
          <w:rFonts w:ascii="Arial" w:eastAsia="Calibri" w:hAnsi="Arial" w:cs="Arial"/>
          <w:b/>
          <w:color w:val="223267"/>
        </w:rPr>
      </w:pPr>
      <w:proofErr w:type="spellStart"/>
      <w:r w:rsidRPr="00430C9F">
        <w:rPr>
          <w:rFonts w:ascii="Arial" w:eastAsia="Calibri" w:hAnsi="Arial" w:cs="Arial"/>
          <w:b/>
          <w:color w:val="223267"/>
        </w:rPr>
        <w:t>Syriza</w:t>
      </w:r>
      <w:proofErr w:type="spellEnd"/>
      <w:r w:rsidRPr="00430C9F">
        <w:rPr>
          <w:rFonts w:ascii="Arial" w:eastAsia="Calibri" w:hAnsi="Arial" w:cs="Arial"/>
          <w:b/>
          <w:color w:val="223267"/>
        </w:rPr>
        <w:t xml:space="preserve"> ! Et maintenant ?</w:t>
      </w:r>
    </w:p>
    <w:p w:rsidR="00147EC4" w:rsidRPr="00430C9F" w:rsidRDefault="00147EC4" w:rsidP="00147EC4">
      <w:pPr>
        <w:widowControl/>
        <w:adjustRightInd/>
        <w:spacing w:line="240" w:lineRule="auto"/>
        <w:jc w:val="center"/>
        <w:textAlignment w:val="auto"/>
        <w:rPr>
          <w:rFonts w:eastAsia="Calibri"/>
          <w:i/>
          <w:color w:val="223267"/>
        </w:rPr>
      </w:pPr>
      <w:proofErr w:type="gramStart"/>
      <w:r w:rsidRPr="00430C9F">
        <w:rPr>
          <w:rFonts w:eastAsia="Calibri"/>
          <w:i/>
          <w:color w:val="223267"/>
        </w:rPr>
        <w:t>par</w:t>
      </w:r>
      <w:proofErr w:type="gramEnd"/>
      <w:r w:rsidRPr="00430C9F">
        <w:rPr>
          <w:rFonts w:eastAsia="Calibri"/>
          <w:i/>
          <w:color w:val="223267"/>
        </w:rPr>
        <w:t xml:space="preserve"> Alexis M</w:t>
      </w:r>
      <w:r w:rsidR="009D6B76" w:rsidRPr="00430C9F">
        <w:rPr>
          <w:rFonts w:eastAsia="Calibri"/>
          <w:i/>
          <w:color w:val="223267"/>
        </w:rPr>
        <w:t>ARTINEZ</w:t>
      </w:r>
    </w:p>
    <w:p w:rsidR="00147EC4" w:rsidRPr="00960522" w:rsidRDefault="00147EC4" w:rsidP="00147EC4">
      <w:pPr>
        <w:widowControl/>
        <w:adjustRightInd/>
        <w:spacing w:line="240" w:lineRule="auto"/>
        <w:jc w:val="center"/>
        <w:textAlignment w:val="auto"/>
        <w:rPr>
          <w:rFonts w:eastAsia="Calibri"/>
          <w:sz w:val="10"/>
          <w:szCs w:val="10"/>
        </w:rPr>
      </w:pPr>
    </w:p>
    <w:p w:rsidR="004A1EB0" w:rsidRDefault="004A1EB0" w:rsidP="00147EC4">
      <w:pPr>
        <w:widowControl/>
        <w:adjustRightInd/>
        <w:spacing w:line="240" w:lineRule="auto"/>
        <w:textAlignment w:val="auto"/>
        <w:rPr>
          <w:rFonts w:asciiTheme="majorHAnsi" w:eastAsia="Calibri" w:hAnsiTheme="majorHAnsi"/>
          <w:sz w:val="22"/>
          <w:szCs w:val="22"/>
        </w:rPr>
        <w:sectPr w:rsidR="004A1EB0" w:rsidSect="00730F20">
          <w:footerReference w:type="default" r:id="rId16"/>
          <w:type w:val="continuous"/>
          <w:pgSz w:w="11906" w:h="16838"/>
          <w:pgMar w:top="1134" w:right="851" w:bottom="851" w:left="851" w:header="709" w:footer="709" w:gutter="0"/>
          <w:pgNumType w:start="3"/>
          <w:cols w:space="454"/>
          <w:docGrid w:linePitch="360"/>
        </w:sectPr>
      </w:pPr>
    </w:p>
    <w:p w:rsidR="00147EC4" w:rsidRPr="002567A6" w:rsidRDefault="007A65B1" w:rsidP="00147EC4">
      <w:pPr>
        <w:widowControl/>
        <w:adjustRightInd/>
        <w:spacing w:line="240" w:lineRule="auto"/>
        <w:textAlignment w:val="auto"/>
        <w:rPr>
          <w:rFonts w:asciiTheme="majorHAnsi" w:eastAsia="Calibri" w:hAnsiTheme="majorHAnsi"/>
          <w:color w:val="223267"/>
          <w:sz w:val="22"/>
          <w:szCs w:val="22"/>
        </w:rPr>
      </w:pPr>
      <w:r w:rsidRPr="002567A6">
        <w:rPr>
          <w:rFonts w:asciiTheme="majorHAnsi" w:eastAsia="Calibri" w:hAnsiTheme="majorHAnsi"/>
          <w:noProof/>
          <w:color w:val="223267"/>
          <w:sz w:val="22"/>
          <w:szCs w:val="22"/>
        </w:rPr>
        <w:drawing>
          <wp:anchor distT="0" distB="0" distL="114300" distR="114300" simplePos="0" relativeHeight="251661312" behindDoc="0" locked="0" layoutInCell="1" allowOverlap="1">
            <wp:simplePos x="0" y="0"/>
            <wp:positionH relativeFrom="column">
              <wp:posOffset>1840865</wp:posOffset>
            </wp:positionH>
            <wp:positionV relativeFrom="paragraph">
              <wp:posOffset>1757680</wp:posOffset>
            </wp:positionV>
            <wp:extent cx="2771775" cy="1552575"/>
            <wp:effectExtent l="19050" t="0" r="9525" b="0"/>
            <wp:wrapTight wrapText="bothSides">
              <wp:wrapPolygon edited="0">
                <wp:start x="-148" y="0"/>
                <wp:lineTo x="-148" y="21467"/>
                <wp:lineTo x="21674" y="21467"/>
                <wp:lineTo x="21674" y="0"/>
                <wp:lineTo x="-148" y="0"/>
              </wp:wrapPolygon>
            </wp:wrapTight>
            <wp:docPr id="3" name="Image 0" descr="Tsip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ipras.jpg"/>
                    <pic:cNvPicPr/>
                  </pic:nvPicPr>
                  <pic:blipFill>
                    <a:blip r:embed="rId17" cstate="print"/>
                    <a:stretch>
                      <a:fillRect/>
                    </a:stretch>
                  </pic:blipFill>
                  <pic:spPr>
                    <a:xfrm>
                      <a:off x="0" y="0"/>
                      <a:ext cx="2771775" cy="1552575"/>
                    </a:xfrm>
                    <a:prstGeom prst="rect">
                      <a:avLst/>
                    </a:prstGeom>
                  </pic:spPr>
                </pic:pic>
              </a:graphicData>
            </a:graphic>
          </wp:anchor>
        </w:drawing>
      </w:r>
      <w:r w:rsidR="00147EC4" w:rsidRPr="002567A6">
        <w:rPr>
          <w:rFonts w:asciiTheme="majorHAnsi" w:eastAsia="Calibri" w:hAnsiTheme="majorHAnsi"/>
          <w:color w:val="223267"/>
          <w:sz w:val="22"/>
          <w:szCs w:val="22"/>
        </w:rPr>
        <w:t>La victoire de SYRIZA aux élections législ</w:t>
      </w:r>
      <w:r w:rsidR="00147EC4" w:rsidRPr="002567A6">
        <w:rPr>
          <w:rFonts w:asciiTheme="majorHAnsi" w:eastAsia="Calibri" w:hAnsiTheme="majorHAnsi"/>
          <w:color w:val="223267"/>
          <w:sz w:val="22"/>
          <w:szCs w:val="22"/>
        </w:rPr>
        <w:t>a</w:t>
      </w:r>
      <w:r w:rsidR="00147EC4" w:rsidRPr="002567A6">
        <w:rPr>
          <w:rFonts w:asciiTheme="majorHAnsi" w:eastAsia="Calibri" w:hAnsiTheme="majorHAnsi"/>
          <w:color w:val="223267"/>
          <w:sz w:val="22"/>
          <w:szCs w:val="22"/>
        </w:rPr>
        <w:t>tives antic</w:t>
      </w:r>
      <w:r w:rsidR="00147EC4" w:rsidRPr="002567A6">
        <w:rPr>
          <w:rFonts w:asciiTheme="majorHAnsi" w:eastAsia="Calibri" w:hAnsiTheme="majorHAnsi"/>
          <w:color w:val="223267"/>
          <w:sz w:val="22"/>
          <w:szCs w:val="22"/>
        </w:rPr>
        <w:t>i</w:t>
      </w:r>
      <w:r w:rsidR="00147EC4" w:rsidRPr="002567A6">
        <w:rPr>
          <w:rFonts w:asciiTheme="majorHAnsi" w:eastAsia="Calibri" w:hAnsiTheme="majorHAnsi"/>
          <w:color w:val="223267"/>
          <w:sz w:val="22"/>
          <w:szCs w:val="22"/>
        </w:rPr>
        <w:t>pées en Grèce a été sans appel. Bien qu'ayant dû constituer une coalition avec les Grecs Ind</w:t>
      </w:r>
      <w:r w:rsidR="00147EC4" w:rsidRPr="002567A6">
        <w:rPr>
          <w:rFonts w:asciiTheme="majorHAnsi" w:eastAsia="Calibri" w:hAnsiTheme="majorHAnsi"/>
          <w:color w:val="223267"/>
          <w:sz w:val="22"/>
          <w:szCs w:val="22"/>
        </w:rPr>
        <w:t>é</w:t>
      </w:r>
      <w:r w:rsidR="00147EC4" w:rsidRPr="002567A6">
        <w:rPr>
          <w:rFonts w:asciiTheme="majorHAnsi" w:eastAsia="Calibri" w:hAnsiTheme="majorHAnsi"/>
          <w:color w:val="223267"/>
          <w:sz w:val="22"/>
          <w:szCs w:val="22"/>
        </w:rPr>
        <w:t>pendants pour disposer d'une majorité absolue au Parlement, le parti de gauche radicale a entamé l'application de son programme. Outre des m</w:t>
      </w:r>
      <w:r w:rsidR="00147EC4" w:rsidRPr="002567A6">
        <w:rPr>
          <w:rFonts w:asciiTheme="majorHAnsi" w:eastAsia="Calibri" w:hAnsiTheme="majorHAnsi"/>
          <w:color w:val="223267"/>
          <w:sz w:val="22"/>
          <w:szCs w:val="22"/>
        </w:rPr>
        <w:t>e</w:t>
      </w:r>
      <w:r w:rsidR="00147EC4" w:rsidRPr="002567A6">
        <w:rPr>
          <w:rFonts w:asciiTheme="majorHAnsi" w:eastAsia="Calibri" w:hAnsiTheme="majorHAnsi"/>
          <w:color w:val="223267"/>
          <w:sz w:val="22"/>
          <w:szCs w:val="22"/>
        </w:rPr>
        <w:t>sures symboliques comme le retrait des ba</w:t>
      </w:r>
      <w:r w:rsidR="00147EC4" w:rsidRPr="002567A6">
        <w:rPr>
          <w:rFonts w:asciiTheme="majorHAnsi" w:eastAsia="Calibri" w:hAnsiTheme="majorHAnsi"/>
          <w:color w:val="223267"/>
          <w:sz w:val="22"/>
          <w:szCs w:val="22"/>
        </w:rPr>
        <w:t>r</w:t>
      </w:r>
      <w:r w:rsidR="00147EC4" w:rsidRPr="002567A6">
        <w:rPr>
          <w:rFonts w:asciiTheme="majorHAnsi" w:eastAsia="Calibri" w:hAnsiTheme="majorHAnsi"/>
          <w:color w:val="223267"/>
          <w:sz w:val="22"/>
          <w:szCs w:val="22"/>
        </w:rPr>
        <w:t>rières de protection devant le Parlement, ce sont des m</w:t>
      </w:r>
      <w:r w:rsidR="00147EC4" w:rsidRPr="002567A6">
        <w:rPr>
          <w:rFonts w:asciiTheme="majorHAnsi" w:eastAsia="Calibri" w:hAnsiTheme="majorHAnsi"/>
          <w:color w:val="223267"/>
          <w:sz w:val="22"/>
          <w:szCs w:val="22"/>
        </w:rPr>
        <w:t>e</w:t>
      </w:r>
      <w:r w:rsidR="00147EC4" w:rsidRPr="002567A6">
        <w:rPr>
          <w:rFonts w:asciiTheme="majorHAnsi" w:eastAsia="Calibri" w:hAnsiTheme="majorHAnsi"/>
          <w:color w:val="223267"/>
          <w:sz w:val="22"/>
          <w:szCs w:val="22"/>
        </w:rPr>
        <w:t>sures économiques et sociales que le nouveau gouvernement grec a d'ores et déjà mises en place. Manière d'à la fois honorer ses engagements de ca</w:t>
      </w:r>
      <w:r w:rsidR="00147EC4" w:rsidRPr="002567A6">
        <w:rPr>
          <w:rFonts w:asciiTheme="majorHAnsi" w:eastAsia="Calibri" w:hAnsiTheme="majorHAnsi"/>
          <w:color w:val="223267"/>
          <w:sz w:val="22"/>
          <w:szCs w:val="22"/>
        </w:rPr>
        <w:t>m</w:t>
      </w:r>
      <w:r w:rsidR="00147EC4" w:rsidRPr="002567A6">
        <w:rPr>
          <w:rFonts w:asciiTheme="majorHAnsi" w:eastAsia="Calibri" w:hAnsiTheme="majorHAnsi"/>
          <w:color w:val="223267"/>
          <w:sz w:val="22"/>
          <w:szCs w:val="22"/>
        </w:rPr>
        <w:t>pagne et d'installer un ra</w:t>
      </w:r>
      <w:r w:rsidR="00147EC4" w:rsidRPr="002567A6">
        <w:rPr>
          <w:rFonts w:asciiTheme="majorHAnsi" w:eastAsia="Calibri" w:hAnsiTheme="majorHAnsi"/>
          <w:color w:val="223267"/>
          <w:sz w:val="22"/>
          <w:szCs w:val="22"/>
        </w:rPr>
        <w:t>p</w:t>
      </w:r>
      <w:r w:rsidR="00147EC4" w:rsidRPr="002567A6">
        <w:rPr>
          <w:rFonts w:asciiTheme="majorHAnsi" w:eastAsia="Calibri" w:hAnsiTheme="majorHAnsi"/>
          <w:color w:val="223267"/>
          <w:sz w:val="22"/>
          <w:szCs w:val="22"/>
        </w:rPr>
        <w:t>port de force no</w:t>
      </w:r>
      <w:r w:rsidR="00147EC4" w:rsidRPr="002567A6">
        <w:rPr>
          <w:rFonts w:asciiTheme="majorHAnsi" w:eastAsia="Calibri" w:hAnsiTheme="majorHAnsi"/>
          <w:color w:val="223267"/>
          <w:sz w:val="22"/>
          <w:szCs w:val="22"/>
        </w:rPr>
        <w:t>u</w:t>
      </w:r>
      <w:r w:rsidR="00147EC4" w:rsidRPr="002567A6">
        <w:rPr>
          <w:rFonts w:asciiTheme="majorHAnsi" w:eastAsia="Calibri" w:hAnsiTheme="majorHAnsi"/>
          <w:color w:val="223267"/>
          <w:sz w:val="22"/>
          <w:szCs w:val="22"/>
        </w:rPr>
        <w:t>veau avec les créanciers, et nota</w:t>
      </w:r>
      <w:r w:rsidR="00147EC4" w:rsidRPr="002567A6">
        <w:rPr>
          <w:rFonts w:asciiTheme="majorHAnsi" w:eastAsia="Calibri" w:hAnsiTheme="majorHAnsi"/>
          <w:color w:val="223267"/>
          <w:sz w:val="22"/>
          <w:szCs w:val="22"/>
        </w:rPr>
        <w:t>m</w:t>
      </w:r>
      <w:r w:rsidR="00147EC4" w:rsidRPr="002567A6">
        <w:rPr>
          <w:rFonts w:asciiTheme="majorHAnsi" w:eastAsia="Calibri" w:hAnsiTheme="majorHAnsi"/>
          <w:color w:val="223267"/>
          <w:sz w:val="22"/>
          <w:szCs w:val="22"/>
        </w:rPr>
        <w:t>ment les autres états de l'UE.</w:t>
      </w:r>
    </w:p>
    <w:p w:rsidR="007364C7" w:rsidRPr="002567A6" w:rsidRDefault="007364C7" w:rsidP="00147EC4">
      <w:pPr>
        <w:widowControl/>
        <w:adjustRightInd/>
        <w:spacing w:line="240" w:lineRule="auto"/>
        <w:textAlignment w:val="auto"/>
        <w:rPr>
          <w:rFonts w:asciiTheme="majorHAnsi" w:eastAsia="Calibri" w:hAnsiTheme="majorHAnsi"/>
          <w:color w:val="223267"/>
          <w:sz w:val="10"/>
          <w:szCs w:val="10"/>
        </w:rPr>
      </w:pPr>
    </w:p>
    <w:p w:rsidR="00147EC4" w:rsidRPr="002567A6" w:rsidRDefault="00147EC4" w:rsidP="00147EC4">
      <w:pPr>
        <w:widowControl/>
        <w:adjustRightInd/>
        <w:spacing w:line="240" w:lineRule="auto"/>
        <w:textAlignment w:val="auto"/>
        <w:rPr>
          <w:rFonts w:asciiTheme="majorHAnsi" w:eastAsia="Calibri" w:hAnsiTheme="majorHAnsi"/>
          <w:color w:val="223267"/>
          <w:sz w:val="22"/>
          <w:szCs w:val="22"/>
        </w:rPr>
      </w:pPr>
      <w:r w:rsidRPr="002567A6">
        <w:rPr>
          <w:rFonts w:asciiTheme="majorHAnsi" w:eastAsia="Calibri" w:hAnsiTheme="majorHAnsi"/>
          <w:color w:val="223267"/>
          <w:sz w:val="22"/>
          <w:szCs w:val="22"/>
        </w:rPr>
        <w:t>L'interruption des privatis</w:t>
      </w:r>
      <w:r w:rsidRPr="002567A6">
        <w:rPr>
          <w:rFonts w:asciiTheme="majorHAnsi" w:eastAsia="Calibri" w:hAnsiTheme="majorHAnsi"/>
          <w:color w:val="223267"/>
          <w:sz w:val="22"/>
          <w:szCs w:val="22"/>
        </w:rPr>
        <w:t>a</w:t>
      </w:r>
      <w:r w:rsidRPr="002567A6">
        <w:rPr>
          <w:rFonts w:asciiTheme="majorHAnsi" w:eastAsia="Calibri" w:hAnsiTheme="majorHAnsi"/>
          <w:color w:val="223267"/>
          <w:sz w:val="22"/>
          <w:szCs w:val="22"/>
        </w:rPr>
        <w:t>tions prévues, le rejet de la « Troïka » UE-BCE-FMI, l'a</w:t>
      </w:r>
      <w:r w:rsidRPr="002567A6">
        <w:rPr>
          <w:rFonts w:asciiTheme="majorHAnsi" w:eastAsia="Calibri" w:hAnsiTheme="majorHAnsi"/>
          <w:color w:val="223267"/>
          <w:sz w:val="22"/>
          <w:szCs w:val="22"/>
        </w:rPr>
        <w:t>r</w:t>
      </w:r>
      <w:r w:rsidRPr="002567A6">
        <w:rPr>
          <w:rFonts w:asciiTheme="majorHAnsi" w:eastAsia="Calibri" w:hAnsiTheme="majorHAnsi"/>
          <w:color w:val="223267"/>
          <w:sz w:val="22"/>
          <w:szCs w:val="22"/>
        </w:rPr>
        <w:t>rêt du « mémorandum », cet ensemble de « r</w:t>
      </w:r>
      <w:r w:rsidRPr="002567A6">
        <w:rPr>
          <w:rFonts w:asciiTheme="majorHAnsi" w:eastAsia="Calibri" w:hAnsiTheme="majorHAnsi"/>
          <w:color w:val="223267"/>
          <w:sz w:val="22"/>
          <w:szCs w:val="22"/>
        </w:rPr>
        <w:t>é</w:t>
      </w:r>
      <w:r w:rsidRPr="002567A6">
        <w:rPr>
          <w:rFonts w:asciiTheme="majorHAnsi" w:eastAsia="Calibri" w:hAnsiTheme="majorHAnsi"/>
          <w:color w:val="223267"/>
          <w:sz w:val="22"/>
          <w:szCs w:val="22"/>
        </w:rPr>
        <w:t>formes structurelles » exigées en contrepa</w:t>
      </w:r>
      <w:r w:rsidRPr="002567A6">
        <w:rPr>
          <w:rFonts w:asciiTheme="majorHAnsi" w:eastAsia="Calibri" w:hAnsiTheme="majorHAnsi"/>
          <w:color w:val="223267"/>
          <w:sz w:val="22"/>
          <w:szCs w:val="22"/>
        </w:rPr>
        <w:t>r</w:t>
      </w:r>
      <w:r w:rsidRPr="002567A6">
        <w:rPr>
          <w:rFonts w:asciiTheme="majorHAnsi" w:eastAsia="Calibri" w:hAnsiTheme="majorHAnsi"/>
          <w:color w:val="223267"/>
          <w:sz w:val="22"/>
          <w:szCs w:val="22"/>
        </w:rPr>
        <w:t>tie des « aides », installent un rapport de force plus fav</w:t>
      </w:r>
      <w:r w:rsidRPr="002567A6">
        <w:rPr>
          <w:rFonts w:asciiTheme="majorHAnsi" w:eastAsia="Calibri" w:hAnsiTheme="majorHAnsi"/>
          <w:color w:val="223267"/>
          <w:sz w:val="22"/>
          <w:szCs w:val="22"/>
        </w:rPr>
        <w:t>o</w:t>
      </w:r>
      <w:r w:rsidRPr="002567A6">
        <w:rPr>
          <w:rFonts w:asciiTheme="majorHAnsi" w:eastAsia="Calibri" w:hAnsiTheme="majorHAnsi"/>
          <w:color w:val="223267"/>
          <w:sz w:val="22"/>
          <w:szCs w:val="22"/>
        </w:rPr>
        <w:t>rable à Athènes. Mais ce n'est pas seul</w:t>
      </w:r>
      <w:r w:rsidRPr="002567A6">
        <w:rPr>
          <w:rFonts w:asciiTheme="majorHAnsi" w:eastAsia="Calibri" w:hAnsiTheme="majorHAnsi"/>
          <w:color w:val="223267"/>
          <w:sz w:val="22"/>
          <w:szCs w:val="22"/>
        </w:rPr>
        <w:t>e</w:t>
      </w:r>
      <w:r w:rsidRPr="002567A6">
        <w:rPr>
          <w:rFonts w:asciiTheme="majorHAnsi" w:eastAsia="Calibri" w:hAnsiTheme="majorHAnsi"/>
          <w:color w:val="223267"/>
          <w:sz w:val="22"/>
          <w:szCs w:val="22"/>
        </w:rPr>
        <w:t>ment sur le plan d'une confrontation directe à la domination ordo-libérale que le go</w:t>
      </w:r>
      <w:r w:rsidRPr="002567A6">
        <w:rPr>
          <w:rFonts w:asciiTheme="majorHAnsi" w:eastAsia="Calibri" w:hAnsiTheme="majorHAnsi"/>
          <w:color w:val="223267"/>
          <w:sz w:val="22"/>
          <w:szCs w:val="22"/>
        </w:rPr>
        <w:t>u</w:t>
      </w:r>
      <w:r w:rsidRPr="002567A6">
        <w:rPr>
          <w:rFonts w:asciiTheme="majorHAnsi" w:eastAsia="Calibri" w:hAnsiTheme="majorHAnsi"/>
          <w:color w:val="223267"/>
          <w:sz w:val="22"/>
          <w:szCs w:val="22"/>
        </w:rPr>
        <w:t>vernement grec essaye de faire évoluer le rapport de force. La recherche de soutiens en Europe, le rapprochement avec la Ru</w:t>
      </w:r>
      <w:r w:rsidRPr="002567A6">
        <w:rPr>
          <w:rFonts w:asciiTheme="majorHAnsi" w:eastAsia="Calibri" w:hAnsiTheme="majorHAnsi"/>
          <w:color w:val="223267"/>
          <w:sz w:val="22"/>
          <w:szCs w:val="22"/>
        </w:rPr>
        <w:t>s</w:t>
      </w:r>
      <w:r w:rsidRPr="002567A6">
        <w:rPr>
          <w:rFonts w:asciiTheme="majorHAnsi" w:eastAsia="Calibri" w:hAnsiTheme="majorHAnsi"/>
          <w:color w:val="223267"/>
          <w:sz w:val="22"/>
          <w:szCs w:val="22"/>
        </w:rPr>
        <w:t>sie, l'obte</w:t>
      </w:r>
      <w:r w:rsidRPr="002567A6">
        <w:rPr>
          <w:rFonts w:asciiTheme="majorHAnsi" w:eastAsia="Calibri" w:hAnsiTheme="majorHAnsi"/>
          <w:color w:val="223267"/>
          <w:sz w:val="22"/>
          <w:szCs w:val="22"/>
        </w:rPr>
        <w:t>n</w:t>
      </w:r>
      <w:r w:rsidRPr="002567A6">
        <w:rPr>
          <w:rFonts w:asciiTheme="majorHAnsi" w:eastAsia="Calibri" w:hAnsiTheme="majorHAnsi"/>
          <w:color w:val="223267"/>
          <w:sz w:val="22"/>
          <w:szCs w:val="22"/>
        </w:rPr>
        <w:t>tion d'une légitimation nouvelle auprès du gouvernement américain, et la proposition d'un plan de sortie de l'impasse actuelle en Europe comme base de nég</w:t>
      </w:r>
      <w:r w:rsidRPr="002567A6">
        <w:rPr>
          <w:rFonts w:asciiTheme="majorHAnsi" w:eastAsia="Calibri" w:hAnsiTheme="majorHAnsi"/>
          <w:color w:val="223267"/>
          <w:sz w:val="22"/>
          <w:szCs w:val="22"/>
        </w:rPr>
        <w:t>o</w:t>
      </w:r>
      <w:r w:rsidRPr="002567A6">
        <w:rPr>
          <w:rFonts w:asciiTheme="majorHAnsi" w:eastAsia="Calibri" w:hAnsiTheme="majorHAnsi"/>
          <w:color w:val="223267"/>
          <w:sz w:val="22"/>
          <w:szCs w:val="22"/>
        </w:rPr>
        <w:t xml:space="preserve">ciation sont également des </w:t>
      </w:r>
      <w:r w:rsidRPr="002567A6">
        <w:rPr>
          <w:rFonts w:asciiTheme="majorHAnsi" w:eastAsia="Calibri" w:hAnsiTheme="majorHAnsi"/>
          <w:color w:val="223267"/>
          <w:sz w:val="22"/>
          <w:szCs w:val="22"/>
        </w:rPr>
        <w:lastRenderedPageBreak/>
        <w:t>outils que le gouvernement déploie pour re</w:t>
      </w:r>
      <w:r w:rsidRPr="002567A6">
        <w:rPr>
          <w:rFonts w:asciiTheme="majorHAnsi" w:eastAsia="Calibri" w:hAnsiTheme="majorHAnsi"/>
          <w:color w:val="223267"/>
          <w:sz w:val="22"/>
          <w:szCs w:val="22"/>
        </w:rPr>
        <w:t>n</w:t>
      </w:r>
      <w:r w:rsidRPr="002567A6">
        <w:rPr>
          <w:rFonts w:asciiTheme="majorHAnsi" w:eastAsia="Calibri" w:hAnsiTheme="majorHAnsi"/>
          <w:color w:val="223267"/>
          <w:sz w:val="22"/>
          <w:szCs w:val="22"/>
        </w:rPr>
        <w:t>forcer ses positions avec succès jusqu'ici.</w:t>
      </w:r>
    </w:p>
    <w:p w:rsidR="007364C7" w:rsidRPr="002567A6" w:rsidRDefault="007364C7" w:rsidP="00147EC4">
      <w:pPr>
        <w:widowControl/>
        <w:adjustRightInd/>
        <w:spacing w:line="240" w:lineRule="auto"/>
        <w:textAlignment w:val="auto"/>
        <w:rPr>
          <w:rFonts w:asciiTheme="majorHAnsi" w:eastAsia="Calibri" w:hAnsiTheme="majorHAnsi"/>
          <w:color w:val="223267"/>
          <w:sz w:val="22"/>
          <w:szCs w:val="22"/>
        </w:rPr>
      </w:pPr>
    </w:p>
    <w:p w:rsidR="00147EC4" w:rsidRPr="002567A6" w:rsidRDefault="00147EC4" w:rsidP="00147EC4">
      <w:pPr>
        <w:widowControl/>
        <w:adjustRightInd/>
        <w:spacing w:line="240" w:lineRule="auto"/>
        <w:textAlignment w:val="auto"/>
        <w:rPr>
          <w:rFonts w:asciiTheme="majorHAnsi" w:eastAsia="Calibri" w:hAnsiTheme="majorHAnsi"/>
          <w:color w:val="223267"/>
          <w:sz w:val="22"/>
          <w:szCs w:val="22"/>
        </w:rPr>
      </w:pPr>
      <w:r w:rsidRPr="002567A6">
        <w:rPr>
          <w:rFonts w:asciiTheme="majorHAnsi" w:eastAsia="Calibri" w:hAnsiTheme="majorHAnsi"/>
          <w:color w:val="223267"/>
          <w:sz w:val="22"/>
          <w:szCs w:val="22"/>
        </w:rPr>
        <w:t>En soufflant le chaud - prolongement des créances pour 25 jours puis 45 jours - et le froid - fin de la reconnaissance comme « collatérale » des oblig</w:t>
      </w:r>
      <w:r w:rsidRPr="002567A6">
        <w:rPr>
          <w:rFonts w:asciiTheme="majorHAnsi" w:eastAsia="Calibri" w:hAnsiTheme="majorHAnsi"/>
          <w:color w:val="223267"/>
          <w:sz w:val="22"/>
          <w:szCs w:val="22"/>
        </w:rPr>
        <w:t>a</w:t>
      </w:r>
      <w:r w:rsidRPr="002567A6">
        <w:rPr>
          <w:rFonts w:asciiTheme="majorHAnsi" w:eastAsia="Calibri" w:hAnsiTheme="majorHAnsi"/>
          <w:color w:val="223267"/>
          <w:sz w:val="22"/>
          <w:szCs w:val="22"/>
        </w:rPr>
        <w:t>tions souveraines grecques -, la BCE, bien que contaminée à tous les niveaux par l'idéologie ordo-libérale, laisse clairement ouverte la porte d'une solution négociée, loin de la position fermée du ministre allemand des f</w:t>
      </w:r>
      <w:r w:rsidRPr="002567A6">
        <w:rPr>
          <w:rFonts w:asciiTheme="majorHAnsi" w:eastAsia="Calibri" w:hAnsiTheme="majorHAnsi"/>
          <w:color w:val="223267"/>
          <w:sz w:val="22"/>
          <w:szCs w:val="22"/>
        </w:rPr>
        <w:t>i</w:t>
      </w:r>
      <w:r w:rsidRPr="002567A6">
        <w:rPr>
          <w:rFonts w:asciiTheme="majorHAnsi" w:eastAsia="Calibri" w:hAnsiTheme="majorHAnsi"/>
          <w:color w:val="223267"/>
          <w:sz w:val="22"/>
          <w:szCs w:val="22"/>
        </w:rPr>
        <w:t xml:space="preserve">nances, Wolfgang </w:t>
      </w:r>
      <w:proofErr w:type="spellStart"/>
      <w:r w:rsidRPr="002567A6">
        <w:rPr>
          <w:rFonts w:asciiTheme="majorHAnsi" w:eastAsia="Calibri" w:hAnsiTheme="majorHAnsi"/>
          <w:color w:val="223267"/>
          <w:sz w:val="22"/>
          <w:szCs w:val="22"/>
        </w:rPr>
        <w:t>Schaüble</w:t>
      </w:r>
      <w:proofErr w:type="spellEnd"/>
      <w:r w:rsidRPr="002567A6">
        <w:rPr>
          <w:rFonts w:asciiTheme="majorHAnsi" w:eastAsia="Calibri" w:hAnsiTheme="majorHAnsi"/>
          <w:color w:val="223267"/>
          <w:sz w:val="22"/>
          <w:szCs w:val="22"/>
        </w:rPr>
        <w:t>. Néanmoins, le temps est au bras de fer entre le gouve</w:t>
      </w:r>
      <w:r w:rsidRPr="002567A6">
        <w:rPr>
          <w:rFonts w:asciiTheme="majorHAnsi" w:eastAsia="Calibri" w:hAnsiTheme="majorHAnsi"/>
          <w:color w:val="223267"/>
          <w:sz w:val="22"/>
          <w:szCs w:val="22"/>
        </w:rPr>
        <w:t>r</w:t>
      </w:r>
      <w:r w:rsidRPr="002567A6">
        <w:rPr>
          <w:rFonts w:asciiTheme="majorHAnsi" w:eastAsia="Calibri" w:hAnsiTheme="majorHAnsi"/>
          <w:color w:val="223267"/>
          <w:sz w:val="22"/>
          <w:szCs w:val="22"/>
        </w:rPr>
        <w:t>nement grec et les dom</w:t>
      </w:r>
      <w:r w:rsidRPr="002567A6">
        <w:rPr>
          <w:rFonts w:asciiTheme="majorHAnsi" w:eastAsia="Calibri" w:hAnsiTheme="majorHAnsi"/>
          <w:color w:val="223267"/>
          <w:sz w:val="22"/>
          <w:szCs w:val="22"/>
        </w:rPr>
        <w:t>i</w:t>
      </w:r>
      <w:r w:rsidRPr="002567A6">
        <w:rPr>
          <w:rFonts w:asciiTheme="majorHAnsi" w:eastAsia="Calibri" w:hAnsiTheme="majorHAnsi"/>
          <w:color w:val="223267"/>
          <w:sz w:val="22"/>
          <w:szCs w:val="22"/>
        </w:rPr>
        <w:t>nants ordo-libéraux, n</w:t>
      </w:r>
      <w:r w:rsidRPr="002567A6">
        <w:rPr>
          <w:rFonts w:asciiTheme="majorHAnsi" w:eastAsia="Calibri" w:hAnsiTheme="majorHAnsi"/>
          <w:color w:val="223267"/>
          <w:sz w:val="22"/>
          <w:szCs w:val="22"/>
        </w:rPr>
        <w:t>o</w:t>
      </w:r>
      <w:r w:rsidRPr="002567A6">
        <w:rPr>
          <w:rFonts w:asciiTheme="majorHAnsi" w:eastAsia="Calibri" w:hAnsiTheme="majorHAnsi"/>
          <w:color w:val="223267"/>
          <w:sz w:val="22"/>
          <w:szCs w:val="22"/>
        </w:rPr>
        <w:t>tamment le go</w:t>
      </w:r>
      <w:r w:rsidRPr="002567A6">
        <w:rPr>
          <w:rFonts w:asciiTheme="majorHAnsi" w:eastAsia="Calibri" w:hAnsiTheme="majorHAnsi"/>
          <w:color w:val="223267"/>
          <w:sz w:val="22"/>
          <w:szCs w:val="22"/>
        </w:rPr>
        <w:t>u</w:t>
      </w:r>
      <w:r w:rsidRPr="002567A6">
        <w:rPr>
          <w:rFonts w:asciiTheme="majorHAnsi" w:eastAsia="Calibri" w:hAnsiTheme="majorHAnsi"/>
          <w:color w:val="223267"/>
          <w:sz w:val="22"/>
          <w:szCs w:val="22"/>
        </w:rPr>
        <w:t>vernement a</w:t>
      </w:r>
      <w:r w:rsidRPr="002567A6">
        <w:rPr>
          <w:rFonts w:asciiTheme="majorHAnsi" w:eastAsia="Calibri" w:hAnsiTheme="majorHAnsi"/>
          <w:color w:val="223267"/>
          <w:sz w:val="22"/>
          <w:szCs w:val="22"/>
        </w:rPr>
        <w:t>l</w:t>
      </w:r>
      <w:r w:rsidRPr="002567A6">
        <w:rPr>
          <w:rFonts w:asciiTheme="majorHAnsi" w:eastAsia="Calibri" w:hAnsiTheme="majorHAnsi"/>
          <w:color w:val="223267"/>
          <w:sz w:val="22"/>
          <w:szCs w:val="22"/>
        </w:rPr>
        <w:t>lemand.</w:t>
      </w:r>
    </w:p>
    <w:p w:rsidR="007364C7" w:rsidRPr="002567A6" w:rsidRDefault="007364C7" w:rsidP="00147EC4">
      <w:pPr>
        <w:widowControl/>
        <w:adjustRightInd/>
        <w:spacing w:line="240" w:lineRule="auto"/>
        <w:textAlignment w:val="auto"/>
        <w:rPr>
          <w:rFonts w:asciiTheme="majorHAnsi" w:eastAsia="Calibri" w:hAnsiTheme="majorHAnsi"/>
          <w:color w:val="223267"/>
          <w:sz w:val="10"/>
          <w:szCs w:val="10"/>
        </w:rPr>
      </w:pPr>
    </w:p>
    <w:p w:rsidR="00730F20" w:rsidRPr="002567A6" w:rsidRDefault="00147EC4" w:rsidP="00147EC4">
      <w:pPr>
        <w:widowControl/>
        <w:adjustRightInd/>
        <w:spacing w:line="240" w:lineRule="auto"/>
        <w:textAlignment w:val="auto"/>
        <w:rPr>
          <w:rFonts w:asciiTheme="majorHAnsi" w:eastAsia="Calibri" w:hAnsiTheme="majorHAnsi"/>
          <w:color w:val="223267"/>
          <w:sz w:val="22"/>
          <w:szCs w:val="22"/>
        </w:rPr>
      </w:pPr>
      <w:r w:rsidRPr="002567A6">
        <w:rPr>
          <w:rFonts w:asciiTheme="majorHAnsi" w:eastAsia="Calibri" w:hAnsiTheme="majorHAnsi"/>
          <w:color w:val="223267"/>
          <w:sz w:val="22"/>
          <w:szCs w:val="22"/>
        </w:rPr>
        <w:t>SYRIZA pourrait pe</w:t>
      </w:r>
      <w:r w:rsidRPr="002567A6">
        <w:rPr>
          <w:rFonts w:asciiTheme="majorHAnsi" w:eastAsia="Calibri" w:hAnsiTheme="majorHAnsi"/>
          <w:color w:val="223267"/>
          <w:sz w:val="22"/>
          <w:szCs w:val="22"/>
        </w:rPr>
        <w:t>r</w:t>
      </w:r>
      <w:r w:rsidRPr="002567A6">
        <w:rPr>
          <w:rFonts w:asciiTheme="majorHAnsi" w:eastAsia="Calibri" w:hAnsiTheme="majorHAnsi"/>
          <w:color w:val="223267"/>
          <w:sz w:val="22"/>
          <w:szCs w:val="22"/>
        </w:rPr>
        <w:t>mettre d'engager la rupture du ve</w:t>
      </w:r>
      <w:r w:rsidRPr="002567A6">
        <w:rPr>
          <w:rFonts w:asciiTheme="majorHAnsi" w:eastAsia="Calibri" w:hAnsiTheme="majorHAnsi"/>
          <w:color w:val="223267"/>
          <w:sz w:val="22"/>
          <w:szCs w:val="22"/>
        </w:rPr>
        <w:t>r</w:t>
      </w:r>
      <w:r w:rsidRPr="002567A6">
        <w:rPr>
          <w:rFonts w:asciiTheme="majorHAnsi" w:eastAsia="Calibri" w:hAnsiTheme="majorHAnsi"/>
          <w:color w:val="223267"/>
          <w:sz w:val="22"/>
          <w:szCs w:val="22"/>
        </w:rPr>
        <w:t xml:space="preserve">rou </w:t>
      </w:r>
      <w:proofErr w:type="spellStart"/>
      <w:r w:rsidRPr="002567A6">
        <w:rPr>
          <w:rFonts w:asciiTheme="majorHAnsi" w:eastAsia="Calibri" w:hAnsiTheme="majorHAnsi"/>
          <w:color w:val="223267"/>
          <w:sz w:val="22"/>
          <w:szCs w:val="22"/>
        </w:rPr>
        <w:t>austéritaire</w:t>
      </w:r>
      <w:proofErr w:type="spellEnd"/>
      <w:r w:rsidRPr="002567A6">
        <w:rPr>
          <w:rFonts w:asciiTheme="majorHAnsi" w:eastAsia="Calibri" w:hAnsiTheme="majorHAnsi"/>
          <w:color w:val="223267"/>
          <w:sz w:val="22"/>
          <w:szCs w:val="22"/>
        </w:rPr>
        <w:t xml:space="preserve"> en E</w:t>
      </w:r>
      <w:r w:rsidRPr="002567A6">
        <w:rPr>
          <w:rFonts w:asciiTheme="majorHAnsi" w:eastAsia="Calibri" w:hAnsiTheme="majorHAnsi"/>
          <w:color w:val="223267"/>
          <w:sz w:val="22"/>
          <w:szCs w:val="22"/>
        </w:rPr>
        <w:t>u</w:t>
      </w:r>
      <w:r w:rsidRPr="002567A6">
        <w:rPr>
          <w:rFonts w:asciiTheme="majorHAnsi" w:eastAsia="Calibri" w:hAnsiTheme="majorHAnsi"/>
          <w:color w:val="223267"/>
          <w:sz w:val="22"/>
          <w:szCs w:val="22"/>
        </w:rPr>
        <w:t>rope, mais elle a besoin d'un fort soutien international affiché. Les rassembl</w:t>
      </w:r>
      <w:r w:rsidRPr="002567A6">
        <w:rPr>
          <w:rFonts w:asciiTheme="majorHAnsi" w:eastAsia="Calibri" w:hAnsiTheme="majorHAnsi"/>
          <w:color w:val="223267"/>
          <w:sz w:val="22"/>
          <w:szCs w:val="22"/>
        </w:rPr>
        <w:t>e</w:t>
      </w:r>
      <w:r w:rsidRPr="002567A6">
        <w:rPr>
          <w:rFonts w:asciiTheme="majorHAnsi" w:eastAsia="Calibri" w:hAnsiTheme="majorHAnsi"/>
          <w:color w:val="223267"/>
          <w:sz w:val="22"/>
          <w:szCs w:val="22"/>
        </w:rPr>
        <w:t>ments de sol</w:t>
      </w:r>
      <w:r w:rsidRPr="002567A6">
        <w:rPr>
          <w:rFonts w:asciiTheme="majorHAnsi" w:eastAsia="Calibri" w:hAnsiTheme="majorHAnsi"/>
          <w:color w:val="223267"/>
          <w:sz w:val="22"/>
          <w:szCs w:val="22"/>
        </w:rPr>
        <w:t>i</w:t>
      </w:r>
      <w:r w:rsidRPr="002567A6">
        <w:rPr>
          <w:rFonts w:asciiTheme="majorHAnsi" w:eastAsia="Calibri" w:hAnsiTheme="majorHAnsi"/>
          <w:color w:val="223267"/>
          <w:sz w:val="22"/>
          <w:szCs w:val="22"/>
        </w:rPr>
        <w:t>darité en France, en Italie et en Espagne, la prise de position de la DGB en All</w:t>
      </w:r>
      <w:r w:rsidRPr="002567A6">
        <w:rPr>
          <w:rFonts w:asciiTheme="majorHAnsi" w:eastAsia="Calibri" w:hAnsiTheme="majorHAnsi"/>
          <w:color w:val="223267"/>
          <w:sz w:val="22"/>
          <w:szCs w:val="22"/>
        </w:rPr>
        <w:t>e</w:t>
      </w:r>
      <w:r w:rsidRPr="002567A6">
        <w:rPr>
          <w:rFonts w:asciiTheme="majorHAnsi" w:eastAsia="Calibri" w:hAnsiTheme="majorHAnsi"/>
          <w:color w:val="223267"/>
          <w:sz w:val="22"/>
          <w:szCs w:val="22"/>
        </w:rPr>
        <w:t>magne, sont autant de points d'appuis supplémentaires qui lui permettent de renforcer sa position, mais la m</w:t>
      </w:r>
      <w:r w:rsidRPr="002567A6">
        <w:rPr>
          <w:rFonts w:asciiTheme="majorHAnsi" w:eastAsia="Calibri" w:hAnsiTheme="majorHAnsi"/>
          <w:color w:val="223267"/>
          <w:sz w:val="22"/>
          <w:szCs w:val="22"/>
        </w:rPr>
        <w:t>é</w:t>
      </w:r>
      <w:r w:rsidRPr="002567A6">
        <w:rPr>
          <w:rFonts w:asciiTheme="majorHAnsi" w:eastAsia="Calibri" w:hAnsiTheme="majorHAnsi"/>
          <w:color w:val="223267"/>
          <w:sz w:val="22"/>
          <w:szCs w:val="22"/>
        </w:rPr>
        <w:t xml:space="preserve">thode grecque </w:t>
      </w:r>
      <w:proofErr w:type="gramStart"/>
      <w:r w:rsidRPr="002567A6">
        <w:rPr>
          <w:rFonts w:asciiTheme="majorHAnsi" w:eastAsia="Calibri" w:hAnsiTheme="majorHAnsi"/>
          <w:color w:val="223267"/>
          <w:sz w:val="22"/>
          <w:szCs w:val="22"/>
        </w:rPr>
        <w:t>a</w:t>
      </w:r>
      <w:proofErr w:type="gramEnd"/>
      <w:r w:rsidRPr="002567A6">
        <w:rPr>
          <w:rFonts w:asciiTheme="majorHAnsi" w:eastAsia="Calibri" w:hAnsiTheme="majorHAnsi"/>
          <w:color w:val="223267"/>
          <w:sz w:val="22"/>
          <w:szCs w:val="22"/>
        </w:rPr>
        <w:t xml:space="preserve"> une faiblesse fond</w:t>
      </w:r>
      <w:r w:rsidRPr="002567A6">
        <w:rPr>
          <w:rFonts w:asciiTheme="majorHAnsi" w:eastAsia="Calibri" w:hAnsiTheme="majorHAnsi"/>
          <w:color w:val="223267"/>
          <w:sz w:val="22"/>
          <w:szCs w:val="22"/>
        </w:rPr>
        <w:t>a</w:t>
      </w:r>
      <w:r w:rsidRPr="002567A6">
        <w:rPr>
          <w:rFonts w:asciiTheme="majorHAnsi" w:eastAsia="Calibri" w:hAnsiTheme="majorHAnsi"/>
          <w:color w:val="223267"/>
          <w:sz w:val="22"/>
          <w:szCs w:val="22"/>
        </w:rPr>
        <w:t xml:space="preserve">mentale : elle repose sur l'idée que le camp </w:t>
      </w:r>
      <w:proofErr w:type="spellStart"/>
      <w:r w:rsidRPr="002567A6">
        <w:rPr>
          <w:rFonts w:asciiTheme="majorHAnsi" w:eastAsia="Calibri" w:hAnsiTheme="majorHAnsi"/>
          <w:color w:val="223267"/>
          <w:sz w:val="22"/>
          <w:szCs w:val="22"/>
        </w:rPr>
        <w:t>austéritaire</w:t>
      </w:r>
      <w:proofErr w:type="spellEnd"/>
      <w:r w:rsidRPr="002567A6">
        <w:rPr>
          <w:rFonts w:asciiTheme="majorHAnsi" w:eastAsia="Calibri" w:hAnsiTheme="majorHAnsi"/>
          <w:color w:val="223267"/>
          <w:sz w:val="22"/>
          <w:szCs w:val="22"/>
        </w:rPr>
        <w:t xml:space="preserve"> est pragmatique, qu'il n'est pas prêt à provoquer une déflagration sans précédent en E</w:t>
      </w:r>
      <w:r w:rsidRPr="002567A6">
        <w:rPr>
          <w:rFonts w:asciiTheme="majorHAnsi" w:eastAsia="Calibri" w:hAnsiTheme="majorHAnsi"/>
          <w:color w:val="223267"/>
          <w:sz w:val="22"/>
          <w:szCs w:val="22"/>
        </w:rPr>
        <w:t>u</w:t>
      </w:r>
      <w:r w:rsidRPr="002567A6">
        <w:rPr>
          <w:rFonts w:asciiTheme="majorHAnsi" w:eastAsia="Calibri" w:hAnsiTheme="majorHAnsi"/>
          <w:color w:val="223267"/>
          <w:sz w:val="22"/>
          <w:szCs w:val="22"/>
        </w:rPr>
        <w:t>rope pour ne pas remettre en cause ses présupposés.</w:t>
      </w:r>
      <w:r w:rsidR="007A65B1" w:rsidRPr="002567A6">
        <w:rPr>
          <w:rFonts w:asciiTheme="majorHAnsi" w:eastAsia="Calibri" w:hAnsiTheme="majorHAnsi"/>
          <w:noProof/>
          <w:color w:val="223267"/>
          <w:sz w:val="22"/>
          <w:szCs w:val="22"/>
        </w:rPr>
        <w:t xml:space="preserve"> </w:t>
      </w:r>
    </w:p>
    <w:p w:rsidR="007A65B1" w:rsidRDefault="007A65B1" w:rsidP="00147EC4">
      <w:pPr>
        <w:widowControl/>
        <w:adjustRightInd/>
        <w:spacing w:line="240" w:lineRule="auto"/>
        <w:textAlignment w:val="auto"/>
        <w:rPr>
          <w:rFonts w:asciiTheme="majorHAnsi" w:eastAsia="Calibri" w:hAnsiTheme="majorHAnsi"/>
          <w:sz w:val="22"/>
          <w:szCs w:val="22"/>
        </w:rPr>
      </w:pPr>
    </w:p>
    <w:p w:rsidR="00730F20" w:rsidRDefault="00730F20" w:rsidP="00147EC4">
      <w:pPr>
        <w:widowControl/>
        <w:adjustRightInd/>
        <w:spacing w:line="240" w:lineRule="auto"/>
        <w:textAlignment w:val="auto"/>
        <w:rPr>
          <w:rFonts w:asciiTheme="majorHAnsi" w:eastAsia="Calibri" w:hAnsiTheme="majorHAnsi"/>
          <w:sz w:val="22"/>
          <w:szCs w:val="22"/>
        </w:rPr>
        <w:sectPr w:rsidR="00730F20" w:rsidSect="004A1EB0">
          <w:type w:val="continuous"/>
          <w:pgSz w:w="11906" w:h="16838"/>
          <w:pgMar w:top="1134" w:right="851" w:bottom="851" w:left="851" w:header="709" w:footer="709" w:gutter="0"/>
          <w:pgNumType w:start="3"/>
          <w:cols w:num="2" w:sep="1" w:space="567"/>
          <w:docGrid w:linePitch="360"/>
        </w:sect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435BA6" w:rsidRDefault="007C40CA" w:rsidP="00DC67C4">
      <w:pPr>
        <w:widowControl/>
        <w:adjustRightInd/>
        <w:spacing w:line="276" w:lineRule="auto"/>
        <w:jc w:val="center"/>
        <w:textAlignment w:val="auto"/>
        <w:rPr>
          <w:rFonts w:ascii="Arial" w:eastAsia="Calibri" w:hAnsi="Arial" w:cs="Arial"/>
          <w:bCs/>
          <w:sz w:val="16"/>
          <w:szCs w:val="16"/>
          <w:lang w:eastAsia="en-US"/>
        </w:rPr>
      </w:pPr>
    </w:p>
    <w:p w:rsidR="00855DE1" w:rsidRPr="00430C9F" w:rsidRDefault="00855DE1" w:rsidP="00DC67C4">
      <w:pPr>
        <w:widowControl/>
        <w:adjustRightInd/>
        <w:spacing w:line="276" w:lineRule="auto"/>
        <w:jc w:val="center"/>
        <w:textAlignment w:val="auto"/>
        <w:rPr>
          <w:rFonts w:ascii="Arial" w:eastAsia="Calibri" w:hAnsi="Arial" w:cs="Arial"/>
          <w:b/>
          <w:bCs/>
          <w:color w:val="223267"/>
          <w:lang w:eastAsia="en-US"/>
        </w:rPr>
      </w:pPr>
      <w:r w:rsidRPr="00430C9F">
        <w:rPr>
          <w:rFonts w:ascii="Arial" w:eastAsia="Calibri" w:hAnsi="Arial" w:cs="Arial"/>
          <w:b/>
          <w:bCs/>
          <w:color w:val="223267"/>
          <w:lang w:eastAsia="en-US"/>
        </w:rPr>
        <w:t>Le projet de loi santé</w:t>
      </w:r>
    </w:p>
    <w:p w:rsidR="00C72356" w:rsidRPr="00430C9F" w:rsidRDefault="00C72356" w:rsidP="00C72356">
      <w:pPr>
        <w:widowControl/>
        <w:adjustRightInd/>
        <w:spacing w:line="240" w:lineRule="auto"/>
        <w:jc w:val="center"/>
        <w:textAlignment w:val="auto"/>
        <w:rPr>
          <w:rFonts w:ascii="Tahoma" w:eastAsia="Helvetica" w:hAnsi="Tahoma" w:cs="Tahoma"/>
          <w:i/>
          <w:color w:val="223267"/>
          <w:sz w:val="22"/>
          <w:szCs w:val="22"/>
          <w:lang w:eastAsia="en-US"/>
        </w:rPr>
      </w:pPr>
      <w:r w:rsidRPr="00430C9F">
        <w:rPr>
          <w:rFonts w:ascii="Tahoma" w:eastAsia="Helvetica" w:hAnsi="Tahoma" w:cs="Tahoma"/>
          <w:i/>
          <w:color w:val="223267"/>
          <w:sz w:val="22"/>
          <w:szCs w:val="22"/>
          <w:lang w:eastAsia="en-US"/>
        </w:rPr>
        <w:t xml:space="preserve">Par Jean-Claude </w:t>
      </w:r>
      <w:r w:rsidR="009D6B76" w:rsidRPr="00430C9F">
        <w:rPr>
          <w:rFonts w:ascii="Tahoma" w:eastAsia="Helvetica" w:hAnsi="Tahoma" w:cs="Tahoma"/>
          <w:i/>
          <w:color w:val="223267"/>
          <w:sz w:val="22"/>
          <w:szCs w:val="22"/>
          <w:lang w:eastAsia="en-US"/>
        </w:rPr>
        <w:t>CHAILLEY</w:t>
      </w:r>
    </w:p>
    <w:p w:rsidR="00C72356" w:rsidRPr="00C72356" w:rsidRDefault="00C72356" w:rsidP="00C72356">
      <w:pPr>
        <w:widowControl/>
        <w:adjustRightInd/>
        <w:spacing w:line="240" w:lineRule="auto"/>
        <w:jc w:val="left"/>
        <w:textAlignment w:val="auto"/>
        <w:rPr>
          <w:rFonts w:ascii="Tahoma" w:eastAsia="Helvetica" w:hAnsi="Tahoma" w:cs="Tahoma"/>
          <w:b/>
          <w:sz w:val="22"/>
          <w:szCs w:val="22"/>
          <w:lang w:eastAsia="en-US"/>
        </w:rPr>
      </w:pPr>
    </w:p>
    <w:p w:rsidR="00C72356" w:rsidRPr="00C72356" w:rsidRDefault="00C72356" w:rsidP="00C72356">
      <w:pPr>
        <w:widowControl/>
        <w:adjustRightInd/>
        <w:spacing w:line="240" w:lineRule="auto"/>
        <w:jc w:val="left"/>
        <w:textAlignment w:val="auto"/>
        <w:rPr>
          <w:rFonts w:ascii="Tahoma" w:eastAsia="Helvetica" w:hAnsi="Tahoma" w:cs="Tahoma"/>
          <w:b/>
          <w:sz w:val="22"/>
          <w:szCs w:val="22"/>
          <w:lang w:eastAsia="en-US"/>
        </w:rPr>
        <w:sectPr w:rsidR="00C72356" w:rsidRPr="00C72356" w:rsidSect="00730F20">
          <w:pgSz w:w="11906" w:h="16838"/>
          <w:pgMar w:top="1134" w:right="851" w:bottom="851" w:left="851" w:header="709" w:footer="709" w:gutter="0"/>
          <w:pgNumType w:start="3"/>
          <w:cols w:space="454"/>
          <w:docGrid w:linePitch="360"/>
        </w:sectPr>
      </w:pPr>
    </w:p>
    <w:p w:rsidR="00855DE1" w:rsidRPr="002567A6" w:rsidRDefault="00855DE1" w:rsidP="00855DE1">
      <w:pPr>
        <w:widowControl/>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lastRenderedPageBreak/>
        <w:t xml:space="preserve">Le projet de loi de santé s’inscrit dans un triple contexte :  </w:t>
      </w:r>
    </w:p>
    <w:p w:rsidR="00855DE1" w:rsidRPr="002567A6" w:rsidRDefault="00855DE1" w:rsidP="00855DE1">
      <w:pPr>
        <w:widowControl/>
        <w:adjustRightInd/>
        <w:spacing w:line="240" w:lineRule="auto"/>
        <w:textAlignment w:val="auto"/>
        <w:rPr>
          <w:rFonts w:ascii="Helvetica" w:eastAsia="Helvetica" w:hAnsi="Helvetica" w:cs="Helvetica"/>
          <w:color w:val="223267"/>
          <w:sz w:val="16"/>
          <w:szCs w:val="16"/>
          <w:lang w:eastAsia="en-US"/>
        </w:rPr>
      </w:pPr>
    </w:p>
    <w:p w:rsidR="00855DE1" w:rsidRPr="002567A6" w:rsidRDefault="00855DE1" w:rsidP="00855DE1">
      <w:pPr>
        <w:widowControl/>
        <w:numPr>
          <w:ilvl w:val="0"/>
          <w:numId w:val="26"/>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L’accélération de la remise en cause du modèle social issu du CNR : l’objectif est de le rempl</w:t>
      </w:r>
      <w:r w:rsidRPr="002567A6">
        <w:rPr>
          <w:rFonts w:ascii="Helvetica" w:eastAsia="Helvetica" w:hAnsi="Helvetica" w:cs="Helvetica"/>
          <w:color w:val="223267"/>
          <w:sz w:val="22"/>
          <w:szCs w:val="22"/>
          <w:lang w:eastAsia="en-US"/>
        </w:rPr>
        <w:t>a</w:t>
      </w:r>
      <w:r w:rsidRPr="002567A6">
        <w:rPr>
          <w:rFonts w:ascii="Helvetica" w:eastAsia="Helvetica" w:hAnsi="Helvetica" w:cs="Helvetica"/>
          <w:color w:val="223267"/>
          <w:sz w:val="22"/>
          <w:szCs w:val="22"/>
          <w:lang w:eastAsia="en-US"/>
        </w:rPr>
        <w:t>cer par le modèle libéral européen</w:t>
      </w:r>
      <w:r w:rsidR="00597CAD"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via </w:t>
      </w:r>
      <w:r w:rsidR="00597CAD" w:rsidRPr="002567A6">
        <w:rPr>
          <w:rFonts w:ascii="Helvetica" w:eastAsia="Helvetica" w:hAnsi="Helvetica" w:cs="Helvetica"/>
          <w:color w:val="223267"/>
          <w:sz w:val="22"/>
          <w:szCs w:val="22"/>
          <w:lang w:eastAsia="en-US"/>
        </w:rPr>
        <w:t>notamment la « </w:t>
      </w:r>
      <w:r w:rsidRPr="002567A6">
        <w:rPr>
          <w:rFonts w:ascii="Helvetica" w:eastAsia="Helvetica" w:hAnsi="Helvetica" w:cs="Helvetica"/>
          <w:color w:val="223267"/>
          <w:sz w:val="22"/>
          <w:szCs w:val="22"/>
          <w:lang w:eastAsia="en-US"/>
        </w:rPr>
        <w:t>décentralisation », l’Europe des régions, qui</w:t>
      </w:r>
      <w:r w:rsidR="00597CAD"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sous affichage de « proximité »</w:t>
      </w:r>
      <w:r w:rsidR="00597CAD"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permet de revenir sur l’intérêt général, sur tous les acquis… qui ont un caractère national. Toutes les « réformes » s’emboîtent et se complètent comme dans un puzzle</w:t>
      </w:r>
      <w:r w:rsidR="00597CAD" w:rsidRPr="002567A6">
        <w:rPr>
          <w:rFonts w:ascii="Helvetica" w:eastAsia="Helvetica" w:hAnsi="Helvetica" w:cs="Helvetica"/>
          <w:color w:val="223267"/>
          <w:sz w:val="22"/>
          <w:szCs w:val="22"/>
          <w:lang w:eastAsia="en-US"/>
        </w:rPr>
        <w:t>.</w:t>
      </w: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16"/>
          <w:szCs w:val="16"/>
          <w:lang w:eastAsia="en-US"/>
        </w:rPr>
      </w:pP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 xml:space="preserve">Jean Claude Juncker, désavoué par aucun gouvernement, est clair : </w:t>
      </w:r>
      <w:r w:rsidRPr="002567A6">
        <w:rPr>
          <w:rFonts w:ascii="Helvetica" w:eastAsia="Helvetica" w:hAnsi="Helvetica" w:cs="Helvetica"/>
          <w:i/>
          <w:color w:val="223267"/>
          <w:sz w:val="22"/>
          <w:szCs w:val="22"/>
          <w:lang w:eastAsia="en-US"/>
        </w:rPr>
        <w:t>« il ne peut y avoir de choix démocratique contre les traités européens</w:t>
      </w:r>
      <w:r w:rsidRPr="002567A6">
        <w:rPr>
          <w:rFonts w:ascii="Helvetica" w:eastAsia="Helvetica" w:hAnsi="Helvetica" w:cs="Helvetica"/>
          <w:color w:val="223267"/>
          <w:sz w:val="22"/>
          <w:szCs w:val="22"/>
          <w:lang w:eastAsia="en-US"/>
        </w:rPr>
        <w:t> » (traités pourtant adoptés antidémocratiquement et violés en permanence, y compris en Grèce</w:t>
      </w:r>
      <w:r w:rsidR="00597CAD" w:rsidRPr="002567A6">
        <w:rPr>
          <w:rFonts w:ascii="Helvetica" w:eastAsia="Helvetica" w:hAnsi="Helvetica" w:cs="Helvetica"/>
          <w:color w:val="223267"/>
          <w:sz w:val="22"/>
          <w:szCs w:val="22"/>
          <w:lang w:eastAsia="en-US"/>
        </w:rPr>
        <w:t>).</w:t>
      </w: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16"/>
          <w:szCs w:val="16"/>
          <w:lang w:eastAsia="en-US"/>
        </w:rPr>
      </w:pPr>
    </w:p>
    <w:p w:rsidR="00855DE1" w:rsidRPr="002567A6" w:rsidRDefault="007A65B1" w:rsidP="00855DE1">
      <w:pPr>
        <w:widowControl/>
        <w:numPr>
          <w:ilvl w:val="0"/>
          <w:numId w:val="26"/>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Cela</w:t>
      </w:r>
      <w:r w:rsidR="00855DE1" w:rsidRPr="002567A6">
        <w:rPr>
          <w:rFonts w:ascii="Helvetica" w:eastAsia="Helvetica" w:hAnsi="Helvetica" w:cs="Helvetica"/>
          <w:color w:val="223267"/>
          <w:sz w:val="22"/>
          <w:szCs w:val="22"/>
          <w:lang w:eastAsia="en-US"/>
        </w:rPr>
        <w:t xml:space="preserve"> inclut la santé</w:t>
      </w:r>
      <w:r w:rsidR="00597CAD" w:rsidRPr="002567A6">
        <w:rPr>
          <w:rFonts w:ascii="Helvetica" w:eastAsia="Helvetica" w:hAnsi="Helvetica" w:cs="Helvetica"/>
          <w:color w:val="223267"/>
          <w:sz w:val="22"/>
          <w:szCs w:val="22"/>
          <w:lang w:eastAsia="en-US"/>
        </w:rPr>
        <w:t xml:space="preserve"> </w:t>
      </w:r>
      <w:r w:rsidR="00855DE1" w:rsidRPr="002567A6">
        <w:rPr>
          <w:rFonts w:ascii="Helvetica" w:eastAsia="Helvetica" w:hAnsi="Helvetica" w:cs="Helvetica"/>
          <w:color w:val="223267"/>
          <w:sz w:val="22"/>
          <w:szCs w:val="22"/>
          <w:lang w:eastAsia="en-US"/>
        </w:rPr>
        <w:t xml:space="preserve">en </w:t>
      </w:r>
      <w:r w:rsidRPr="002567A6">
        <w:rPr>
          <w:rFonts w:ascii="Helvetica" w:eastAsia="Helvetica" w:hAnsi="Helvetica" w:cs="Helvetica"/>
          <w:color w:val="223267"/>
          <w:sz w:val="22"/>
          <w:szCs w:val="22"/>
          <w:lang w:eastAsia="en-US"/>
        </w:rPr>
        <w:t>France </w:t>
      </w:r>
      <w:r w:rsidR="00855DE1" w:rsidRPr="002567A6">
        <w:rPr>
          <w:rFonts w:ascii="Helvetica" w:eastAsia="Helvetica" w:hAnsi="Helvetica" w:cs="Helvetica"/>
          <w:color w:val="223267"/>
          <w:sz w:val="22"/>
          <w:szCs w:val="22"/>
          <w:lang w:eastAsia="en-US"/>
        </w:rPr>
        <w:t xml:space="preserve">: la poursuite des offensives contre la </w:t>
      </w:r>
      <w:r w:rsidRPr="002567A6">
        <w:rPr>
          <w:rFonts w:ascii="Helvetica" w:eastAsia="Helvetica" w:hAnsi="Helvetica" w:cs="Helvetica"/>
          <w:color w:val="223267"/>
          <w:sz w:val="22"/>
          <w:szCs w:val="22"/>
          <w:lang w:eastAsia="en-US"/>
        </w:rPr>
        <w:t>Sécurité sociale</w:t>
      </w:r>
      <w:r w:rsidR="00855DE1" w:rsidRPr="002567A6">
        <w:rPr>
          <w:rFonts w:ascii="Helvetica" w:eastAsia="Helvetica" w:hAnsi="Helvetica" w:cs="Helvetica"/>
          <w:color w:val="223267"/>
          <w:sz w:val="22"/>
          <w:szCs w:val="22"/>
          <w:lang w:eastAsia="en-US"/>
        </w:rPr>
        <w:t xml:space="preserve"> s’inscrit dans le « modèle » à 3 piliers de la Banque mondiale, du MEDEF, de l’Union européenne : </w:t>
      </w:r>
    </w:p>
    <w:p w:rsidR="00855DE1" w:rsidRPr="002567A6" w:rsidRDefault="007A65B1" w:rsidP="00855DE1">
      <w:pPr>
        <w:widowControl/>
        <w:numPr>
          <w:ilvl w:val="1"/>
          <w:numId w:val="26"/>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w:t>
      </w:r>
      <w:r w:rsidR="00855DE1" w:rsidRPr="002567A6">
        <w:rPr>
          <w:rFonts w:ascii="Helvetica" w:eastAsia="Helvetica" w:hAnsi="Helvetica" w:cs="Helvetica"/>
          <w:color w:val="223267"/>
          <w:sz w:val="22"/>
          <w:szCs w:val="22"/>
          <w:lang w:eastAsia="en-US"/>
        </w:rPr>
        <w:t xml:space="preserve">a </w:t>
      </w:r>
      <w:r w:rsidRPr="002567A6">
        <w:rPr>
          <w:rFonts w:ascii="Helvetica" w:eastAsia="Helvetica" w:hAnsi="Helvetica" w:cs="Helvetica"/>
          <w:color w:val="223267"/>
          <w:sz w:val="22"/>
          <w:szCs w:val="22"/>
          <w:lang w:eastAsia="en-US"/>
        </w:rPr>
        <w:t>Sécurité sociale</w:t>
      </w:r>
      <w:r w:rsidR="00855DE1" w:rsidRPr="002567A6">
        <w:rPr>
          <w:rFonts w:ascii="Helvetica" w:eastAsia="Helvetica" w:hAnsi="Helvetica" w:cs="Helvetica"/>
          <w:color w:val="223267"/>
          <w:sz w:val="22"/>
          <w:szCs w:val="22"/>
          <w:lang w:eastAsia="en-US"/>
        </w:rPr>
        <w:t xml:space="preserve"> réduite à un minimum pour les « plus démunis »</w:t>
      </w:r>
      <w:r w:rsidR="00597CAD" w:rsidRPr="002567A6">
        <w:rPr>
          <w:rFonts w:ascii="Helvetica" w:eastAsia="Helvetica" w:hAnsi="Helvetica" w:cs="Helvetica"/>
          <w:color w:val="223267"/>
          <w:sz w:val="22"/>
          <w:szCs w:val="22"/>
          <w:lang w:eastAsia="en-US"/>
        </w:rPr>
        <w:t> ;</w:t>
      </w:r>
    </w:p>
    <w:p w:rsidR="00855DE1" w:rsidRPr="002567A6" w:rsidRDefault="007A65B1" w:rsidP="00855DE1">
      <w:pPr>
        <w:widowControl/>
        <w:numPr>
          <w:ilvl w:val="1"/>
          <w:numId w:val="26"/>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d</w:t>
      </w:r>
      <w:r w:rsidR="00855DE1" w:rsidRPr="002567A6">
        <w:rPr>
          <w:rFonts w:ascii="Helvetica" w:eastAsia="Helvetica" w:hAnsi="Helvetica" w:cs="Helvetica"/>
          <w:color w:val="223267"/>
          <w:sz w:val="22"/>
          <w:szCs w:val="22"/>
          <w:lang w:eastAsia="en-US"/>
        </w:rPr>
        <w:t>es complémentaires obligatoires (</w:t>
      </w:r>
      <w:r w:rsidRPr="002567A6">
        <w:rPr>
          <w:rFonts w:ascii="Helvetica" w:eastAsia="Helvetica" w:hAnsi="Helvetica" w:cs="Helvetica"/>
          <w:color w:val="223267"/>
          <w:sz w:val="22"/>
          <w:szCs w:val="22"/>
          <w:lang w:eastAsia="en-US"/>
        </w:rPr>
        <w:t>C</w:t>
      </w:r>
      <w:r w:rsidR="00855DE1" w:rsidRPr="002567A6">
        <w:rPr>
          <w:rFonts w:ascii="Helvetica" w:eastAsia="Helvetica" w:hAnsi="Helvetica" w:cs="Helvetica"/>
          <w:color w:val="223267"/>
          <w:sz w:val="22"/>
          <w:szCs w:val="22"/>
          <w:lang w:eastAsia="en-US"/>
        </w:rPr>
        <w:t>f</w:t>
      </w:r>
      <w:r w:rsidR="00597CAD" w:rsidRPr="002567A6">
        <w:rPr>
          <w:rFonts w:ascii="Helvetica" w:eastAsia="Helvetica" w:hAnsi="Helvetica" w:cs="Helvetica"/>
          <w:color w:val="223267"/>
          <w:sz w:val="22"/>
          <w:szCs w:val="22"/>
          <w:lang w:eastAsia="en-US"/>
        </w:rPr>
        <w:t>.</w:t>
      </w:r>
      <w:r w:rsidR="00855DE1" w:rsidRPr="002567A6">
        <w:rPr>
          <w:rFonts w:ascii="Helvetica" w:eastAsia="Helvetica" w:hAnsi="Helvetica" w:cs="Helvetica"/>
          <w:color w:val="223267"/>
          <w:sz w:val="22"/>
          <w:szCs w:val="22"/>
          <w:lang w:eastAsia="en-US"/>
        </w:rPr>
        <w:t xml:space="preserve"> loi dite de « sécurisation de l’emploi », ex « ANI »)</w:t>
      </w:r>
      <w:r w:rsidR="00597CAD" w:rsidRPr="002567A6">
        <w:rPr>
          <w:rFonts w:ascii="Helvetica" w:eastAsia="Helvetica" w:hAnsi="Helvetica" w:cs="Helvetica"/>
          <w:color w:val="223267"/>
          <w:sz w:val="22"/>
          <w:szCs w:val="22"/>
          <w:lang w:eastAsia="en-US"/>
        </w:rPr>
        <w:t> ;</w:t>
      </w:r>
    </w:p>
    <w:p w:rsidR="00855DE1" w:rsidRPr="002567A6" w:rsidRDefault="007A65B1" w:rsidP="00855DE1">
      <w:pPr>
        <w:widowControl/>
        <w:numPr>
          <w:ilvl w:val="1"/>
          <w:numId w:val="26"/>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w:t>
      </w:r>
      <w:r w:rsidR="00855DE1" w:rsidRPr="002567A6">
        <w:rPr>
          <w:rFonts w:ascii="Helvetica" w:eastAsia="Helvetica" w:hAnsi="Helvetica" w:cs="Helvetica"/>
          <w:color w:val="223267"/>
          <w:sz w:val="22"/>
          <w:szCs w:val="22"/>
          <w:lang w:eastAsia="en-US"/>
        </w:rPr>
        <w:t>’extension de la capitalisation, des sur-complémentaires…</w:t>
      </w: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16"/>
          <w:szCs w:val="16"/>
          <w:lang w:eastAsia="en-US"/>
        </w:rPr>
      </w:pP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 xml:space="preserve">C’est la généralisation du système des USA. </w:t>
      </w: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La négociation en cours sur l’</w:t>
      </w:r>
      <w:proofErr w:type="spellStart"/>
      <w:r w:rsidRPr="002567A6">
        <w:rPr>
          <w:rFonts w:ascii="Helvetica" w:eastAsia="Helvetica" w:hAnsi="Helvetica" w:cs="Helvetica"/>
          <w:color w:val="223267"/>
          <w:sz w:val="22"/>
          <w:szCs w:val="22"/>
          <w:lang w:eastAsia="en-US"/>
        </w:rPr>
        <w:t>Arrco</w:t>
      </w:r>
      <w:proofErr w:type="spellEnd"/>
      <w:r w:rsidRPr="002567A6">
        <w:rPr>
          <w:rFonts w:ascii="Helvetica" w:eastAsia="Helvetica" w:hAnsi="Helvetica" w:cs="Helvetica"/>
          <w:color w:val="223267"/>
          <w:sz w:val="22"/>
          <w:szCs w:val="22"/>
          <w:lang w:eastAsia="en-US"/>
        </w:rPr>
        <w:t xml:space="preserve"> – </w:t>
      </w:r>
      <w:proofErr w:type="spellStart"/>
      <w:r w:rsidRPr="002567A6">
        <w:rPr>
          <w:rFonts w:ascii="Helvetica" w:eastAsia="Helvetica" w:hAnsi="Helvetica" w:cs="Helvetica"/>
          <w:color w:val="223267"/>
          <w:sz w:val="22"/>
          <w:szCs w:val="22"/>
          <w:lang w:eastAsia="en-US"/>
        </w:rPr>
        <w:t>Agirc</w:t>
      </w:r>
      <w:proofErr w:type="spellEnd"/>
      <w:r w:rsidRPr="002567A6">
        <w:rPr>
          <w:rFonts w:ascii="Helvetica" w:eastAsia="Helvetica" w:hAnsi="Helvetica" w:cs="Helvetica"/>
          <w:color w:val="223267"/>
          <w:sz w:val="22"/>
          <w:szCs w:val="22"/>
          <w:lang w:eastAsia="en-US"/>
        </w:rPr>
        <w:t xml:space="preserve"> est dans la logique d’extension du 3</w:t>
      </w:r>
      <w:r w:rsidRPr="002567A6">
        <w:rPr>
          <w:rFonts w:ascii="Helvetica" w:eastAsia="Helvetica" w:hAnsi="Helvetica" w:cs="Helvetica"/>
          <w:color w:val="223267"/>
          <w:sz w:val="22"/>
          <w:szCs w:val="22"/>
          <w:vertAlign w:val="superscript"/>
          <w:lang w:eastAsia="en-US"/>
        </w:rPr>
        <w:t>ème</w:t>
      </w:r>
      <w:r w:rsidRPr="002567A6">
        <w:rPr>
          <w:rFonts w:ascii="Helvetica" w:eastAsia="Helvetica" w:hAnsi="Helvetica" w:cs="Helvetica"/>
          <w:color w:val="223267"/>
          <w:sz w:val="22"/>
          <w:szCs w:val="22"/>
          <w:lang w:eastAsia="en-US"/>
        </w:rPr>
        <w:t xml:space="preserve"> pilier – po</w:t>
      </w:r>
      <w:r w:rsidR="00597CAD" w:rsidRPr="002567A6">
        <w:rPr>
          <w:rFonts w:ascii="Helvetica" w:eastAsia="Helvetica" w:hAnsi="Helvetica" w:cs="Helvetica"/>
          <w:color w:val="223267"/>
          <w:sz w:val="22"/>
          <w:szCs w:val="22"/>
          <w:lang w:eastAsia="en-US"/>
        </w:rPr>
        <w:t xml:space="preserve">ur ceux qui en ont les moyens, </w:t>
      </w:r>
      <w:r w:rsidRPr="002567A6">
        <w:rPr>
          <w:rFonts w:ascii="Helvetica" w:eastAsia="Helvetica" w:hAnsi="Helvetica" w:cs="Helvetica"/>
          <w:color w:val="223267"/>
          <w:sz w:val="22"/>
          <w:szCs w:val="22"/>
          <w:lang w:eastAsia="en-US"/>
        </w:rPr>
        <w:t xml:space="preserve">mais qui verront aussi leur pouvoir d’achat baisser... pour le plus grand profit des transnationales – </w:t>
      </w: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16"/>
          <w:szCs w:val="16"/>
          <w:lang w:eastAsia="en-US"/>
        </w:rPr>
      </w:pPr>
    </w:p>
    <w:p w:rsidR="00855DE1" w:rsidRPr="002567A6" w:rsidRDefault="00855DE1" w:rsidP="00435BA6">
      <w:pPr>
        <w:widowControl/>
        <w:numPr>
          <w:ilvl w:val="0"/>
          <w:numId w:val="26"/>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 xml:space="preserve">Le pacte de responsabilité, 41 </w:t>
      </w:r>
      <w:r w:rsidR="007A65B1" w:rsidRPr="002567A6">
        <w:rPr>
          <w:rFonts w:ascii="Helvetica" w:eastAsia="Helvetica" w:hAnsi="Helvetica" w:cs="Helvetica"/>
          <w:color w:val="223267"/>
          <w:sz w:val="22"/>
          <w:szCs w:val="22"/>
          <w:lang w:eastAsia="en-US"/>
        </w:rPr>
        <w:t>milliards</w:t>
      </w:r>
      <w:r w:rsidRPr="002567A6">
        <w:rPr>
          <w:rFonts w:ascii="Helvetica" w:eastAsia="Helvetica" w:hAnsi="Helvetica" w:cs="Helvetica"/>
          <w:color w:val="223267"/>
          <w:sz w:val="22"/>
          <w:szCs w:val="22"/>
          <w:lang w:eastAsia="en-US"/>
        </w:rPr>
        <w:t xml:space="preserve"> supplémentaires pour les entreprises, dont de nouvelles exonérations de cotisations sociales ; </w:t>
      </w:r>
      <w:r w:rsidR="00597CAD" w:rsidRPr="002567A6">
        <w:rPr>
          <w:rFonts w:ascii="Helvetica" w:eastAsia="Helvetica" w:hAnsi="Helvetica" w:cs="Helvetica"/>
          <w:color w:val="223267"/>
          <w:sz w:val="22"/>
          <w:szCs w:val="22"/>
          <w:lang w:eastAsia="en-US"/>
        </w:rPr>
        <w:t xml:space="preserve">50 </w:t>
      </w:r>
      <w:r w:rsidR="007A65B1" w:rsidRPr="002567A6">
        <w:rPr>
          <w:rFonts w:ascii="Helvetica" w:eastAsia="Helvetica" w:hAnsi="Helvetica" w:cs="Helvetica"/>
          <w:color w:val="223267"/>
          <w:sz w:val="22"/>
          <w:szCs w:val="22"/>
          <w:lang w:eastAsia="en-US"/>
        </w:rPr>
        <w:t>milliards</w:t>
      </w:r>
      <w:r w:rsidRPr="002567A6">
        <w:rPr>
          <w:rFonts w:ascii="Helvetica" w:eastAsia="Helvetica" w:hAnsi="Helvetica" w:cs="Helvetica"/>
          <w:color w:val="223267"/>
          <w:sz w:val="22"/>
          <w:szCs w:val="22"/>
          <w:lang w:eastAsia="en-US"/>
        </w:rPr>
        <w:t xml:space="preserve"> de coupes budgétaires</w:t>
      </w:r>
      <w:r w:rsidR="00597CAD" w:rsidRPr="002567A6">
        <w:rPr>
          <w:rFonts w:ascii="Helvetica" w:eastAsia="Helvetica" w:hAnsi="Helvetica" w:cs="Helvetica"/>
          <w:color w:val="223267"/>
          <w:sz w:val="22"/>
          <w:szCs w:val="22"/>
          <w:lang w:eastAsia="en-US"/>
        </w:rPr>
        <w:t xml:space="preserve">, dont 20 </w:t>
      </w:r>
      <w:r w:rsidR="007A65B1" w:rsidRPr="002567A6">
        <w:rPr>
          <w:rFonts w:ascii="Helvetica" w:eastAsia="Helvetica" w:hAnsi="Helvetica" w:cs="Helvetica"/>
          <w:color w:val="223267"/>
          <w:sz w:val="22"/>
          <w:szCs w:val="22"/>
          <w:lang w:eastAsia="en-US"/>
        </w:rPr>
        <w:t>milliards</w:t>
      </w:r>
      <w:r w:rsidRPr="002567A6">
        <w:rPr>
          <w:rFonts w:ascii="Helvetica" w:eastAsia="Helvetica" w:hAnsi="Helvetica" w:cs="Helvetica"/>
          <w:color w:val="223267"/>
          <w:sz w:val="22"/>
          <w:szCs w:val="22"/>
          <w:lang w:eastAsia="en-US"/>
        </w:rPr>
        <w:t xml:space="preserve"> sur la protection sociale d’ici 2017. </w:t>
      </w: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 xml:space="preserve">L’augmentation, par personne, du budget maladie de la </w:t>
      </w:r>
      <w:r w:rsidR="007A65B1" w:rsidRPr="002567A6">
        <w:rPr>
          <w:rFonts w:ascii="Helvetica" w:eastAsia="Helvetica" w:hAnsi="Helvetica" w:cs="Helvetica"/>
          <w:color w:val="223267"/>
          <w:sz w:val="22"/>
          <w:szCs w:val="22"/>
          <w:lang w:eastAsia="en-US"/>
        </w:rPr>
        <w:t>Sécurité sociale</w:t>
      </w:r>
      <w:r w:rsidRPr="002567A6">
        <w:rPr>
          <w:rFonts w:ascii="Helvetica" w:eastAsia="Helvetica" w:hAnsi="Helvetica" w:cs="Helvetica"/>
          <w:color w:val="223267"/>
          <w:sz w:val="22"/>
          <w:szCs w:val="22"/>
          <w:lang w:eastAsia="en-US"/>
        </w:rPr>
        <w:t xml:space="preserve"> est inférieure à l’inflation prévue. C’est donc une baisse en termes réels. Sur le plan économique</w:t>
      </w:r>
      <w:r w:rsidR="00597CAD"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c’est facteur de décroi</w:t>
      </w:r>
      <w:r w:rsidRPr="002567A6">
        <w:rPr>
          <w:rFonts w:ascii="Helvetica" w:eastAsia="Helvetica" w:hAnsi="Helvetica" w:cs="Helvetica"/>
          <w:color w:val="223267"/>
          <w:sz w:val="22"/>
          <w:szCs w:val="22"/>
          <w:lang w:eastAsia="en-US"/>
        </w:rPr>
        <w:t>s</w:t>
      </w:r>
      <w:r w:rsidRPr="002567A6">
        <w:rPr>
          <w:rFonts w:ascii="Helvetica" w:eastAsia="Helvetica" w:hAnsi="Helvetica" w:cs="Helvetica"/>
          <w:color w:val="223267"/>
          <w:sz w:val="22"/>
          <w:szCs w:val="22"/>
          <w:lang w:eastAsia="en-US"/>
        </w:rPr>
        <w:t>sance, de déflation,…et ça ouvre le « marché » au privé !</w:t>
      </w:r>
    </w:p>
    <w:p w:rsidR="00855DE1" w:rsidRPr="002567A6" w:rsidRDefault="00855DE1" w:rsidP="00855DE1">
      <w:pPr>
        <w:widowControl/>
        <w:adjustRightInd/>
        <w:spacing w:line="240" w:lineRule="auto"/>
        <w:ind w:left="720"/>
        <w:textAlignment w:val="auto"/>
        <w:rPr>
          <w:rFonts w:ascii="Helvetica" w:eastAsia="Helvetica" w:hAnsi="Helvetica" w:cs="Helvetica"/>
          <w:color w:val="223267"/>
          <w:sz w:val="16"/>
          <w:szCs w:val="16"/>
          <w:lang w:eastAsia="en-US"/>
        </w:rPr>
      </w:pPr>
    </w:p>
    <w:p w:rsidR="00855DE1" w:rsidRPr="002567A6" w:rsidRDefault="00855DE1" w:rsidP="00855DE1">
      <w:pPr>
        <w:widowControl/>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Ces économies figurent dans les lois de financement votées en décembre dernier. Au-delà des aff</w:t>
      </w:r>
      <w:r w:rsidRPr="002567A6">
        <w:rPr>
          <w:rFonts w:ascii="Helvetica" w:eastAsia="Helvetica" w:hAnsi="Helvetica" w:cs="Helvetica"/>
          <w:color w:val="223267"/>
          <w:sz w:val="22"/>
          <w:szCs w:val="22"/>
          <w:lang w:eastAsia="en-US"/>
        </w:rPr>
        <w:t>i</w:t>
      </w:r>
      <w:r w:rsidRPr="002567A6">
        <w:rPr>
          <w:rFonts w:ascii="Helvetica" w:eastAsia="Helvetica" w:hAnsi="Helvetica" w:cs="Helvetica"/>
          <w:color w:val="223267"/>
          <w:sz w:val="22"/>
          <w:szCs w:val="22"/>
          <w:lang w:eastAsia="en-US"/>
        </w:rPr>
        <w:t xml:space="preserve">chages parfois sympathiques (démagogiques ?), la loi de santé </w:t>
      </w:r>
      <w:r w:rsidR="00533751"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et la loi sur le vieillissement qui lui est liée</w:t>
      </w:r>
      <w:r w:rsidR="00533751"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ont en réalité pour but de faire les économies et les réformes structurelles décidées avec Bruxelles en application du Pacte budgétaire (TSCG). </w:t>
      </w:r>
    </w:p>
    <w:p w:rsidR="00855DE1" w:rsidRPr="00855DE1" w:rsidRDefault="00855DE1" w:rsidP="00855DE1">
      <w:pPr>
        <w:widowControl/>
        <w:adjustRightInd/>
        <w:spacing w:line="240" w:lineRule="auto"/>
        <w:textAlignment w:val="auto"/>
        <w:rPr>
          <w:rFonts w:ascii="Helvetica" w:eastAsia="Helvetica" w:hAnsi="Helvetica" w:cs="Helvetica"/>
          <w:sz w:val="16"/>
          <w:szCs w:val="16"/>
          <w:lang w:eastAsia="en-US"/>
        </w:rPr>
      </w:pPr>
    </w:p>
    <w:p w:rsidR="007364C7" w:rsidRPr="00430C9F" w:rsidRDefault="007364C7" w:rsidP="00533751">
      <w:pPr>
        <w:pStyle w:val="Sansinterligne"/>
        <w:pBdr>
          <w:top w:val="single" w:sz="4" w:space="1" w:color="auto"/>
          <w:left w:val="single" w:sz="4" w:space="4" w:color="auto"/>
          <w:bottom w:val="single" w:sz="4" w:space="1" w:color="auto"/>
          <w:right w:val="single" w:sz="4" w:space="4" w:color="auto"/>
        </w:pBdr>
        <w:jc w:val="center"/>
        <w:rPr>
          <w:rFonts w:ascii="Arial" w:hAnsi="Arial" w:cs="Arial"/>
          <w:b/>
          <w:i/>
          <w:color w:val="CC0001"/>
        </w:rPr>
      </w:pPr>
      <w:r w:rsidRPr="00430C9F">
        <w:rPr>
          <w:rFonts w:ascii="Arial" w:hAnsi="Arial" w:cs="Arial"/>
          <w:b/>
          <w:i/>
          <w:color w:val="CC0001"/>
        </w:rPr>
        <w:t>2015</w:t>
      </w:r>
      <w:r w:rsidR="00533751" w:rsidRPr="00430C9F">
        <w:rPr>
          <w:rFonts w:ascii="Arial" w:hAnsi="Arial" w:cs="Arial"/>
          <w:b/>
          <w:i/>
          <w:color w:val="CC0001"/>
        </w:rPr>
        <w:t>,</w:t>
      </w:r>
      <w:r w:rsidRPr="00430C9F">
        <w:rPr>
          <w:rFonts w:ascii="Arial" w:hAnsi="Arial" w:cs="Arial"/>
          <w:b/>
          <w:i/>
          <w:color w:val="CC0001"/>
        </w:rPr>
        <w:t xml:space="preserve"> c’est le 70</w:t>
      </w:r>
      <w:r w:rsidRPr="00430C9F">
        <w:rPr>
          <w:rFonts w:ascii="Arial" w:hAnsi="Arial" w:cs="Arial"/>
          <w:b/>
          <w:i/>
          <w:color w:val="CC0001"/>
          <w:vertAlign w:val="superscript"/>
        </w:rPr>
        <w:t>ème</w:t>
      </w:r>
      <w:r w:rsidRPr="00430C9F">
        <w:rPr>
          <w:rFonts w:ascii="Arial" w:hAnsi="Arial" w:cs="Arial"/>
          <w:b/>
          <w:i/>
          <w:color w:val="CC0001"/>
        </w:rPr>
        <w:t xml:space="preserve"> anniversaire de la </w:t>
      </w:r>
      <w:r w:rsidR="007A65B1" w:rsidRPr="00430C9F">
        <w:rPr>
          <w:rFonts w:ascii="Arial" w:hAnsi="Arial" w:cs="Arial"/>
          <w:b/>
          <w:i/>
          <w:color w:val="CC0001"/>
        </w:rPr>
        <w:t>Sécurité sociale</w:t>
      </w:r>
      <w:r w:rsidRPr="00430C9F">
        <w:rPr>
          <w:rFonts w:ascii="Arial" w:hAnsi="Arial" w:cs="Arial"/>
          <w:b/>
          <w:i/>
          <w:color w:val="CC0001"/>
        </w:rPr>
        <w:t>.</w:t>
      </w:r>
      <w:r w:rsidR="00533751" w:rsidRPr="00430C9F">
        <w:rPr>
          <w:rFonts w:ascii="Arial" w:hAnsi="Arial" w:cs="Arial"/>
          <w:b/>
          <w:i/>
          <w:color w:val="CC0001"/>
        </w:rPr>
        <w:t xml:space="preserve"> </w:t>
      </w:r>
      <w:r w:rsidRPr="00430C9F">
        <w:rPr>
          <w:rFonts w:ascii="Arial" w:hAnsi="Arial" w:cs="Arial"/>
          <w:b/>
          <w:i/>
          <w:color w:val="CC0001"/>
        </w:rPr>
        <w:t>Non seulement son démantèlement</w:t>
      </w:r>
      <w:r w:rsidR="00533751" w:rsidRPr="00430C9F">
        <w:rPr>
          <w:rFonts w:ascii="Arial" w:hAnsi="Arial" w:cs="Arial"/>
          <w:b/>
          <w:i/>
          <w:color w:val="CC0001"/>
        </w:rPr>
        <w:br/>
      </w:r>
      <w:r w:rsidRPr="00430C9F">
        <w:rPr>
          <w:rFonts w:ascii="Arial" w:hAnsi="Arial" w:cs="Arial"/>
          <w:b/>
          <w:i/>
          <w:color w:val="CC0001"/>
        </w:rPr>
        <w:t xml:space="preserve">doit être stoppé, mais la </w:t>
      </w:r>
      <w:r w:rsidR="007A65B1" w:rsidRPr="00430C9F">
        <w:rPr>
          <w:rFonts w:ascii="Arial" w:hAnsi="Arial" w:cs="Arial"/>
          <w:b/>
          <w:i/>
          <w:color w:val="CC0001"/>
        </w:rPr>
        <w:t>Sécurité sociale</w:t>
      </w:r>
      <w:r w:rsidRPr="00430C9F">
        <w:rPr>
          <w:rFonts w:ascii="Arial" w:hAnsi="Arial" w:cs="Arial"/>
          <w:b/>
          <w:i/>
          <w:color w:val="CC0001"/>
        </w:rPr>
        <w:t xml:space="preserve"> doit être reconquise</w:t>
      </w:r>
      <w:r w:rsidR="00533751" w:rsidRPr="00430C9F">
        <w:rPr>
          <w:rFonts w:ascii="Arial" w:hAnsi="Arial" w:cs="Arial"/>
          <w:b/>
          <w:i/>
          <w:color w:val="CC0001"/>
        </w:rPr>
        <w:t> !</w:t>
      </w:r>
    </w:p>
    <w:p w:rsidR="00855DE1" w:rsidRPr="00597CAD" w:rsidRDefault="00855DE1" w:rsidP="00855DE1">
      <w:pPr>
        <w:widowControl/>
        <w:adjustRightInd/>
        <w:spacing w:line="240" w:lineRule="auto"/>
        <w:textAlignment w:val="auto"/>
        <w:rPr>
          <w:rFonts w:ascii="Helvetica" w:eastAsia="Helvetica" w:hAnsi="Helvetica" w:cs="Helvetica"/>
          <w:sz w:val="16"/>
          <w:szCs w:val="16"/>
          <w:lang w:eastAsia="en-US"/>
        </w:rPr>
      </w:pPr>
    </w:p>
    <w:p w:rsidR="00855DE1" w:rsidRPr="002567A6" w:rsidRDefault="00855DE1" w:rsidP="00855DE1">
      <w:pPr>
        <w:widowControl/>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Caractéris</w:t>
      </w:r>
      <w:r w:rsidR="00597CAD" w:rsidRPr="002567A6">
        <w:rPr>
          <w:rFonts w:ascii="Helvetica" w:eastAsia="Helvetica" w:hAnsi="Helvetica" w:cs="Helvetica"/>
          <w:color w:val="223267"/>
          <w:sz w:val="22"/>
          <w:szCs w:val="22"/>
          <w:lang w:eastAsia="en-US"/>
        </w:rPr>
        <w:t xml:space="preserve">tiques principales de la loi </w:t>
      </w:r>
      <w:r w:rsidRPr="002567A6">
        <w:rPr>
          <w:rFonts w:ascii="Helvetica" w:eastAsia="Helvetica" w:hAnsi="Helvetica" w:cs="Helvetica"/>
          <w:color w:val="223267"/>
          <w:sz w:val="22"/>
          <w:szCs w:val="22"/>
          <w:lang w:eastAsia="en-US"/>
        </w:rPr>
        <w:t>santé :</w:t>
      </w:r>
    </w:p>
    <w:p w:rsidR="00597CAD" w:rsidRPr="002567A6" w:rsidRDefault="00597CAD" w:rsidP="00435BA6">
      <w:pPr>
        <w:widowControl/>
        <w:adjustRightInd/>
        <w:spacing w:line="240" w:lineRule="auto"/>
        <w:textAlignment w:val="auto"/>
        <w:rPr>
          <w:rFonts w:ascii="Helvetica" w:eastAsia="Helvetica" w:hAnsi="Helvetica" w:cs="Helvetica"/>
          <w:color w:val="223267"/>
          <w:sz w:val="16"/>
          <w:szCs w:val="16"/>
          <w:lang w:eastAsia="en-US"/>
        </w:rPr>
      </w:pPr>
    </w:p>
    <w:p w:rsidR="00855DE1" w:rsidRPr="002567A6" w:rsidRDefault="00533751" w:rsidP="00435BA6">
      <w:pPr>
        <w:widowControl/>
        <w:numPr>
          <w:ilvl w:val="0"/>
          <w:numId w:val="27"/>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e</w:t>
      </w:r>
      <w:r w:rsidR="00855DE1" w:rsidRPr="002567A6">
        <w:rPr>
          <w:rFonts w:ascii="Helvetica" w:eastAsia="Helvetica" w:hAnsi="Helvetica" w:cs="Helvetica"/>
          <w:color w:val="223267"/>
          <w:sz w:val="22"/>
          <w:szCs w:val="22"/>
          <w:lang w:eastAsia="en-US"/>
        </w:rPr>
        <w:t>lle se définit elle-même comme une</w:t>
      </w:r>
      <w:r w:rsidR="00855DE1" w:rsidRPr="002567A6">
        <w:rPr>
          <w:rFonts w:ascii="Helvetica" w:eastAsia="Helvetica" w:hAnsi="Helvetica" w:cs="Helvetica"/>
          <w:b/>
          <w:color w:val="223267"/>
          <w:sz w:val="22"/>
          <w:szCs w:val="22"/>
          <w:lang w:eastAsia="en-US"/>
        </w:rPr>
        <w:t xml:space="preserve"> </w:t>
      </w:r>
      <w:r w:rsidR="00855DE1" w:rsidRPr="002567A6">
        <w:rPr>
          <w:rFonts w:ascii="Helvetica" w:eastAsia="Helvetica" w:hAnsi="Helvetica" w:cs="Helvetica"/>
          <w:b/>
          <w:i/>
          <w:color w:val="223267"/>
          <w:sz w:val="22"/>
          <w:szCs w:val="22"/>
          <w:lang w:eastAsia="en-US"/>
        </w:rPr>
        <w:t>« refondation »</w:t>
      </w:r>
      <w:r w:rsidR="00855DE1" w:rsidRPr="002567A6">
        <w:rPr>
          <w:rFonts w:ascii="Helvetica" w:eastAsia="Helvetica" w:hAnsi="Helvetica" w:cs="Helvetica"/>
          <w:b/>
          <w:color w:val="223267"/>
          <w:sz w:val="22"/>
          <w:szCs w:val="22"/>
          <w:lang w:eastAsia="en-US"/>
        </w:rPr>
        <w:t xml:space="preserve">  </w:t>
      </w:r>
      <w:r w:rsidR="00597CAD" w:rsidRPr="002567A6">
        <w:rPr>
          <w:rFonts w:ascii="Helvetica" w:eastAsia="Helvetica" w:hAnsi="Helvetica" w:cs="Helvetica"/>
          <w:color w:val="223267"/>
          <w:sz w:val="22"/>
          <w:szCs w:val="22"/>
          <w:lang w:eastAsia="en-US"/>
        </w:rPr>
        <w:t xml:space="preserve">comprenant la loi </w:t>
      </w:r>
      <w:r w:rsidR="00855DE1" w:rsidRPr="002567A6">
        <w:rPr>
          <w:rFonts w:ascii="Helvetica" w:eastAsia="Helvetica" w:hAnsi="Helvetica" w:cs="Helvetica"/>
          <w:color w:val="223267"/>
          <w:sz w:val="22"/>
          <w:szCs w:val="22"/>
          <w:lang w:eastAsia="en-US"/>
        </w:rPr>
        <w:t>santé et le projet de loi relatif à l’adaptation de la société au vieillissement</w:t>
      </w:r>
      <w:r w:rsidR="00597CAD" w:rsidRPr="002567A6">
        <w:rPr>
          <w:rFonts w:ascii="Helvetica" w:eastAsia="Helvetica" w:hAnsi="Helvetica" w:cs="Helvetica"/>
          <w:color w:val="223267"/>
          <w:sz w:val="22"/>
          <w:szCs w:val="22"/>
          <w:lang w:eastAsia="en-US"/>
        </w:rPr>
        <w:t> ;</w:t>
      </w:r>
    </w:p>
    <w:p w:rsidR="00435BA6" w:rsidRPr="002567A6" w:rsidRDefault="00435BA6" w:rsidP="00435BA6">
      <w:pPr>
        <w:widowControl/>
        <w:adjustRightInd/>
        <w:spacing w:line="240" w:lineRule="auto"/>
        <w:ind w:left="720"/>
        <w:textAlignment w:val="auto"/>
        <w:rPr>
          <w:rFonts w:ascii="Helvetica" w:eastAsia="Helvetica" w:hAnsi="Helvetica" w:cs="Helvetica"/>
          <w:color w:val="223267"/>
          <w:sz w:val="8"/>
          <w:szCs w:val="8"/>
          <w:lang w:eastAsia="en-US"/>
        </w:rPr>
      </w:pPr>
    </w:p>
    <w:p w:rsidR="00435BA6" w:rsidRPr="002567A6" w:rsidRDefault="00533751" w:rsidP="00435BA6">
      <w:pPr>
        <w:widowControl/>
        <w:numPr>
          <w:ilvl w:val="0"/>
          <w:numId w:val="27"/>
        </w:numPr>
        <w:adjustRightInd/>
        <w:spacing w:line="240" w:lineRule="auto"/>
        <w:textAlignment w:val="auto"/>
        <w:rPr>
          <w:rFonts w:ascii="Helvetica" w:eastAsia="Helvetica" w:hAnsi="Helvetica" w:cs="Helvetica"/>
          <w:i/>
          <w:color w:val="223267"/>
          <w:sz w:val="22"/>
          <w:szCs w:val="22"/>
          <w:lang w:eastAsia="en-US"/>
        </w:rPr>
      </w:pPr>
      <w:r w:rsidRPr="002567A6">
        <w:rPr>
          <w:rFonts w:ascii="Helvetica" w:eastAsia="Helvetica" w:hAnsi="Helvetica" w:cs="Helvetica"/>
          <w:color w:val="223267"/>
          <w:sz w:val="22"/>
          <w:szCs w:val="22"/>
          <w:lang w:eastAsia="en-US"/>
        </w:rPr>
        <w:t>e</w:t>
      </w:r>
      <w:r w:rsidR="00855DE1" w:rsidRPr="002567A6">
        <w:rPr>
          <w:rFonts w:ascii="Helvetica" w:eastAsia="Helvetica" w:hAnsi="Helvetica" w:cs="Helvetica"/>
          <w:color w:val="223267"/>
          <w:sz w:val="22"/>
          <w:szCs w:val="22"/>
          <w:lang w:eastAsia="en-US"/>
        </w:rPr>
        <w:t>lle concrétise les moyens de faire les coupes budgétaires planifiées dans le pacte de respons</w:t>
      </w:r>
      <w:r w:rsidR="00855DE1" w:rsidRPr="002567A6">
        <w:rPr>
          <w:rFonts w:ascii="Helvetica" w:eastAsia="Helvetica" w:hAnsi="Helvetica" w:cs="Helvetica"/>
          <w:color w:val="223267"/>
          <w:sz w:val="22"/>
          <w:szCs w:val="22"/>
          <w:lang w:eastAsia="en-US"/>
        </w:rPr>
        <w:t>a</w:t>
      </w:r>
      <w:r w:rsidR="00855DE1" w:rsidRPr="002567A6">
        <w:rPr>
          <w:rFonts w:ascii="Helvetica" w:eastAsia="Helvetica" w:hAnsi="Helvetica" w:cs="Helvetica"/>
          <w:color w:val="223267"/>
          <w:sz w:val="22"/>
          <w:szCs w:val="22"/>
          <w:lang w:eastAsia="en-US"/>
        </w:rPr>
        <w:t xml:space="preserve">bilité, la LFSS 2015 – 2018 (loi de financement de la </w:t>
      </w:r>
      <w:r w:rsidR="007A65B1" w:rsidRPr="002567A6">
        <w:rPr>
          <w:rFonts w:ascii="Helvetica" w:eastAsia="Helvetica" w:hAnsi="Helvetica" w:cs="Helvetica"/>
          <w:color w:val="223267"/>
          <w:sz w:val="22"/>
          <w:szCs w:val="22"/>
          <w:lang w:eastAsia="en-US"/>
        </w:rPr>
        <w:t>Sécurité sociale</w:t>
      </w:r>
      <w:r w:rsidR="00855DE1" w:rsidRPr="002567A6">
        <w:rPr>
          <w:rFonts w:ascii="Helvetica" w:eastAsia="Helvetica" w:hAnsi="Helvetica" w:cs="Helvetica"/>
          <w:color w:val="223267"/>
          <w:sz w:val="22"/>
          <w:szCs w:val="22"/>
          <w:lang w:eastAsia="en-US"/>
        </w:rPr>
        <w:t>) : «</w:t>
      </w:r>
      <w:r w:rsidRPr="002567A6">
        <w:rPr>
          <w:rFonts w:ascii="Helvetica" w:eastAsia="Helvetica" w:hAnsi="Helvetica" w:cs="Helvetica"/>
          <w:color w:val="223267"/>
          <w:sz w:val="22"/>
          <w:szCs w:val="22"/>
          <w:lang w:eastAsia="en-US"/>
        </w:rPr>
        <w:t> </w:t>
      </w:r>
      <w:r w:rsidR="00855DE1" w:rsidRPr="002567A6">
        <w:rPr>
          <w:rFonts w:ascii="Helvetica" w:eastAsia="Helvetica" w:hAnsi="Helvetica" w:cs="Helvetica"/>
          <w:i/>
          <w:color w:val="223267"/>
          <w:sz w:val="22"/>
          <w:szCs w:val="22"/>
          <w:lang w:eastAsia="en-US"/>
        </w:rPr>
        <w:t>compte tenu de la part élevée des prestations maladie dans l’ensemble des dépenses publiques, elles  doivent partic</w:t>
      </w:r>
      <w:r w:rsidR="00855DE1" w:rsidRPr="002567A6">
        <w:rPr>
          <w:rFonts w:ascii="Helvetica" w:eastAsia="Helvetica" w:hAnsi="Helvetica" w:cs="Helvetica"/>
          <w:i/>
          <w:color w:val="223267"/>
          <w:sz w:val="22"/>
          <w:szCs w:val="22"/>
          <w:lang w:eastAsia="en-US"/>
        </w:rPr>
        <w:t>i</w:t>
      </w:r>
      <w:r w:rsidR="00855DE1" w:rsidRPr="002567A6">
        <w:rPr>
          <w:rFonts w:ascii="Helvetica" w:eastAsia="Helvetica" w:hAnsi="Helvetica" w:cs="Helvetica"/>
          <w:i/>
          <w:color w:val="223267"/>
          <w:sz w:val="22"/>
          <w:szCs w:val="22"/>
          <w:lang w:eastAsia="en-US"/>
        </w:rPr>
        <w:t xml:space="preserve">per à l’effort en cours de redressement des finances publiques ». </w:t>
      </w:r>
      <w:r w:rsidR="00855DE1" w:rsidRPr="002567A6">
        <w:rPr>
          <w:rFonts w:ascii="Helvetica" w:eastAsia="Helvetica" w:hAnsi="Helvetica" w:cs="Helvetica"/>
          <w:b/>
          <w:color w:val="223267"/>
          <w:sz w:val="22"/>
          <w:szCs w:val="22"/>
          <w:lang w:eastAsia="en-US"/>
        </w:rPr>
        <w:t>Les professionnels comme les usagers en pâtiront</w:t>
      </w:r>
      <w:r w:rsidRPr="002567A6">
        <w:rPr>
          <w:rFonts w:ascii="Helvetica" w:eastAsia="Helvetica" w:hAnsi="Helvetica" w:cs="Helvetica"/>
          <w:b/>
          <w:color w:val="223267"/>
          <w:sz w:val="22"/>
          <w:szCs w:val="22"/>
          <w:lang w:eastAsia="en-US"/>
        </w:rPr>
        <w:t> ;</w:t>
      </w:r>
    </w:p>
    <w:p w:rsidR="00855DE1" w:rsidRPr="002567A6" w:rsidRDefault="00533751" w:rsidP="00435BA6">
      <w:pPr>
        <w:widowControl/>
        <w:numPr>
          <w:ilvl w:val="0"/>
          <w:numId w:val="27"/>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c</w:t>
      </w:r>
      <w:r w:rsidR="00855DE1" w:rsidRPr="002567A6">
        <w:rPr>
          <w:rFonts w:ascii="Helvetica" w:eastAsia="Helvetica" w:hAnsi="Helvetica" w:cs="Helvetica"/>
          <w:color w:val="223267"/>
          <w:sz w:val="22"/>
          <w:szCs w:val="22"/>
          <w:lang w:eastAsia="en-US"/>
        </w:rPr>
        <w:t>’est une loi de privatisation, conforme aux exigences européennes. Il s’agit d’une politique de santé, le terme « publique » est supprimé là où il existait encore</w:t>
      </w:r>
      <w:r w:rsidR="00597CAD" w:rsidRPr="002567A6">
        <w:rPr>
          <w:rFonts w:ascii="Helvetica" w:eastAsia="Helvetica" w:hAnsi="Helvetica" w:cs="Helvetica"/>
          <w:color w:val="223267"/>
          <w:sz w:val="22"/>
          <w:szCs w:val="22"/>
          <w:lang w:eastAsia="en-US"/>
        </w:rPr>
        <w:t> ;</w:t>
      </w:r>
    </w:p>
    <w:p w:rsidR="00533751" w:rsidRPr="002567A6" w:rsidRDefault="00533751" w:rsidP="00533751">
      <w:pPr>
        <w:widowControl/>
        <w:adjustRightInd/>
        <w:spacing w:line="240" w:lineRule="auto"/>
        <w:ind w:left="720"/>
        <w:textAlignment w:val="auto"/>
        <w:rPr>
          <w:rFonts w:ascii="Helvetica" w:eastAsia="Helvetica" w:hAnsi="Helvetica" w:cs="Helvetica"/>
          <w:color w:val="223267"/>
          <w:sz w:val="8"/>
          <w:szCs w:val="8"/>
          <w:lang w:eastAsia="en-US"/>
        </w:rPr>
      </w:pPr>
    </w:p>
    <w:p w:rsidR="00855DE1" w:rsidRPr="002567A6" w:rsidRDefault="00533751" w:rsidP="00435BA6">
      <w:pPr>
        <w:widowControl/>
        <w:numPr>
          <w:ilvl w:val="0"/>
          <w:numId w:val="27"/>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lastRenderedPageBreak/>
        <w:t>c</w:t>
      </w:r>
      <w:r w:rsidR="00855DE1" w:rsidRPr="002567A6">
        <w:rPr>
          <w:rFonts w:ascii="Helvetica" w:eastAsia="Helvetica" w:hAnsi="Helvetica" w:cs="Helvetica"/>
          <w:color w:val="223267"/>
          <w:sz w:val="22"/>
          <w:szCs w:val="22"/>
          <w:lang w:eastAsia="en-US"/>
        </w:rPr>
        <w:t xml:space="preserve">’est une loi qui renforce considérablement  les complémentaires au détriment de la  </w:t>
      </w:r>
      <w:r w:rsidR="007A65B1" w:rsidRPr="002567A6">
        <w:rPr>
          <w:rFonts w:ascii="Helvetica" w:eastAsia="Helvetica" w:hAnsi="Helvetica" w:cs="Helvetica"/>
          <w:color w:val="223267"/>
          <w:sz w:val="22"/>
          <w:szCs w:val="22"/>
          <w:lang w:eastAsia="en-US"/>
        </w:rPr>
        <w:t>Sécurité s</w:t>
      </w:r>
      <w:r w:rsidR="007A65B1" w:rsidRPr="002567A6">
        <w:rPr>
          <w:rFonts w:ascii="Helvetica" w:eastAsia="Helvetica" w:hAnsi="Helvetica" w:cs="Helvetica"/>
          <w:color w:val="223267"/>
          <w:sz w:val="22"/>
          <w:szCs w:val="22"/>
          <w:lang w:eastAsia="en-US"/>
        </w:rPr>
        <w:t>o</w:t>
      </w:r>
      <w:r w:rsidR="007A65B1" w:rsidRPr="002567A6">
        <w:rPr>
          <w:rFonts w:ascii="Helvetica" w:eastAsia="Helvetica" w:hAnsi="Helvetica" w:cs="Helvetica"/>
          <w:color w:val="223267"/>
          <w:sz w:val="22"/>
          <w:szCs w:val="22"/>
          <w:lang w:eastAsia="en-US"/>
        </w:rPr>
        <w:t>ciale</w:t>
      </w:r>
      <w:r w:rsidR="00597CAD" w:rsidRPr="002567A6">
        <w:rPr>
          <w:rFonts w:ascii="Helvetica" w:eastAsia="Helvetica" w:hAnsi="Helvetica" w:cs="Helvetica"/>
          <w:color w:val="223267"/>
          <w:sz w:val="22"/>
          <w:szCs w:val="22"/>
          <w:lang w:eastAsia="en-US"/>
        </w:rPr>
        <w:t> ;</w:t>
      </w:r>
    </w:p>
    <w:p w:rsidR="00533751" w:rsidRPr="002567A6" w:rsidRDefault="00533751" w:rsidP="00533751">
      <w:pPr>
        <w:widowControl/>
        <w:adjustRightInd/>
        <w:spacing w:line="240" w:lineRule="auto"/>
        <w:ind w:left="720"/>
        <w:textAlignment w:val="auto"/>
        <w:rPr>
          <w:rFonts w:ascii="Helvetica" w:eastAsia="Helvetica" w:hAnsi="Helvetica" w:cs="Helvetica"/>
          <w:color w:val="223267"/>
          <w:sz w:val="8"/>
          <w:szCs w:val="8"/>
          <w:lang w:eastAsia="en-US"/>
        </w:rPr>
      </w:pPr>
    </w:p>
    <w:p w:rsidR="00855DE1" w:rsidRPr="002567A6" w:rsidRDefault="00533751" w:rsidP="00435BA6">
      <w:pPr>
        <w:widowControl/>
        <w:numPr>
          <w:ilvl w:val="0"/>
          <w:numId w:val="27"/>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c</w:t>
      </w:r>
      <w:r w:rsidR="00855DE1" w:rsidRPr="002567A6">
        <w:rPr>
          <w:rFonts w:ascii="Helvetica" w:eastAsia="Helvetica" w:hAnsi="Helvetica" w:cs="Helvetica"/>
          <w:color w:val="223267"/>
          <w:sz w:val="22"/>
          <w:szCs w:val="22"/>
          <w:lang w:eastAsia="en-US"/>
        </w:rPr>
        <w:t>’est une loi qui amplifie la réforme Juppé de 1995 et la loi Bachelot (HPST), donne tout pouvoir à l’</w:t>
      </w:r>
      <w:r w:rsidRPr="002567A6">
        <w:rPr>
          <w:rFonts w:ascii="Helvetica" w:eastAsia="Helvetica" w:hAnsi="Helvetica" w:cs="Helvetica"/>
          <w:color w:val="223267"/>
          <w:sz w:val="22"/>
          <w:szCs w:val="22"/>
          <w:lang w:eastAsia="en-US"/>
        </w:rPr>
        <w:t>É</w:t>
      </w:r>
      <w:r w:rsidR="00855DE1" w:rsidRPr="002567A6">
        <w:rPr>
          <w:rFonts w:ascii="Helvetica" w:eastAsia="Helvetica" w:hAnsi="Helvetica" w:cs="Helvetica"/>
          <w:color w:val="223267"/>
          <w:sz w:val="22"/>
          <w:szCs w:val="22"/>
          <w:lang w:eastAsia="en-US"/>
        </w:rPr>
        <w:t xml:space="preserve">tat et aux ARS, également au détriment de la </w:t>
      </w:r>
      <w:r w:rsidR="007A65B1" w:rsidRPr="002567A6">
        <w:rPr>
          <w:rFonts w:ascii="Helvetica" w:eastAsia="Helvetica" w:hAnsi="Helvetica" w:cs="Helvetica"/>
          <w:color w:val="223267"/>
          <w:sz w:val="22"/>
          <w:szCs w:val="22"/>
          <w:lang w:eastAsia="en-US"/>
        </w:rPr>
        <w:t>Sécurité sociale</w:t>
      </w:r>
      <w:r w:rsidR="00855DE1" w:rsidRPr="002567A6">
        <w:rPr>
          <w:rFonts w:ascii="Helvetica" w:eastAsia="Helvetica" w:hAnsi="Helvetica" w:cs="Helvetica"/>
          <w:color w:val="223267"/>
          <w:sz w:val="22"/>
          <w:szCs w:val="22"/>
          <w:lang w:eastAsia="en-US"/>
        </w:rPr>
        <w:t>.</w:t>
      </w:r>
    </w:p>
    <w:p w:rsidR="00855DE1" w:rsidRPr="002567A6" w:rsidRDefault="00855DE1" w:rsidP="00855DE1">
      <w:pPr>
        <w:widowControl/>
        <w:adjustRightInd/>
        <w:spacing w:line="240" w:lineRule="auto"/>
        <w:textAlignment w:val="auto"/>
        <w:rPr>
          <w:rFonts w:ascii="Helvetica" w:eastAsia="Helvetica" w:hAnsi="Helvetica" w:cs="Helvetica"/>
          <w:color w:val="223267"/>
          <w:sz w:val="22"/>
          <w:szCs w:val="22"/>
          <w:lang w:eastAsia="en-US"/>
        </w:rPr>
      </w:pPr>
    </w:p>
    <w:p w:rsidR="007364C7" w:rsidRPr="002567A6" w:rsidRDefault="007364C7" w:rsidP="007364C7">
      <w:pPr>
        <w:pStyle w:val="Default"/>
        <w:pBdr>
          <w:top w:val="single" w:sz="4" w:space="1" w:color="auto"/>
          <w:left w:val="single" w:sz="4" w:space="4" w:color="auto"/>
          <w:bottom w:val="single" w:sz="4" w:space="1" w:color="auto"/>
          <w:right w:val="single" w:sz="4" w:space="4" w:color="auto"/>
        </w:pBdr>
        <w:rPr>
          <w:b/>
          <w:color w:val="223267"/>
          <w:sz w:val="22"/>
          <w:szCs w:val="22"/>
        </w:rPr>
      </w:pPr>
      <w:r w:rsidRPr="002567A6">
        <w:rPr>
          <w:b/>
          <w:bCs/>
          <w:color w:val="223267"/>
          <w:sz w:val="22"/>
          <w:szCs w:val="22"/>
        </w:rPr>
        <w:t xml:space="preserve">Déclaration des Fédérations syndicales CGT, FO et SUD  </w:t>
      </w:r>
      <w:r w:rsidRPr="002567A6">
        <w:rPr>
          <w:b/>
          <w:color w:val="223267"/>
          <w:sz w:val="22"/>
          <w:szCs w:val="22"/>
        </w:rPr>
        <w:t xml:space="preserve">du secteur de la santé, du médico-social et du social. </w:t>
      </w:r>
      <w:r w:rsidRPr="002567A6">
        <w:rPr>
          <w:color w:val="223267"/>
          <w:sz w:val="22"/>
          <w:szCs w:val="22"/>
        </w:rPr>
        <w:t>21 janvier</w:t>
      </w:r>
    </w:p>
    <w:p w:rsidR="007364C7" w:rsidRPr="002567A6" w:rsidRDefault="007364C7" w:rsidP="007364C7">
      <w:pPr>
        <w:pStyle w:val="Default"/>
        <w:pBdr>
          <w:top w:val="single" w:sz="4" w:space="1" w:color="auto"/>
          <w:left w:val="single" w:sz="4" w:space="4" w:color="auto"/>
          <w:bottom w:val="single" w:sz="4" w:space="1" w:color="auto"/>
          <w:right w:val="single" w:sz="4" w:space="4" w:color="auto"/>
        </w:pBdr>
        <w:jc w:val="both"/>
        <w:rPr>
          <w:color w:val="223267"/>
        </w:rPr>
      </w:pPr>
      <w:r w:rsidRPr="002567A6">
        <w:rPr>
          <w:color w:val="223267"/>
          <w:sz w:val="20"/>
          <w:szCs w:val="20"/>
        </w:rPr>
        <w:t>« </w:t>
      </w:r>
      <w:r w:rsidRPr="002567A6">
        <w:rPr>
          <w:i/>
          <w:color w:val="223267"/>
          <w:sz w:val="20"/>
          <w:szCs w:val="20"/>
        </w:rPr>
        <w:t xml:space="preserve">…Quant au projet de loi de la </w:t>
      </w:r>
      <w:r w:rsidR="00533751" w:rsidRPr="002567A6">
        <w:rPr>
          <w:i/>
          <w:color w:val="223267"/>
          <w:sz w:val="20"/>
          <w:szCs w:val="20"/>
        </w:rPr>
        <w:t>m</w:t>
      </w:r>
      <w:r w:rsidRPr="002567A6">
        <w:rPr>
          <w:i/>
          <w:color w:val="223267"/>
          <w:sz w:val="20"/>
          <w:szCs w:val="20"/>
        </w:rPr>
        <w:t xml:space="preserve">inistre de la </w:t>
      </w:r>
      <w:r w:rsidR="00533751" w:rsidRPr="002567A6">
        <w:rPr>
          <w:i/>
          <w:color w:val="223267"/>
          <w:sz w:val="20"/>
          <w:szCs w:val="20"/>
        </w:rPr>
        <w:t>S</w:t>
      </w:r>
      <w:r w:rsidRPr="002567A6">
        <w:rPr>
          <w:i/>
          <w:color w:val="223267"/>
          <w:sz w:val="20"/>
          <w:szCs w:val="20"/>
        </w:rPr>
        <w:t>anté, il vise notamment à imposer les Groupements Hospitaliers de Territoires (GHT), qui débouchent sur des fusions d’établissements et des réductions d’emplois et veut confier au secteur privé des pans entiers de l’hôpital public, conduisant à la privatisation Ce projet est la transposition des politiques d’austérité dans le secteur de la santé et du médico-social dans la continuité de la loi Hôpital, Patients, Santé et Territoires (HPST), dont nous réclamons toujours l’abrogation. Les Fédérations syndicales CGT, FO et SUD combattent ces remises en cause…</w:t>
      </w:r>
      <w:r w:rsidR="00533751" w:rsidRPr="002567A6">
        <w:rPr>
          <w:color w:val="223267"/>
          <w:sz w:val="20"/>
          <w:szCs w:val="20"/>
        </w:rPr>
        <w:t> </w:t>
      </w:r>
      <w:r w:rsidRPr="002567A6">
        <w:rPr>
          <w:color w:val="223267"/>
          <w:sz w:val="20"/>
          <w:szCs w:val="20"/>
        </w:rPr>
        <w:t xml:space="preserve">» </w:t>
      </w:r>
    </w:p>
    <w:p w:rsidR="00B47412" w:rsidRPr="002567A6" w:rsidRDefault="00B47412" w:rsidP="00855DE1">
      <w:pPr>
        <w:widowControl/>
        <w:adjustRightInd/>
        <w:spacing w:line="240" w:lineRule="auto"/>
        <w:textAlignment w:val="auto"/>
        <w:rPr>
          <w:rFonts w:ascii="Helvetica" w:eastAsia="Helvetica" w:hAnsi="Helvetica" w:cs="Helvetica"/>
          <w:b/>
          <w:color w:val="223267"/>
          <w:sz w:val="16"/>
          <w:szCs w:val="16"/>
          <w:lang w:eastAsia="en-US"/>
        </w:rPr>
      </w:pPr>
    </w:p>
    <w:p w:rsidR="00855DE1" w:rsidRPr="002567A6" w:rsidRDefault="00855DE1" w:rsidP="00855DE1">
      <w:pPr>
        <w:widowControl/>
        <w:adjustRightInd/>
        <w:spacing w:line="240" w:lineRule="auto"/>
        <w:textAlignment w:val="auto"/>
        <w:rPr>
          <w:rFonts w:ascii="Helvetica" w:eastAsia="Helvetica" w:hAnsi="Helvetica" w:cs="Helvetica"/>
          <w:b/>
          <w:color w:val="223267"/>
          <w:sz w:val="22"/>
          <w:szCs w:val="22"/>
          <w:lang w:eastAsia="en-US"/>
        </w:rPr>
      </w:pPr>
      <w:r w:rsidRPr="002567A6">
        <w:rPr>
          <w:rFonts w:ascii="Helvetica" w:eastAsia="Helvetica" w:hAnsi="Helvetica" w:cs="Helvetica"/>
          <w:b/>
          <w:color w:val="223267"/>
          <w:sz w:val="22"/>
          <w:szCs w:val="22"/>
          <w:lang w:eastAsia="en-US"/>
        </w:rPr>
        <w:t>Calendrier</w:t>
      </w:r>
    </w:p>
    <w:p w:rsidR="00B47412" w:rsidRPr="002567A6" w:rsidRDefault="00B47412" w:rsidP="00855DE1">
      <w:pPr>
        <w:widowControl/>
        <w:adjustRightInd/>
        <w:spacing w:line="240" w:lineRule="auto"/>
        <w:textAlignment w:val="auto"/>
        <w:rPr>
          <w:rFonts w:ascii="Helvetica" w:eastAsia="Helvetica" w:hAnsi="Helvetica" w:cs="Helvetica"/>
          <w:b/>
          <w:color w:val="223267"/>
          <w:sz w:val="16"/>
          <w:szCs w:val="16"/>
          <w:lang w:eastAsia="en-US"/>
        </w:rPr>
      </w:pPr>
    </w:p>
    <w:p w:rsidR="00855DE1" w:rsidRPr="002567A6" w:rsidRDefault="00855DE1" w:rsidP="00855DE1">
      <w:pPr>
        <w:widowControl/>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Sous la pression des mobilisations de la FHP (</w:t>
      </w:r>
      <w:r w:rsidR="00533751" w:rsidRPr="002567A6">
        <w:rPr>
          <w:rFonts w:ascii="Helvetica" w:eastAsia="Helvetica" w:hAnsi="Helvetica" w:cs="Helvetica"/>
          <w:color w:val="223267"/>
          <w:sz w:val="22"/>
          <w:szCs w:val="22"/>
          <w:lang w:eastAsia="en-US"/>
        </w:rPr>
        <w:t>F</w:t>
      </w:r>
      <w:r w:rsidRPr="002567A6">
        <w:rPr>
          <w:rFonts w:ascii="Helvetica" w:eastAsia="Helvetica" w:hAnsi="Helvetica" w:cs="Helvetica"/>
          <w:color w:val="223267"/>
          <w:sz w:val="22"/>
          <w:szCs w:val="22"/>
          <w:lang w:eastAsia="en-US"/>
        </w:rPr>
        <w:t>édé</w:t>
      </w:r>
      <w:r w:rsidR="00B47412" w:rsidRPr="002567A6">
        <w:rPr>
          <w:rFonts w:ascii="Helvetica" w:eastAsia="Helvetica" w:hAnsi="Helvetica" w:cs="Helvetica"/>
          <w:color w:val="223267"/>
          <w:sz w:val="22"/>
          <w:szCs w:val="22"/>
          <w:lang w:eastAsia="en-US"/>
        </w:rPr>
        <w:t>ration hospitalisation privée), l</w:t>
      </w:r>
      <w:r w:rsidRPr="002567A6">
        <w:rPr>
          <w:rFonts w:ascii="Helvetica" w:eastAsia="Helvetica" w:hAnsi="Helvetica" w:cs="Helvetica"/>
          <w:color w:val="223267"/>
          <w:sz w:val="22"/>
          <w:szCs w:val="22"/>
          <w:lang w:eastAsia="en-US"/>
        </w:rPr>
        <w:t xml:space="preserve">e texte définitif s’aggrave. </w:t>
      </w:r>
      <w:proofErr w:type="spellStart"/>
      <w:r w:rsidR="00533751" w:rsidRPr="002567A6">
        <w:rPr>
          <w:rFonts w:ascii="Helvetica" w:eastAsia="Helvetica" w:hAnsi="Helvetica" w:cs="Helvetica"/>
          <w:color w:val="223267"/>
          <w:sz w:val="22"/>
          <w:szCs w:val="22"/>
          <w:lang w:eastAsia="en-US"/>
        </w:rPr>
        <w:t>Marisol</w:t>
      </w:r>
      <w:proofErr w:type="spellEnd"/>
      <w:r w:rsidR="00533751"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color w:val="223267"/>
          <w:sz w:val="22"/>
          <w:szCs w:val="22"/>
          <w:lang w:eastAsia="en-US"/>
        </w:rPr>
        <w:t xml:space="preserve">Touraine vient de mettre en place </w:t>
      </w:r>
      <w:r w:rsidR="00533751" w:rsidRPr="002567A6">
        <w:rPr>
          <w:rFonts w:ascii="Helvetica" w:eastAsia="Helvetica" w:hAnsi="Helvetica" w:cs="Helvetica"/>
          <w:color w:val="223267"/>
          <w:sz w:val="22"/>
          <w:szCs w:val="22"/>
          <w:lang w:eastAsia="en-US"/>
        </w:rPr>
        <w:t>quatre</w:t>
      </w:r>
      <w:r w:rsidRPr="002567A6">
        <w:rPr>
          <w:rFonts w:ascii="Helvetica" w:eastAsia="Helvetica" w:hAnsi="Helvetica" w:cs="Helvetica"/>
          <w:color w:val="223267"/>
          <w:sz w:val="22"/>
          <w:szCs w:val="22"/>
          <w:lang w:eastAsia="en-US"/>
        </w:rPr>
        <w:t xml:space="preserve"> commissions. La loi devrait être votée en juillet (!) mais la commission des affaires sociales</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c’est dès le 15 février</w:t>
      </w:r>
      <w:r w:rsidR="00B47412" w:rsidRPr="002567A6">
        <w:rPr>
          <w:rFonts w:ascii="Helvetica" w:eastAsia="Helvetica" w:hAnsi="Helvetica" w:cs="Helvetica"/>
          <w:color w:val="223267"/>
          <w:sz w:val="22"/>
          <w:szCs w:val="22"/>
          <w:lang w:eastAsia="en-US"/>
        </w:rPr>
        <w:t>.</w:t>
      </w:r>
    </w:p>
    <w:p w:rsidR="00855DE1" w:rsidRPr="00855DE1" w:rsidRDefault="00855DE1" w:rsidP="00855DE1">
      <w:pPr>
        <w:widowControl/>
        <w:adjustRightInd/>
        <w:spacing w:line="240" w:lineRule="auto"/>
        <w:textAlignment w:val="auto"/>
        <w:rPr>
          <w:rFonts w:ascii="Helvetica" w:eastAsia="Helvetica" w:hAnsi="Helvetica" w:cs="Helvetica"/>
          <w:sz w:val="22"/>
          <w:szCs w:val="22"/>
          <w:lang w:eastAsia="en-US"/>
        </w:rPr>
      </w:pPr>
    </w:p>
    <w:p w:rsidR="00855DE1" w:rsidRPr="00430C9F" w:rsidRDefault="00855DE1" w:rsidP="00533751">
      <w:pPr>
        <w:widowControl/>
        <w:pBdr>
          <w:bottom w:val="single" w:sz="4" w:space="1" w:color="auto"/>
        </w:pBdr>
        <w:adjustRightInd/>
        <w:spacing w:line="240" w:lineRule="auto"/>
        <w:textAlignment w:val="auto"/>
        <w:rPr>
          <w:rFonts w:ascii="Helvetica" w:eastAsia="Helvetica" w:hAnsi="Helvetica" w:cs="Helvetica"/>
          <w:b/>
          <w:i/>
          <w:color w:val="223267"/>
          <w:sz w:val="22"/>
          <w:szCs w:val="22"/>
          <w:lang w:eastAsia="en-US"/>
        </w:rPr>
      </w:pPr>
      <w:r w:rsidRPr="00430C9F">
        <w:rPr>
          <w:rFonts w:ascii="Helvetica" w:eastAsia="Helvetica" w:hAnsi="Helvetica" w:cs="Helvetica"/>
          <w:b/>
          <w:i/>
          <w:color w:val="223267"/>
          <w:sz w:val="22"/>
          <w:szCs w:val="22"/>
          <w:lang w:eastAsia="en-US"/>
        </w:rPr>
        <w:t>Le projet de loi : quelques axes</w:t>
      </w:r>
    </w:p>
    <w:p w:rsidR="00B47412" w:rsidRPr="00855DE1" w:rsidRDefault="00B47412" w:rsidP="00855DE1">
      <w:pPr>
        <w:widowControl/>
        <w:adjustRightInd/>
        <w:spacing w:line="240" w:lineRule="auto"/>
        <w:textAlignment w:val="auto"/>
        <w:rPr>
          <w:rFonts w:ascii="Helvetica" w:eastAsia="Helvetica" w:hAnsi="Helvetica" w:cs="Helvetica"/>
          <w:b/>
          <w:sz w:val="16"/>
          <w:szCs w:val="16"/>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Comme pour la loi Macron</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le gouverneme</w:t>
      </w:r>
      <w:r w:rsidR="00B47412" w:rsidRPr="002567A6">
        <w:rPr>
          <w:rFonts w:ascii="Helvetica" w:eastAsia="Helvetica" w:hAnsi="Helvetica" w:cs="Helvetica"/>
          <w:color w:val="223267"/>
          <w:sz w:val="22"/>
          <w:szCs w:val="22"/>
          <w:lang w:eastAsia="en-US"/>
        </w:rPr>
        <w:t>nt s’assoit sur le P</w:t>
      </w:r>
      <w:r w:rsidRPr="002567A6">
        <w:rPr>
          <w:rFonts w:ascii="Helvetica" w:eastAsia="Helvetica" w:hAnsi="Helvetica" w:cs="Helvetica"/>
          <w:color w:val="223267"/>
          <w:sz w:val="22"/>
          <w:szCs w:val="22"/>
          <w:lang w:eastAsia="en-US"/>
        </w:rPr>
        <w:t>arlement : les économies de la loi de san</w:t>
      </w:r>
      <w:r w:rsidR="00B47412" w:rsidRPr="002567A6">
        <w:rPr>
          <w:rFonts w:ascii="Helvetica" w:eastAsia="Helvetica" w:hAnsi="Helvetica" w:cs="Helvetica"/>
          <w:color w:val="223267"/>
          <w:sz w:val="22"/>
          <w:szCs w:val="22"/>
          <w:lang w:eastAsia="en-US"/>
        </w:rPr>
        <w:t>té sont inclu</w:t>
      </w:r>
      <w:r w:rsidR="00533751" w:rsidRPr="002567A6">
        <w:rPr>
          <w:rFonts w:ascii="Helvetica" w:eastAsia="Helvetica" w:hAnsi="Helvetica" w:cs="Helvetica"/>
          <w:color w:val="223267"/>
          <w:sz w:val="22"/>
          <w:szCs w:val="22"/>
          <w:lang w:eastAsia="en-US"/>
        </w:rPr>
        <w:t>s</w:t>
      </w:r>
      <w:r w:rsidR="00B47412" w:rsidRPr="002567A6">
        <w:rPr>
          <w:rFonts w:ascii="Helvetica" w:eastAsia="Helvetica" w:hAnsi="Helvetica" w:cs="Helvetica"/>
          <w:color w:val="223267"/>
          <w:sz w:val="22"/>
          <w:szCs w:val="22"/>
          <w:lang w:eastAsia="en-US"/>
        </w:rPr>
        <w:t xml:space="preserve">es </w:t>
      </w:r>
      <w:r w:rsidRPr="002567A6">
        <w:rPr>
          <w:rFonts w:ascii="Helvetica" w:eastAsia="Helvetica" w:hAnsi="Helvetica" w:cs="Helvetica"/>
          <w:color w:val="223267"/>
          <w:sz w:val="22"/>
          <w:szCs w:val="22"/>
          <w:lang w:eastAsia="en-US"/>
        </w:rPr>
        <w:t xml:space="preserve">dans la LFSS avant même le vote. </w:t>
      </w: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Le texte a été revu soigneusement par des communicants : comme pour la loi sur le vieillissement</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qui est liée</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il y a des déclarations d’intention qu’on partage : par exemple</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l’importance de la préve</w:t>
      </w:r>
      <w:r w:rsidRPr="002567A6">
        <w:rPr>
          <w:rFonts w:ascii="Helvetica" w:eastAsia="Helvetica" w:hAnsi="Helvetica" w:cs="Helvetica"/>
          <w:color w:val="223267"/>
          <w:sz w:val="22"/>
          <w:szCs w:val="22"/>
          <w:lang w:eastAsia="en-US"/>
        </w:rPr>
        <w:t>n</w:t>
      </w:r>
      <w:r w:rsidRPr="002567A6">
        <w:rPr>
          <w:rFonts w:ascii="Helvetica" w:eastAsia="Helvetica" w:hAnsi="Helvetica" w:cs="Helvetica"/>
          <w:color w:val="223267"/>
          <w:sz w:val="22"/>
          <w:szCs w:val="22"/>
          <w:lang w:eastAsia="en-US"/>
        </w:rPr>
        <w:t>tion, de ce qu’on appelle les déterminants de santé (logement, pouvoir d’achat permettant de vivre décemment, de se soigner,</w:t>
      </w:r>
      <w:r w:rsidR="00533751"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color w:val="223267"/>
          <w:sz w:val="22"/>
          <w:szCs w:val="22"/>
          <w:lang w:eastAsia="en-US"/>
        </w:rPr>
        <w:t>…)</w:t>
      </w:r>
      <w:r w:rsidR="00B47412" w:rsidRPr="002567A6">
        <w:rPr>
          <w:rFonts w:ascii="Helvetica" w:eastAsia="Helvetica" w:hAnsi="Helvetica" w:cs="Helvetica"/>
          <w:color w:val="223267"/>
          <w:sz w:val="22"/>
          <w:szCs w:val="22"/>
          <w:lang w:eastAsia="en-US"/>
        </w:rPr>
        <w:t> ;</w:t>
      </w: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Mais la réalité</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c’est que</w:t>
      </w:r>
      <w:r w:rsidR="00B47412" w:rsidRPr="002567A6">
        <w:rPr>
          <w:rFonts w:ascii="Helvetica" w:eastAsia="Helvetica" w:hAnsi="Helvetica" w:cs="Helvetica"/>
          <w:color w:val="223267"/>
          <w:sz w:val="22"/>
          <w:szCs w:val="22"/>
          <w:lang w:eastAsia="en-US"/>
        </w:rPr>
        <w:t xml:space="preserve">, quand on coupe 20 </w:t>
      </w:r>
      <w:r w:rsidR="00533751" w:rsidRPr="002567A6">
        <w:rPr>
          <w:rFonts w:ascii="Helvetica" w:eastAsia="Helvetica" w:hAnsi="Helvetica" w:cs="Helvetica"/>
          <w:color w:val="223267"/>
          <w:sz w:val="22"/>
          <w:szCs w:val="22"/>
          <w:lang w:eastAsia="en-US"/>
        </w:rPr>
        <w:t>m</w:t>
      </w:r>
      <w:r w:rsidR="007A65B1" w:rsidRPr="002567A6">
        <w:rPr>
          <w:rFonts w:ascii="Helvetica" w:eastAsia="Helvetica" w:hAnsi="Helvetica" w:cs="Helvetica"/>
          <w:color w:val="223267"/>
          <w:sz w:val="22"/>
          <w:szCs w:val="22"/>
          <w:lang w:eastAsia="en-US"/>
        </w:rPr>
        <w:t>illiards</w:t>
      </w:r>
      <w:r w:rsidRPr="002567A6">
        <w:rPr>
          <w:rFonts w:ascii="Helvetica" w:eastAsia="Helvetica" w:hAnsi="Helvetica" w:cs="Helvetica"/>
          <w:color w:val="223267"/>
          <w:sz w:val="22"/>
          <w:szCs w:val="22"/>
          <w:lang w:eastAsia="en-US"/>
        </w:rPr>
        <w:t xml:space="preserve"> en 3 ans, il ne peut pas y avoir d’avancées. La prévention se concrétise par des attaques contre la médecine scolaire, contre la médecine du travail, on reporte sans cesse l’accessibilité des services publics aux handicapés</w:t>
      </w:r>
      <w:r w:rsidR="00B47412" w:rsidRPr="002567A6">
        <w:rPr>
          <w:rFonts w:ascii="Helvetica" w:eastAsia="Helvetica" w:hAnsi="Helvetica" w:cs="Helvetica"/>
          <w:color w:val="223267"/>
          <w:sz w:val="22"/>
          <w:szCs w:val="22"/>
          <w:lang w:eastAsia="en-US"/>
        </w:rPr>
        <w:t>. 9 millions de Français</w:t>
      </w:r>
      <w:r w:rsidRPr="002567A6">
        <w:rPr>
          <w:rFonts w:ascii="Helvetica" w:eastAsia="Helvetica" w:hAnsi="Helvetica" w:cs="Helvetica"/>
          <w:color w:val="223267"/>
          <w:sz w:val="22"/>
          <w:szCs w:val="22"/>
          <w:lang w:eastAsia="en-US"/>
        </w:rPr>
        <w:t xml:space="preserve"> sont sous le seuil de pauvreté</w:t>
      </w:r>
      <w:r w:rsidR="00B47412" w:rsidRPr="002567A6">
        <w:rPr>
          <w:rFonts w:ascii="Helvetica" w:eastAsia="Helvetica" w:hAnsi="Helvetica" w:cs="Helvetica"/>
          <w:color w:val="223267"/>
          <w:sz w:val="22"/>
          <w:szCs w:val="22"/>
          <w:lang w:eastAsia="en-US"/>
        </w:rPr>
        <w:t>.</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Quant aux personnes âgées</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la loi sur le vieillissement prévoit une « conférence des financeurs de la prévention de la perte d’autonomie ». Au lieu d’être dans la </w:t>
      </w:r>
      <w:r w:rsidR="007A65B1" w:rsidRPr="002567A6">
        <w:rPr>
          <w:rFonts w:ascii="Helvetica" w:eastAsia="Helvetica" w:hAnsi="Helvetica" w:cs="Helvetica"/>
          <w:color w:val="223267"/>
          <w:sz w:val="22"/>
          <w:szCs w:val="22"/>
          <w:lang w:eastAsia="en-US"/>
        </w:rPr>
        <w:t>Sécurité sociale</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on élargit les financ</w:t>
      </w:r>
      <w:r w:rsidRPr="002567A6">
        <w:rPr>
          <w:rFonts w:ascii="Helvetica" w:eastAsia="Helvetica" w:hAnsi="Helvetica" w:cs="Helvetica"/>
          <w:color w:val="223267"/>
          <w:sz w:val="22"/>
          <w:szCs w:val="22"/>
          <w:lang w:eastAsia="en-US"/>
        </w:rPr>
        <w:t>e</w:t>
      </w:r>
      <w:r w:rsidRPr="002567A6">
        <w:rPr>
          <w:rFonts w:ascii="Helvetica" w:eastAsia="Helvetica" w:hAnsi="Helvetica" w:cs="Helvetica"/>
          <w:color w:val="223267"/>
          <w:sz w:val="22"/>
          <w:szCs w:val="22"/>
          <w:lang w:eastAsia="en-US"/>
        </w:rPr>
        <w:t xml:space="preserve">ments hors Sécu. Y compris des associations – qui peuvent être religieuses – pourraient y participer. </w:t>
      </w:r>
    </w:p>
    <w:p w:rsidR="00B47412" w:rsidRPr="002567A6" w:rsidRDefault="00B47412"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Il y a des objectifs</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comme l’ambulatoire ou la télé médecine</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qui sont un progrès</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si c’est une mei</w:t>
      </w:r>
      <w:r w:rsidRPr="002567A6">
        <w:rPr>
          <w:rFonts w:ascii="Helvetica" w:eastAsia="Helvetica" w:hAnsi="Helvetica" w:cs="Helvetica"/>
          <w:color w:val="223267"/>
          <w:sz w:val="22"/>
          <w:szCs w:val="22"/>
          <w:lang w:eastAsia="en-US"/>
        </w:rPr>
        <w:t>l</w:t>
      </w:r>
      <w:r w:rsidRPr="002567A6">
        <w:rPr>
          <w:rFonts w:ascii="Helvetica" w:eastAsia="Helvetica" w:hAnsi="Helvetica" w:cs="Helvetica"/>
          <w:color w:val="223267"/>
          <w:sz w:val="22"/>
          <w:szCs w:val="22"/>
          <w:lang w:eastAsia="en-US"/>
        </w:rPr>
        <w:t>leure prise en charge du patient. Mais ils peuvent aussi avoir pour but de supprimer des lits et des person</w:t>
      </w:r>
      <w:r w:rsidR="00B47412" w:rsidRPr="002567A6">
        <w:rPr>
          <w:rFonts w:ascii="Helvetica" w:eastAsia="Helvetica" w:hAnsi="Helvetica" w:cs="Helvetica"/>
          <w:color w:val="223267"/>
          <w:sz w:val="22"/>
          <w:szCs w:val="22"/>
          <w:lang w:eastAsia="en-US"/>
        </w:rPr>
        <w:t xml:space="preserve">nels hospitaliers </w:t>
      </w:r>
      <w:r w:rsidRPr="002567A6">
        <w:rPr>
          <w:rFonts w:ascii="Helvetica" w:eastAsia="Helvetica" w:hAnsi="Helvetica" w:cs="Helvetica"/>
          <w:color w:val="223267"/>
          <w:sz w:val="22"/>
          <w:szCs w:val="22"/>
          <w:lang w:eastAsia="en-US"/>
        </w:rPr>
        <w:t xml:space="preserve">et de renvoyer le patient aux aidants et au secteur libéral. </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On réduit aussi les durées de séjour : par exemple</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on renvoie rapidement </w:t>
      </w:r>
      <w:r w:rsidR="00B47412" w:rsidRPr="002567A6">
        <w:rPr>
          <w:rFonts w:ascii="Helvetica" w:eastAsia="Helvetica" w:hAnsi="Helvetica" w:cs="Helvetica"/>
          <w:color w:val="223267"/>
          <w:sz w:val="22"/>
          <w:szCs w:val="22"/>
          <w:lang w:eastAsia="en-US"/>
        </w:rPr>
        <w:t>des services de</w:t>
      </w:r>
      <w:r w:rsidRPr="002567A6">
        <w:rPr>
          <w:rFonts w:ascii="Helvetica" w:eastAsia="Helvetica" w:hAnsi="Helvetica" w:cs="Helvetica"/>
          <w:color w:val="223267"/>
          <w:sz w:val="22"/>
          <w:szCs w:val="22"/>
          <w:lang w:eastAsia="en-US"/>
        </w:rPr>
        <w:t xml:space="preserve"> maternité (dont 2/3 ont déjà fermé et la Cour des comptes en réclame d’autres)</w:t>
      </w:r>
      <w:r w:rsidR="00B47412"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les </w:t>
      </w:r>
      <w:r w:rsidR="00B47412" w:rsidRPr="002567A6">
        <w:rPr>
          <w:rFonts w:ascii="Helvetica" w:eastAsia="Helvetica" w:hAnsi="Helvetica" w:cs="Helvetica"/>
          <w:color w:val="223267"/>
          <w:sz w:val="22"/>
          <w:szCs w:val="22"/>
          <w:lang w:eastAsia="en-US"/>
        </w:rPr>
        <w:t xml:space="preserve">femmes </w:t>
      </w:r>
      <w:r w:rsidRPr="002567A6">
        <w:rPr>
          <w:rFonts w:ascii="Helvetica" w:eastAsia="Helvetica" w:hAnsi="Helvetica" w:cs="Helvetica"/>
          <w:color w:val="223267"/>
          <w:sz w:val="22"/>
          <w:szCs w:val="22"/>
          <w:lang w:eastAsia="en-US"/>
        </w:rPr>
        <w:t>qui viennent d’accoucher pour les faire suivre par les sages-femmes libérales</w:t>
      </w:r>
      <w:r w:rsidR="00B47412" w:rsidRPr="002567A6">
        <w:rPr>
          <w:rFonts w:ascii="Helvetica" w:eastAsia="Helvetica" w:hAnsi="Helvetica" w:cs="Helvetica"/>
          <w:color w:val="223267"/>
          <w:sz w:val="22"/>
          <w:szCs w:val="22"/>
          <w:lang w:eastAsia="en-US"/>
        </w:rPr>
        <w:t>.</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9D6F36">
      <w:pPr>
        <w:widowControl/>
        <w:numPr>
          <w:ilvl w:val="0"/>
          <w:numId w:val="28"/>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 xml:space="preserve">Les complémentaires sont </w:t>
      </w:r>
      <w:r w:rsidRPr="002567A6">
        <w:rPr>
          <w:rFonts w:ascii="Helvetica" w:eastAsia="Helvetica" w:hAnsi="Helvetica" w:cs="Helvetica"/>
          <w:b/>
          <w:i/>
          <w:color w:val="223267"/>
          <w:sz w:val="22"/>
          <w:szCs w:val="22"/>
          <w:lang w:eastAsia="en-US"/>
        </w:rPr>
        <w:t>« appelées à contribuer de façon d</w:t>
      </w:r>
      <w:r w:rsidR="00B47412" w:rsidRPr="002567A6">
        <w:rPr>
          <w:rFonts w:ascii="Helvetica" w:eastAsia="Helvetica" w:hAnsi="Helvetica" w:cs="Helvetica"/>
          <w:b/>
          <w:i/>
          <w:color w:val="223267"/>
          <w:sz w:val="22"/>
          <w:szCs w:val="22"/>
          <w:lang w:eastAsia="en-US"/>
        </w:rPr>
        <w:t>écisive à la politique de santé</w:t>
      </w:r>
      <w:r w:rsidRPr="002567A6">
        <w:rPr>
          <w:rFonts w:ascii="Helvetica" w:eastAsia="Helvetica" w:hAnsi="Helvetica" w:cs="Helvetica"/>
          <w:b/>
          <w:i/>
          <w:color w:val="223267"/>
          <w:sz w:val="22"/>
          <w:szCs w:val="22"/>
          <w:lang w:eastAsia="en-US"/>
        </w:rPr>
        <w:t> »</w:t>
      </w:r>
      <w:r w:rsidRPr="002567A6">
        <w:rPr>
          <w:rFonts w:ascii="Helvetica" w:eastAsia="Helvetica" w:hAnsi="Helvetica" w:cs="Helvetica"/>
          <w:color w:val="223267"/>
          <w:sz w:val="22"/>
          <w:szCs w:val="22"/>
          <w:lang w:eastAsia="en-US"/>
        </w:rPr>
        <w:t>. Le puzzle se complète. Discours de F</w:t>
      </w:r>
      <w:r w:rsidR="0018641F" w:rsidRPr="002567A6">
        <w:rPr>
          <w:rFonts w:ascii="Helvetica" w:eastAsia="Helvetica" w:hAnsi="Helvetica" w:cs="Helvetica"/>
          <w:color w:val="223267"/>
          <w:sz w:val="22"/>
          <w:szCs w:val="22"/>
          <w:lang w:eastAsia="en-US"/>
        </w:rPr>
        <w:t>rançois</w:t>
      </w:r>
      <w:r w:rsidRPr="002567A6">
        <w:rPr>
          <w:rFonts w:ascii="Helvetica" w:eastAsia="Helvetica" w:hAnsi="Helvetica" w:cs="Helvetica"/>
          <w:color w:val="223267"/>
          <w:sz w:val="22"/>
          <w:szCs w:val="22"/>
          <w:lang w:eastAsia="en-US"/>
        </w:rPr>
        <w:t xml:space="preserve"> Hollande à la Mutualité en octobre 2012. En juin 2013</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la loi dite de « sécurisation de l’emploi » a rendu les complémentaires obligatoires. Le projet de loi de santé élargit leur rôle. Petit à petit</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c’est le système des USA qui se construit.</w:t>
      </w:r>
    </w:p>
    <w:p w:rsidR="00FD6E10" w:rsidRPr="002567A6" w:rsidRDefault="00FD6E10"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855DE1">
      <w:pPr>
        <w:widowControl/>
        <w:adjustRightInd/>
        <w:spacing w:line="240" w:lineRule="auto"/>
        <w:ind w:left="360"/>
        <w:textAlignment w:val="auto"/>
        <w:rPr>
          <w:rFonts w:ascii="Helvetica" w:eastAsia="Calibri" w:hAnsi="Helvetica" w:cs="Helvetica"/>
          <w:color w:val="223267"/>
          <w:sz w:val="22"/>
          <w:szCs w:val="22"/>
          <w:u w:color="000000"/>
          <w:lang w:eastAsia="en-US"/>
        </w:rPr>
      </w:pPr>
      <w:r w:rsidRPr="002567A6">
        <w:rPr>
          <w:rFonts w:ascii="Helvetica" w:eastAsia="Helvetica" w:hAnsi="Helvetica" w:cs="Helvetica"/>
          <w:color w:val="223267"/>
          <w:sz w:val="22"/>
          <w:szCs w:val="22"/>
          <w:lang w:eastAsia="en-US"/>
        </w:rPr>
        <w:t>Pourtant</w:t>
      </w:r>
      <w:r w:rsidR="00597CAD"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le c</w:t>
      </w:r>
      <w:r w:rsidR="00597CAD" w:rsidRPr="002567A6">
        <w:rPr>
          <w:rFonts w:ascii="Helvetica" w:eastAsia="Helvetica" w:hAnsi="Helvetica" w:cs="Helvetica"/>
          <w:color w:val="223267"/>
          <w:sz w:val="22"/>
          <w:szCs w:val="22"/>
          <w:lang w:eastAsia="en-US"/>
        </w:rPr>
        <w:t>oû</w:t>
      </w:r>
      <w:r w:rsidRPr="002567A6">
        <w:rPr>
          <w:rFonts w:ascii="Helvetica" w:eastAsia="Helvetica" w:hAnsi="Helvetica" w:cs="Helvetica"/>
          <w:color w:val="223267"/>
          <w:sz w:val="22"/>
          <w:szCs w:val="22"/>
          <w:lang w:eastAsia="en-US"/>
        </w:rPr>
        <w:t xml:space="preserve">t de gestion des complémentaires est de </w:t>
      </w:r>
      <w:r w:rsidR="00597CAD" w:rsidRPr="002567A6">
        <w:rPr>
          <w:rFonts w:ascii="Helvetica" w:eastAsia="Helvetica" w:hAnsi="Helvetica" w:cs="Helvetica"/>
          <w:color w:val="223267"/>
          <w:sz w:val="22"/>
          <w:szCs w:val="22"/>
          <w:lang w:eastAsia="en-US"/>
        </w:rPr>
        <w:t xml:space="preserve">6 </w:t>
      </w:r>
      <w:r w:rsidR="007A65B1" w:rsidRPr="002567A6">
        <w:rPr>
          <w:rFonts w:ascii="Helvetica" w:eastAsia="Helvetica" w:hAnsi="Helvetica" w:cs="Helvetica"/>
          <w:color w:val="223267"/>
          <w:sz w:val="22"/>
          <w:szCs w:val="22"/>
          <w:lang w:eastAsia="en-US"/>
        </w:rPr>
        <w:t>milliards</w:t>
      </w:r>
      <w:r w:rsidRPr="002567A6">
        <w:rPr>
          <w:rFonts w:ascii="Helvetica" w:eastAsia="Helvetica" w:hAnsi="Helvetica" w:cs="Helvetica"/>
          <w:color w:val="223267"/>
          <w:sz w:val="22"/>
          <w:szCs w:val="22"/>
          <w:lang w:eastAsia="en-US"/>
        </w:rPr>
        <w:t xml:space="preserve"> sur </w:t>
      </w:r>
      <w:r w:rsidR="00597CAD" w:rsidRPr="002567A6">
        <w:rPr>
          <w:rFonts w:ascii="Helvetica" w:eastAsia="Helvetica" w:hAnsi="Helvetica" w:cs="Helvetica"/>
          <w:color w:val="223267"/>
          <w:sz w:val="22"/>
          <w:szCs w:val="22"/>
          <w:lang w:eastAsia="en-US"/>
        </w:rPr>
        <w:t xml:space="preserve">les </w:t>
      </w:r>
      <w:r w:rsidRPr="002567A6">
        <w:rPr>
          <w:rFonts w:ascii="Helvetica" w:eastAsia="Helvetica" w:hAnsi="Helvetica" w:cs="Helvetica"/>
          <w:color w:val="223267"/>
          <w:sz w:val="22"/>
          <w:szCs w:val="22"/>
          <w:lang w:eastAsia="en-US"/>
        </w:rPr>
        <w:t xml:space="preserve">25 </w:t>
      </w:r>
      <w:r w:rsidR="007A65B1" w:rsidRPr="002567A6">
        <w:rPr>
          <w:rFonts w:ascii="Helvetica" w:eastAsia="Helvetica" w:hAnsi="Helvetica" w:cs="Helvetica"/>
          <w:color w:val="223267"/>
          <w:sz w:val="22"/>
          <w:szCs w:val="22"/>
          <w:lang w:eastAsia="en-US"/>
        </w:rPr>
        <w:t>milliards</w:t>
      </w:r>
      <w:r w:rsidRPr="002567A6">
        <w:rPr>
          <w:rFonts w:ascii="Helvetica" w:eastAsia="Helvetica" w:hAnsi="Helvetica" w:cs="Helvetica"/>
          <w:color w:val="223267"/>
          <w:sz w:val="22"/>
          <w:szCs w:val="22"/>
          <w:lang w:eastAsia="en-US"/>
        </w:rPr>
        <w:t xml:space="preserve"> distribués (2012) et elles reçoivent des aides d’</w:t>
      </w:r>
      <w:r w:rsidR="00533751" w:rsidRPr="002567A6">
        <w:rPr>
          <w:rFonts w:ascii="Helvetica" w:eastAsia="Helvetica" w:hAnsi="Helvetica" w:cs="Helvetica"/>
          <w:color w:val="223267"/>
          <w:sz w:val="22"/>
          <w:szCs w:val="22"/>
          <w:lang w:eastAsia="en-US"/>
        </w:rPr>
        <w:t>É</w:t>
      </w:r>
      <w:r w:rsidRPr="002567A6">
        <w:rPr>
          <w:rFonts w:ascii="Helvetica" w:eastAsia="Helvetica" w:hAnsi="Helvetica" w:cs="Helvetica"/>
          <w:color w:val="223267"/>
          <w:sz w:val="22"/>
          <w:szCs w:val="22"/>
          <w:lang w:eastAsia="en-US"/>
        </w:rPr>
        <w:t>tat</w:t>
      </w:r>
      <w:r w:rsidR="00597CAD" w:rsidRPr="002567A6">
        <w:rPr>
          <w:rFonts w:ascii="Helvetica" w:eastAsia="Helvetica" w:hAnsi="Helvetica" w:cs="Helvetica"/>
          <w:color w:val="223267"/>
          <w:sz w:val="22"/>
          <w:szCs w:val="22"/>
          <w:lang w:eastAsia="en-US"/>
        </w:rPr>
        <w:t>.</w:t>
      </w:r>
      <w:r w:rsidR="009D6F36" w:rsidRPr="002567A6">
        <w:rPr>
          <w:rFonts w:ascii="Helvetica" w:eastAsia="Calibri" w:hAnsi="Helvetica" w:cs="Helvetica"/>
          <w:color w:val="223267"/>
          <w:sz w:val="22"/>
          <w:szCs w:val="22"/>
          <w:u w:color="000000"/>
          <w:lang w:eastAsia="en-US"/>
        </w:rPr>
        <w:t xml:space="preserve"> </w:t>
      </w:r>
      <w:r w:rsidRPr="002567A6">
        <w:rPr>
          <w:rFonts w:ascii="Helvetica" w:eastAsia="Calibri" w:hAnsi="Helvetica" w:cs="Helvetica"/>
          <w:color w:val="223267"/>
          <w:sz w:val="22"/>
          <w:szCs w:val="22"/>
          <w:u w:color="000000"/>
          <w:lang w:eastAsia="en-US"/>
        </w:rPr>
        <w:t>L’art</w:t>
      </w:r>
      <w:r w:rsidR="00533751" w:rsidRPr="002567A6">
        <w:rPr>
          <w:rFonts w:ascii="Helvetica" w:eastAsia="Calibri" w:hAnsi="Helvetica" w:cs="Helvetica"/>
          <w:color w:val="223267"/>
          <w:sz w:val="22"/>
          <w:szCs w:val="22"/>
          <w:u w:color="000000"/>
          <w:lang w:eastAsia="en-US"/>
        </w:rPr>
        <w:t>. </w:t>
      </w:r>
      <w:r w:rsidRPr="002567A6">
        <w:rPr>
          <w:rFonts w:ascii="Helvetica" w:eastAsia="Calibri" w:hAnsi="Helvetica" w:cs="Helvetica"/>
          <w:color w:val="223267"/>
          <w:sz w:val="22"/>
          <w:szCs w:val="22"/>
          <w:u w:color="000000"/>
          <w:lang w:eastAsia="en-US"/>
        </w:rPr>
        <w:t xml:space="preserve">35 peut contribuer à augmenter la pression sur les médecins à faire des économies : </w:t>
      </w:r>
      <w:r w:rsidRPr="002567A6">
        <w:rPr>
          <w:rFonts w:ascii="Helvetica" w:eastAsia="Calibri" w:hAnsi="Helvetica" w:cs="Helvetica"/>
          <w:i/>
          <w:color w:val="223267"/>
          <w:sz w:val="22"/>
          <w:szCs w:val="22"/>
          <w:u w:color="000000"/>
          <w:lang w:eastAsia="en-US"/>
        </w:rPr>
        <w:t>« un guide des stratégies diagnostiques et thérapeutiques</w:t>
      </w:r>
      <w:r w:rsidRPr="002567A6">
        <w:rPr>
          <w:rFonts w:ascii="Helvetica" w:hAnsi="Helvetica" w:cs="Helvetica"/>
          <w:i/>
          <w:color w:val="223267"/>
          <w:sz w:val="22"/>
          <w:szCs w:val="22"/>
          <w:u w:color="000000"/>
          <w:lang w:eastAsia="en-US"/>
        </w:rPr>
        <w:t xml:space="preserve"> </w:t>
      </w:r>
      <w:r w:rsidRPr="002567A6">
        <w:rPr>
          <w:rFonts w:ascii="Helvetica" w:eastAsia="Calibri" w:hAnsi="Helvetica" w:cs="Helvetica"/>
          <w:i/>
          <w:color w:val="223267"/>
          <w:sz w:val="22"/>
          <w:szCs w:val="22"/>
          <w:u w:color="000000"/>
          <w:lang w:eastAsia="en-US"/>
        </w:rPr>
        <w:t>les plus efficientes ainsi que des listes de médicaments à utiliser préférentiellement, à destination</w:t>
      </w:r>
      <w:r w:rsidRPr="002567A6">
        <w:rPr>
          <w:rFonts w:ascii="Helvetica" w:hAnsi="Helvetica" w:cs="Helvetica"/>
          <w:i/>
          <w:color w:val="223267"/>
          <w:sz w:val="22"/>
          <w:szCs w:val="22"/>
          <w:u w:color="000000"/>
          <w:lang w:eastAsia="en-US"/>
        </w:rPr>
        <w:t xml:space="preserve"> </w:t>
      </w:r>
      <w:r w:rsidRPr="002567A6">
        <w:rPr>
          <w:rFonts w:ascii="Helvetica" w:eastAsia="Calibri" w:hAnsi="Helvetica" w:cs="Helvetica"/>
          <w:i/>
          <w:color w:val="223267"/>
          <w:sz w:val="22"/>
          <w:szCs w:val="22"/>
          <w:u w:color="000000"/>
          <w:lang w:eastAsia="en-US"/>
        </w:rPr>
        <w:t>des pr</w:t>
      </w:r>
      <w:r w:rsidRPr="002567A6">
        <w:rPr>
          <w:rFonts w:ascii="Helvetica" w:eastAsia="Calibri" w:hAnsi="Helvetica" w:cs="Helvetica"/>
          <w:i/>
          <w:color w:val="223267"/>
          <w:sz w:val="22"/>
          <w:szCs w:val="22"/>
          <w:u w:color="000000"/>
          <w:lang w:eastAsia="en-US"/>
        </w:rPr>
        <w:t>o</w:t>
      </w:r>
      <w:r w:rsidRPr="002567A6">
        <w:rPr>
          <w:rFonts w:ascii="Helvetica" w:eastAsia="Calibri" w:hAnsi="Helvetica" w:cs="Helvetica"/>
          <w:i/>
          <w:color w:val="223267"/>
          <w:sz w:val="22"/>
          <w:szCs w:val="22"/>
          <w:u w:color="000000"/>
          <w:lang w:eastAsia="en-US"/>
        </w:rPr>
        <w:t>fessionnels de santé</w:t>
      </w:r>
      <w:r w:rsidR="00533751" w:rsidRPr="002567A6">
        <w:rPr>
          <w:rFonts w:ascii="Helvetica" w:eastAsia="Calibri" w:hAnsi="Helvetica" w:cs="Helvetica"/>
          <w:i/>
          <w:color w:val="223267"/>
          <w:sz w:val="22"/>
          <w:szCs w:val="22"/>
          <w:u w:color="000000"/>
          <w:lang w:eastAsia="en-US"/>
        </w:rPr>
        <w:t> </w:t>
      </w:r>
      <w:r w:rsidRPr="002567A6">
        <w:rPr>
          <w:rFonts w:ascii="Helvetica" w:eastAsia="Calibri" w:hAnsi="Helvetica" w:cs="Helvetica"/>
          <w:color w:val="223267"/>
          <w:sz w:val="22"/>
          <w:szCs w:val="22"/>
          <w:u w:color="000000"/>
          <w:lang w:eastAsia="en-US"/>
        </w:rPr>
        <w:t xml:space="preserve">». </w:t>
      </w:r>
    </w:p>
    <w:p w:rsidR="007364C7" w:rsidRPr="002567A6" w:rsidRDefault="007364C7" w:rsidP="007364C7">
      <w:pPr>
        <w:pStyle w:val="Sansinterligne"/>
        <w:pBdr>
          <w:top w:val="single" w:sz="4" w:space="1" w:color="auto"/>
          <w:left w:val="single" w:sz="4" w:space="4" w:color="auto"/>
          <w:bottom w:val="single" w:sz="4" w:space="1" w:color="auto"/>
          <w:right w:val="single" w:sz="4" w:space="4" w:color="auto"/>
        </w:pBdr>
        <w:spacing w:line="240" w:lineRule="auto"/>
        <w:rPr>
          <w:rFonts w:asciiTheme="minorHAnsi" w:hAnsiTheme="minorHAnsi"/>
          <w:color w:val="223267"/>
        </w:rPr>
      </w:pPr>
      <w:proofErr w:type="spellStart"/>
      <w:r w:rsidRPr="002567A6">
        <w:rPr>
          <w:rFonts w:asciiTheme="minorHAnsi" w:hAnsiTheme="minorHAnsi"/>
          <w:b/>
          <w:color w:val="223267"/>
        </w:rPr>
        <w:lastRenderedPageBreak/>
        <w:t>Agirc</w:t>
      </w:r>
      <w:proofErr w:type="spellEnd"/>
      <w:r w:rsidRPr="002567A6">
        <w:rPr>
          <w:rFonts w:asciiTheme="minorHAnsi" w:hAnsiTheme="minorHAnsi"/>
          <w:b/>
          <w:color w:val="223267"/>
        </w:rPr>
        <w:t xml:space="preserve"> / </w:t>
      </w:r>
      <w:proofErr w:type="spellStart"/>
      <w:r w:rsidRPr="002567A6">
        <w:rPr>
          <w:rFonts w:asciiTheme="minorHAnsi" w:hAnsiTheme="minorHAnsi"/>
          <w:b/>
          <w:color w:val="223267"/>
        </w:rPr>
        <w:t>Arrco</w:t>
      </w:r>
      <w:proofErr w:type="spellEnd"/>
      <w:r w:rsidRPr="002567A6">
        <w:rPr>
          <w:rFonts w:asciiTheme="minorHAnsi" w:hAnsiTheme="minorHAnsi"/>
          <w:color w:val="223267"/>
        </w:rPr>
        <w:t> (+ ou – 50 % des pensions)</w:t>
      </w:r>
      <w:r w:rsidR="00D24A28" w:rsidRPr="002567A6">
        <w:rPr>
          <w:rFonts w:asciiTheme="minorHAnsi" w:hAnsiTheme="minorHAnsi"/>
          <w:color w:val="223267"/>
        </w:rPr>
        <w:t> </w:t>
      </w:r>
      <w:r w:rsidRPr="002567A6">
        <w:rPr>
          <w:rFonts w:asciiTheme="minorHAnsi" w:hAnsiTheme="minorHAnsi"/>
          <w:color w:val="223267"/>
        </w:rPr>
        <w:t xml:space="preserve">: la négociation reprend entre le patronat et les syndicats. Le MEDEF est soutenu par le gouvernement dans sa volonté de réduire ses cotisations (« compétitivité »), donc le montant des pensions  qui sont pourtant déjà gelées depuis 2 ans. </w:t>
      </w:r>
    </w:p>
    <w:p w:rsidR="007364C7" w:rsidRPr="002567A6" w:rsidRDefault="007364C7" w:rsidP="007364C7">
      <w:pPr>
        <w:pStyle w:val="Sansinterligne"/>
        <w:pBdr>
          <w:top w:val="single" w:sz="4" w:space="1" w:color="auto"/>
          <w:left w:val="single" w:sz="4" w:space="4" w:color="auto"/>
          <w:bottom w:val="single" w:sz="4" w:space="1" w:color="auto"/>
          <w:right w:val="single" w:sz="4" w:space="4" w:color="auto"/>
        </w:pBdr>
        <w:spacing w:line="240" w:lineRule="auto"/>
        <w:rPr>
          <w:rFonts w:asciiTheme="minorHAnsi" w:hAnsiTheme="minorHAnsi"/>
          <w:color w:val="223267"/>
          <w:sz w:val="8"/>
          <w:szCs w:val="8"/>
        </w:rPr>
      </w:pPr>
    </w:p>
    <w:p w:rsidR="007364C7" w:rsidRPr="002567A6" w:rsidRDefault="007364C7" w:rsidP="007364C7">
      <w:pPr>
        <w:pStyle w:val="Sansinterligne"/>
        <w:pBdr>
          <w:top w:val="single" w:sz="4" w:space="1" w:color="auto"/>
          <w:left w:val="single" w:sz="4" w:space="4" w:color="auto"/>
          <w:bottom w:val="single" w:sz="4" w:space="1" w:color="auto"/>
          <w:right w:val="single" w:sz="4" w:space="4" w:color="auto"/>
        </w:pBdr>
        <w:spacing w:line="240" w:lineRule="auto"/>
        <w:rPr>
          <w:rFonts w:asciiTheme="minorHAnsi" w:hAnsiTheme="minorHAnsi"/>
          <w:color w:val="223267"/>
        </w:rPr>
      </w:pPr>
      <w:r w:rsidRPr="002567A6">
        <w:rPr>
          <w:rFonts w:asciiTheme="minorHAnsi" w:hAnsiTheme="minorHAnsi"/>
          <w:color w:val="223267"/>
        </w:rPr>
        <w:t>La loi Macron entend réduire le forfait social qui limite le manque de financement lié aux nombreux dispositifs hors salaire, donc hors cotisations sociales (intéressement …). Comme d’habitude on commence par le privé …  pour aller vers le système suédois à cotisations définies que N</w:t>
      </w:r>
      <w:r w:rsidR="00D24A28" w:rsidRPr="002567A6">
        <w:rPr>
          <w:rFonts w:asciiTheme="minorHAnsi" w:hAnsiTheme="minorHAnsi"/>
          <w:color w:val="223267"/>
        </w:rPr>
        <w:t>.</w:t>
      </w:r>
      <w:r w:rsidRPr="002567A6">
        <w:rPr>
          <w:rFonts w:asciiTheme="minorHAnsi" w:hAnsiTheme="minorHAnsi"/>
          <w:color w:val="223267"/>
        </w:rPr>
        <w:t xml:space="preserve"> Sarkozy devant la mobilisation de millions de man</w:t>
      </w:r>
      <w:r w:rsidRPr="002567A6">
        <w:rPr>
          <w:rFonts w:asciiTheme="minorHAnsi" w:hAnsiTheme="minorHAnsi"/>
          <w:color w:val="223267"/>
        </w:rPr>
        <w:t>i</w:t>
      </w:r>
      <w:r w:rsidRPr="002567A6">
        <w:rPr>
          <w:rFonts w:asciiTheme="minorHAnsi" w:hAnsiTheme="minorHAnsi"/>
          <w:color w:val="223267"/>
        </w:rPr>
        <w:t>festants n’avait pas osé imposer.</w:t>
      </w:r>
    </w:p>
    <w:p w:rsidR="00855DE1" w:rsidRPr="00855DE1" w:rsidRDefault="00855DE1" w:rsidP="00855DE1">
      <w:pPr>
        <w:widowControl/>
        <w:adjustRightInd/>
        <w:spacing w:line="240" w:lineRule="auto"/>
        <w:ind w:left="360"/>
        <w:textAlignment w:val="auto"/>
        <w:rPr>
          <w:rFonts w:ascii="Helvetica" w:eastAsia="Calibri" w:hAnsi="Helvetica" w:cs="Helvetica"/>
          <w:color w:val="000000"/>
          <w:sz w:val="22"/>
          <w:szCs w:val="22"/>
          <w:u w:color="000000"/>
          <w:lang w:eastAsia="en-US"/>
        </w:rPr>
      </w:pPr>
    </w:p>
    <w:p w:rsidR="00855DE1" w:rsidRPr="002567A6" w:rsidRDefault="0018641F" w:rsidP="00855DE1">
      <w:pPr>
        <w:widowControl/>
        <w:numPr>
          <w:ilvl w:val="0"/>
          <w:numId w:val="28"/>
        </w:numPr>
        <w:adjustRightInd/>
        <w:spacing w:after="200" w:line="240" w:lineRule="auto"/>
        <w:textAlignment w:val="auto"/>
        <w:rPr>
          <w:rFonts w:ascii="Helvetica" w:eastAsia="Helvetica" w:hAnsi="Helvetica" w:cs="Helvetica"/>
          <w:b/>
          <w:color w:val="223267"/>
          <w:sz w:val="22"/>
          <w:szCs w:val="22"/>
          <w:lang w:eastAsia="en-US"/>
        </w:rPr>
      </w:pPr>
      <w:r w:rsidRPr="002567A6">
        <w:rPr>
          <w:rFonts w:ascii="Helvetica" w:eastAsia="Helvetica" w:hAnsi="Helvetica" w:cs="Helvetica"/>
          <w:b/>
          <w:color w:val="223267"/>
          <w:sz w:val="22"/>
          <w:szCs w:val="22"/>
          <w:lang w:eastAsia="en-US"/>
        </w:rPr>
        <w:t xml:space="preserve">Le </w:t>
      </w:r>
      <w:r w:rsidR="002567A6">
        <w:rPr>
          <w:rFonts w:ascii="Helvetica" w:eastAsia="Helvetica" w:hAnsi="Helvetica" w:cs="Helvetica"/>
          <w:b/>
          <w:color w:val="223267"/>
          <w:sz w:val="22"/>
          <w:szCs w:val="22"/>
          <w:lang w:eastAsia="en-US"/>
        </w:rPr>
        <w:t>t</w:t>
      </w:r>
      <w:r w:rsidRPr="002567A6">
        <w:rPr>
          <w:rFonts w:ascii="Helvetica" w:eastAsia="Helvetica" w:hAnsi="Helvetica" w:cs="Helvetica"/>
          <w:b/>
          <w:color w:val="223267"/>
          <w:sz w:val="22"/>
          <w:szCs w:val="22"/>
          <w:lang w:eastAsia="en-US"/>
        </w:rPr>
        <w:t xml:space="preserve">iers payant </w:t>
      </w:r>
      <w:r w:rsidR="00855DE1" w:rsidRPr="002567A6">
        <w:rPr>
          <w:rFonts w:ascii="Helvetica" w:eastAsia="Helvetica" w:hAnsi="Helvetica" w:cs="Helvetica"/>
          <w:b/>
          <w:color w:val="223267"/>
          <w:sz w:val="22"/>
          <w:szCs w:val="22"/>
          <w:lang w:eastAsia="en-US"/>
        </w:rPr>
        <w:t>est populaire</w:t>
      </w:r>
      <w:r w:rsidRPr="002567A6">
        <w:rPr>
          <w:rFonts w:ascii="Helvetica" w:eastAsia="Helvetica" w:hAnsi="Helvetica" w:cs="Helvetica"/>
          <w:b/>
          <w:color w:val="223267"/>
          <w:sz w:val="22"/>
          <w:szCs w:val="22"/>
          <w:lang w:eastAsia="en-US"/>
        </w:rPr>
        <w:t>,</w:t>
      </w:r>
      <w:r w:rsidR="00855DE1" w:rsidRPr="002567A6">
        <w:rPr>
          <w:rFonts w:ascii="Helvetica" w:eastAsia="Helvetica" w:hAnsi="Helvetica" w:cs="Helvetica"/>
          <w:b/>
          <w:color w:val="223267"/>
          <w:sz w:val="22"/>
          <w:szCs w:val="22"/>
          <w:lang w:eastAsia="en-US"/>
        </w:rPr>
        <w:t xml:space="preserve"> mais ce n’est pas l’accès aux soins pour toutes et tous, encore moins le «100 % Sécu » que des syndicats, associations, partis, revendiquent. Un train peut en cacher un autre.</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Le tiers payant est déjà appliqué pour la CMU, les AT/MP et l’AME. Nous sommes pour sa général</w:t>
      </w:r>
      <w:r w:rsidRPr="002567A6">
        <w:rPr>
          <w:rFonts w:ascii="Helvetica" w:eastAsia="Helvetica" w:hAnsi="Helvetica" w:cs="Helvetica"/>
          <w:color w:val="223267"/>
          <w:sz w:val="22"/>
          <w:szCs w:val="22"/>
          <w:lang w:eastAsia="en-US"/>
        </w:rPr>
        <w:t>i</w:t>
      </w:r>
      <w:r w:rsidRPr="002567A6">
        <w:rPr>
          <w:rFonts w:ascii="Helvetica" w:eastAsia="Helvetica" w:hAnsi="Helvetica" w:cs="Helvetica"/>
          <w:color w:val="223267"/>
          <w:sz w:val="22"/>
          <w:szCs w:val="22"/>
          <w:lang w:eastAsia="en-US"/>
        </w:rPr>
        <w:t xml:space="preserve">sation mais le problème d’accès à la prévention et aux soins ne se réduit pas, tant s’en faut, à l’avance des frais en attente du remboursement. </w:t>
      </w:r>
    </w:p>
    <w:p w:rsidR="0018641F" w:rsidRPr="002567A6" w:rsidRDefault="0018641F"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855DE1">
      <w:pPr>
        <w:widowControl/>
        <w:numPr>
          <w:ilvl w:val="0"/>
          <w:numId w:val="29"/>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Sur le plan financier</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le problème majeur</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ce</w:t>
      </w:r>
      <w:r w:rsidR="00D24A28"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color w:val="223267"/>
          <w:sz w:val="22"/>
          <w:szCs w:val="22"/>
          <w:lang w:eastAsia="en-US"/>
        </w:rPr>
        <w:t>s</w:t>
      </w:r>
      <w:r w:rsidR="00D24A28" w:rsidRPr="002567A6">
        <w:rPr>
          <w:rFonts w:ascii="Helvetica" w:eastAsia="Helvetica" w:hAnsi="Helvetica" w:cs="Helvetica"/>
          <w:color w:val="223267"/>
          <w:sz w:val="22"/>
          <w:szCs w:val="22"/>
          <w:lang w:eastAsia="en-US"/>
        </w:rPr>
        <w:t>on</w:t>
      </w:r>
      <w:r w:rsidRPr="002567A6">
        <w:rPr>
          <w:rFonts w:ascii="Helvetica" w:eastAsia="Helvetica" w:hAnsi="Helvetica" w:cs="Helvetica"/>
          <w:color w:val="223267"/>
          <w:sz w:val="22"/>
          <w:szCs w:val="22"/>
          <w:lang w:eastAsia="en-US"/>
        </w:rPr>
        <w:t>t les restes à charge, les franchises, les dére</w:t>
      </w:r>
      <w:r w:rsidRPr="002567A6">
        <w:rPr>
          <w:rFonts w:ascii="Helvetica" w:eastAsia="Helvetica" w:hAnsi="Helvetica" w:cs="Helvetica"/>
          <w:color w:val="223267"/>
          <w:sz w:val="22"/>
          <w:szCs w:val="22"/>
          <w:lang w:eastAsia="en-US"/>
        </w:rPr>
        <w:t>m</w:t>
      </w:r>
      <w:r w:rsidRPr="002567A6">
        <w:rPr>
          <w:rFonts w:ascii="Helvetica" w:eastAsia="Helvetica" w:hAnsi="Helvetica" w:cs="Helvetica"/>
          <w:color w:val="223267"/>
          <w:sz w:val="22"/>
          <w:szCs w:val="22"/>
          <w:lang w:eastAsia="en-US"/>
        </w:rPr>
        <w:t xml:space="preserve">boursements, les dépassements d’honoraires, </w:t>
      </w:r>
      <w:r w:rsidR="0018641F" w:rsidRPr="002567A6">
        <w:rPr>
          <w:rFonts w:ascii="Helvetica" w:eastAsia="Helvetica" w:hAnsi="Helvetica" w:cs="Helvetica"/>
          <w:color w:val="223267"/>
          <w:sz w:val="22"/>
          <w:szCs w:val="22"/>
          <w:lang w:eastAsia="en-US"/>
        </w:rPr>
        <w:t>le coû</w:t>
      </w:r>
      <w:r w:rsidRPr="002567A6">
        <w:rPr>
          <w:rFonts w:ascii="Helvetica" w:eastAsia="Helvetica" w:hAnsi="Helvetica" w:cs="Helvetica"/>
          <w:color w:val="223267"/>
          <w:sz w:val="22"/>
          <w:szCs w:val="22"/>
          <w:lang w:eastAsia="en-US"/>
        </w:rPr>
        <w:t>t prohibitif des complémentaires</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dont la variété de tarifs crée une inégalité flagrante</w:t>
      </w:r>
      <w:r w:rsidR="00D24A28" w:rsidRPr="002567A6">
        <w:rPr>
          <w:rFonts w:ascii="Helvetica" w:eastAsia="Helvetica" w:hAnsi="Helvetica" w:cs="Helvetica"/>
          <w:color w:val="223267"/>
          <w:sz w:val="22"/>
          <w:szCs w:val="22"/>
          <w:lang w:eastAsia="en-US"/>
        </w:rPr>
        <w:t>.</w:t>
      </w:r>
    </w:p>
    <w:p w:rsidR="00855DE1" w:rsidRPr="002567A6" w:rsidRDefault="00855DE1" w:rsidP="00855DE1">
      <w:pPr>
        <w:widowControl/>
        <w:numPr>
          <w:ilvl w:val="0"/>
          <w:numId w:val="29"/>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 xml:space="preserve">Après les multiples fermetures et restructurations, 40 ans de </w:t>
      </w:r>
      <w:r w:rsidRPr="002567A6">
        <w:rPr>
          <w:rFonts w:ascii="Helvetica" w:eastAsia="Helvetica" w:hAnsi="Helvetica" w:cs="Helvetica"/>
          <w:i/>
          <w:color w:val="223267"/>
          <w:sz w:val="22"/>
          <w:szCs w:val="22"/>
          <w:lang w:eastAsia="en-US"/>
        </w:rPr>
        <w:t>numerus clausus</w:t>
      </w:r>
      <w:r w:rsidRPr="002567A6">
        <w:rPr>
          <w:rFonts w:ascii="Helvetica" w:eastAsia="Helvetica" w:hAnsi="Helvetica" w:cs="Helvetica"/>
          <w:color w:val="223267"/>
          <w:sz w:val="22"/>
          <w:szCs w:val="22"/>
          <w:lang w:eastAsia="en-US"/>
        </w:rPr>
        <w:t>, les déserts méd</w:t>
      </w:r>
      <w:r w:rsidRPr="002567A6">
        <w:rPr>
          <w:rFonts w:ascii="Helvetica" w:eastAsia="Helvetica" w:hAnsi="Helvetica" w:cs="Helvetica"/>
          <w:color w:val="223267"/>
          <w:sz w:val="22"/>
          <w:szCs w:val="22"/>
          <w:lang w:eastAsia="en-US"/>
        </w:rPr>
        <w:t>i</w:t>
      </w:r>
      <w:r w:rsidRPr="002567A6">
        <w:rPr>
          <w:rFonts w:ascii="Helvetica" w:eastAsia="Helvetica" w:hAnsi="Helvetica" w:cs="Helvetica"/>
          <w:color w:val="223267"/>
          <w:sz w:val="22"/>
          <w:szCs w:val="22"/>
          <w:lang w:eastAsia="en-US"/>
        </w:rPr>
        <w:t>caux s’étendent, y compris à l’</w:t>
      </w:r>
      <w:r w:rsidR="00D24A28" w:rsidRPr="002567A6">
        <w:rPr>
          <w:rFonts w:ascii="Helvetica" w:eastAsia="Helvetica" w:hAnsi="Helvetica" w:cs="Helvetica"/>
          <w:color w:val="223267"/>
          <w:sz w:val="22"/>
          <w:szCs w:val="22"/>
          <w:lang w:eastAsia="en-US"/>
        </w:rPr>
        <w:t>Île-de-France</w:t>
      </w:r>
      <w:r w:rsidRPr="002567A6">
        <w:rPr>
          <w:rFonts w:ascii="Helvetica" w:eastAsia="Helvetica" w:hAnsi="Helvetica" w:cs="Helvetica"/>
          <w:color w:val="223267"/>
          <w:sz w:val="22"/>
          <w:szCs w:val="22"/>
          <w:lang w:eastAsia="en-US"/>
        </w:rPr>
        <w:t xml:space="preserve"> (30</w:t>
      </w:r>
      <w:r w:rsidR="00D24A28" w:rsidRPr="002567A6">
        <w:rPr>
          <w:rFonts w:ascii="Helvetica" w:eastAsia="Helvetica" w:hAnsi="Helvetica" w:cs="Helvetica"/>
          <w:color w:val="223267"/>
          <w:sz w:val="22"/>
          <w:szCs w:val="22"/>
          <w:lang w:eastAsia="en-US"/>
        </w:rPr>
        <w:t> </w:t>
      </w:r>
      <w:r w:rsidRPr="002567A6">
        <w:rPr>
          <w:rFonts w:ascii="Helvetica" w:eastAsia="Helvetica" w:hAnsi="Helvetica" w:cs="Helvetica"/>
          <w:color w:val="223267"/>
          <w:sz w:val="22"/>
          <w:szCs w:val="22"/>
          <w:lang w:eastAsia="en-US"/>
        </w:rPr>
        <w:t>% d’ici 2017</w:t>
      </w:r>
      <w:r w:rsidR="00D24A28"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w:t>
      </w:r>
      <w:r w:rsidR="00D24A28" w:rsidRPr="002567A6">
        <w:rPr>
          <w:rFonts w:ascii="Helvetica" w:eastAsia="Helvetica" w:hAnsi="Helvetica" w:cs="Helvetica"/>
          <w:color w:val="223267"/>
          <w:sz w:val="22"/>
          <w:szCs w:val="22"/>
          <w:lang w:eastAsia="en-US"/>
        </w:rPr>
        <w:t>C</w:t>
      </w:r>
      <w:r w:rsidRPr="002567A6">
        <w:rPr>
          <w:rFonts w:ascii="Helvetica" w:eastAsia="Helvetica" w:hAnsi="Helvetica" w:cs="Helvetica"/>
          <w:color w:val="223267"/>
          <w:sz w:val="22"/>
          <w:szCs w:val="22"/>
          <w:lang w:eastAsia="en-US"/>
        </w:rPr>
        <w:t>f</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l’ARS</w:t>
      </w:r>
      <w:r w:rsidR="0018641F" w:rsidRPr="002567A6">
        <w:rPr>
          <w:rFonts w:ascii="Helvetica" w:eastAsia="Helvetica" w:hAnsi="Helvetica" w:cs="Helvetica"/>
          <w:color w:val="223267"/>
          <w:sz w:val="22"/>
          <w:szCs w:val="22"/>
          <w:lang w:eastAsia="en-US"/>
        </w:rPr>
        <w:t xml:space="preserve"> IDF</w:t>
      </w:r>
      <w:r w:rsidRPr="002567A6">
        <w:rPr>
          <w:rFonts w:ascii="Helvetica" w:eastAsia="Helvetica" w:hAnsi="Helvetica" w:cs="Helvetica"/>
          <w:color w:val="223267"/>
          <w:sz w:val="22"/>
          <w:szCs w:val="22"/>
          <w:lang w:eastAsia="en-US"/>
        </w:rPr>
        <w:t>).En outre</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la pénurie  encourage les professionnels de santé aux dépassements d’honoraires</w:t>
      </w:r>
      <w:r w:rsidR="0018641F" w:rsidRPr="002567A6">
        <w:rPr>
          <w:rFonts w:ascii="Helvetica" w:eastAsia="Helvetica" w:hAnsi="Helvetica" w:cs="Helvetica"/>
          <w:color w:val="223267"/>
          <w:sz w:val="22"/>
          <w:szCs w:val="22"/>
          <w:lang w:eastAsia="en-US"/>
        </w:rPr>
        <w:t>.</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Or</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w:t>
      </w:r>
      <w:proofErr w:type="spellStart"/>
      <w:r w:rsidRPr="002567A6">
        <w:rPr>
          <w:rFonts w:ascii="Helvetica" w:eastAsia="Helvetica" w:hAnsi="Helvetica" w:cs="Helvetica"/>
          <w:color w:val="223267"/>
          <w:sz w:val="22"/>
          <w:szCs w:val="22"/>
          <w:lang w:eastAsia="en-US"/>
        </w:rPr>
        <w:t>Marisol</w:t>
      </w:r>
      <w:proofErr w:type="spellEnd"/>
      <w:r w:rsidRPr="002567A6">
        <w:rPr>
          <w:rFonts w:ascii="Helvetica" w:eastAsia="Helvetica" w:hAnsi="Helvetica" w:cs="Helvetica"/>
          <w:color w:val="223267"/>
          <w:sz w:val="22"/>
          <w:szCs w:val="22"/>
          <w:lang w:eastAsia="en-US"/>
        </w:rPr>
        <w:t xml:space="preserve"> Touraine ne remet rien en cause, bien au contraire. </w:t>
      </w:r>
    </w:p>
    <w:p w:rsidR="0018641F" w:rsidRPr="002567A6" w:rsidRDefault="0018641F"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18641F">
      <w:pPr>
        <w:widowControl/>
        <w:numPr>
          <w:ilvl w:val="0"/>
          <w:numId w:val="28"/>
        </w:numPr>
        <w:adjustRightInd/>
        <w:spacing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 xml:space="preserve">Vigilance : le tiers payant peut être le cheval de Troie contre la </w:t>
      </w:r>
      <w:r w:rsidR="007A65B1" w:rsidRPr="002567A6">
        <w:rPr>
          <w:rFonts w:ascii="Helvetica" w:eastAsia="Helvetica" w:hAnsi="Helvetica" w:cs="Helvetica"/>
          <w:b/>
          <w:color w:val="223267"/>
          <w:sz w:val="22"/>
          <w:szCs w:val="22"/>
          <w:lang w:eastAsia="en-US"/>
        </w:rPr>
        <w:t>Sécurité sociale</w:t>
      </w:r>
    </w:p>
    <w:p w:rsidR="0018641F" w:rsidRPr="002567A6" w:rsidRDefault="0018641F" w:rsidP="00855DE1">
      <w:pPr>
        <w:widowControl/>
        <w:adjustRightInd/>
        <w:spacing w:line="240" w:lineRule="auto"/>
        <w:ind w:left="360"/>
        <w:textAlignment w:val="auto"/>
        <w:rPr>
          <w:rFonts w:ascii="Helvetica" w:eastAsia="Helvetica" w:hAnsi="Helvetica" w:cs="Helvetica"/>
          <w:color w:val="223267"/>
          <w:sz w:val="16"/>
          <w:szCs w:val="16"/>
          <w:lang w:eastAsia="en-US"/>
        </w:rPr>
      </w:pP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Le tiers payant incl</w:t>
      </w:r>
      <w:r w:rsidR="0018641F" w:rsidRPr="002567A6">
        <w:rPr>
          <w:rFonts w:ascii="Helvetica" w:eastAsia="Helvetica" w:hAnsi="Helvetica" w:cs="Helvetica"/>
          <w:color w:val="223267"/>
          <w:sz w:val="22"/>
          <w:szCs w:val="22"/>
          <w:lang w:eastAsia="en-US"/>
        </w:rPr>
        <w:t xml:space="preserve">ut les complémentaires privées </w:t>
      </w:r>
      <w:r w:rsidRPr="002567A6">
        <w:rPr>
          <w:rFonts w:ascii="Helvetica" w:eastAsia="Helvetica" w:hAnsi="Helvetica" w:cs="Helvetica"/>
          <w:color w:val="223267"/>
          <w:sz w:val="22"/>
          <w:szCs w:val="22"/>
          <w:lang w:eastAsia="en-US"/>
        </w:rPr>
        <w:t xml:space="preserve">qui seraient partenaires à égalité avec la </w:t>
      </w:r>
      <w:r w:rsidR="007A65B1" w:rsidRPr="002567A6">
        <w:rPr>
          <w:rFonts w:ascii="Helvetica" w:eastAsia="Helvetica" w:hAnsi="Helvetica" w:cs="Helvetica"/>
          <w:color w:val="223267"/>
          <w:sz w:val="22"/>
          <w:szCs w:val="22"/>
          <w:lang w:eastAsia="en-US"/>
        </w:rPr>
        <w:t>Sécurité sociale</w:t>
      </w:r>
      <w:r w:rsidRPr="002567A6">
        <w:rPr>
          <w:rFonts w:ascii="Helvetica" w:eastAsia="Helvetica" w:hAnsi="Helvetica" w:cs="Helvetica"/>
          <w:color w:val="223267"/>
          <w:sz w:val="22"/>
          <w:szCs w:val="22"/>
          <w:lang w:eastAsia="en-US"/>
        </w:rPr>
        <w:t xml:space="preserve"> et avec accès au patient (</w:t>
      </w:r>
      <w:r w:rsidR="00D24A28" w:rsidRPr="002567A6">
        <w:rPr>
          <w:rFonts w:ascii="Helvetica" w:eastAsia="Helvetica" w:hAnsi="Helvetica" w:cs="Helvetica"/>
          <w:color w:val="223267"/>
          <w:sz w:val="22"/>
          <w:szCs w:val="22"/>
          <w:lang w:eastAsia="en-US"/>
        </w:rPr>
        <w:t>C</w:t>
      </w:r>
      <w:r w:rsidRPr="002567A6">
        <w:rPr>
          <w:rFonts w:ascii="Helvetica" w:eastAsia="Helvetica" w:hAnsi="Helvetica" w:cs="Helvetica"/>
          <w:color w:val="223267"/>
          <w:sz w:val="22"/>
          <w:szCs w:val="22"/>
          <w:lang w:eastAsia="en-US"/>
        </w:rPr>
        <w:t>f</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i/>
          <w:color w:val="223267"/>
          <w:sz w:val="22"/>
          <w:szCs w:val="22"/>
          <w:lang w:eastAsia="en-US"/>
        </w:rPr>
        <w:t>Les Echos</w:t>
      </w:r>
      <w:r w:rsidRPr="002567A6">
        <w:rPr>
          <w:rFonts w:ascii="Helvetica" w:eastAsia="Helvetica" w:hAnsi="Helvetica" w:cs="Helvetica"/>
          <w:color w:val="223267"/>
          <w:sz w:val="22"/>
          <w:szCs w:val="22"/>
          <w:lang w:eastAsia="en-US"/>
        </w:rPr>
        <w:t xml:space="preserve">). </w:t>
      </w:r>
    </w:p>
    <w:p w:rsidR="0018641F" w:rsidRPr="002567A6" w:rsidRDefault="0018641F" w:rsidP="00855DE1">
      <w:pPr>
        <w:widowControl/>
        <w:adjustRightInd/>
        <w:spacing w:line="240" w:lineRule="auto"/>
        <w:ind w:left="360"/>
        <w:textAlignment w:val="auto"/>
        <w:rPr>
          <w:rFonts w:ascii="Helvetica" w:eastAsia="Helvetica" w:hAnsi="Helvetica" w:cs="Helvetica"/>
          <w:color w:val="223267"/>
          <w:sz w:val="16"/>
          <w:szCs w:val="16"/>
          <w:lang w:eastAsia="en-US"/>
        </w:rPr>
      </w:pP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Or</w:t>
      </w:r>
      <w:r w:rsidR="0018641F" w:rsidRPr="002567A6">
        <w:rPr>
          <w:rFonts w:ascii="Helvetica" w:eastAsia="Helvetica" w:hAnsi="Helvetica" w:cs="Helvetica"/>
          <w:b/>
          <w:color w:val="223267"/>
          <w:sz w:val="22"/>
          <w:szCs w:val="22"/>
          <w:lang w:eastAsia="en-US"/>
        </w:rPr>
        <w:t>,</w:t>
      </w:r>
      <w:r w:rsidRPr="002567A6">
        <w:rPr>
          <w:rFonts w:ascii="Helvetica" w:eastAsia="Helvetica" w:hAnsi="Helvetica" w:cs="Helvetica"/>
          <w:b/>
          <w:color w:val="223267"/>
          <w:sz w:val="22"/>
          <w:szCs w:val="22"/>
          <w:lang w:eastAsia="en-US"/>
        </w:rPr>
        <w:t xml:space="preserve"> ceux qui veulent en finir définitivement avec la </w:t>
      </w:r>
      <w:r w:rsidR="007A65B1" w:rsidRPr="002567A6">
        <w:rPr>
          <w:rFonts w:ascii="Helvetica" w:eastAsia="Helvetica" w:hAnsi="Helvetica" w:cs="Helvetica"/>
          <w:b/>
          <w:color w:val="223267"/>
          <w:sz w:val="22"/>
          <w:szCs w:val="22"/>
          <w:lang w:eastAsia="en-US"/>
        </w:rPr>
        <w:t>Sécurité sociale</w:t>
      </w:r>
      <w:r w:rsidRPr="002567A6">
        <w:rPr>
          <w:rFonts w:ascii="Helvetica" w:eastAsia="Helvetica" w:hAnsi="Helvetica" w:cs="Helvetica"/>
          <w:b/>
          <w:color w:val="223267"/>
          <w:sz w:val="22"/>
          <w:szCs w:val="22"/>
          <w:lang w:eastAsia="en-US"/>
        </w:rPr>
        <w:t xml:space="preserve"> ont 2 axes </w:t>
      </w:r>
      <w:r w:rsidRPr="002567A6">
        <w:rPr>
          <w:rFonts w:ascii="Helvetica" w:eastAsia="Helvetica" w:hAnsi="Helvetica" w:cs="Helvetica"/>
          <w:color w:val="223267"/>
          <w:sz w:val="22"/>
          <w:szCs w:val="22"/>
          <w:lang w:eastAsia="en-US"/>
        </w:rPr>
        <w:t xml:space="preserve">: </w:t>
      </w:r>
    </w:p>
    <w:p w:rsidR="0018641F" w:rsidRPr="002567A6" w:rsidRDefault="0018641F" w:rsidP="00855DE1">
      <w:pPr>
        <w:widowControl/>
        <w:adjustRightInd/>
        <w:spacing w:line="240" w:lineRule="auto"/>
        <w:ind w:left="360"/>
        <w:textAlignment w:val="auto"/>
        <w:rPr>
          <w:rFonts w:ascii="Helvetica" w:eastAsia="Helvetica" w:hAnsi="Helvetica" w:cs="Helvetica"/>
          <w:color w:val="223267"/>
          <w:sz w:val="16"/>
          <w:szCs w:val="16"/>
          <w:lang w:eastAsia="en-US"/>
        </w:rPr>
      </w:pPr>
    </w:p>
    <w:p w:rsidR="00855DE1" w:rsidRPr="002567A6" w:rsidRDefault="00D24A28" w:rsidP="00855DE1">
      <w:pPr>
        <w:widowControl/>
        <w:numPr>
          <w:ilvl w:val="0"/>
          <w:numId w:val="29"/>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m</w:t>
      </w:r>
      <w:r w:rsidR="00855DE1" w:rsidRPr="002567A6">
        <w:rPr>
          <w:rFonts w:ascii="Helvetica" w:eastAsia="Helvetica" w:hAnsi="Helvetica" w:cs="Helvetica"/>
          <w:color w:val="223267"/>
          <w:sz w:val="22"/>
          <w:szCs w:val="22"/>
          <w:lang w:eastAsia="en-US"/>
        </w:rPr>
        <w:t xml:space="preserve">ettre la Sécu en concurrence avec </w:t>
      </w:r>
      <w:proofErr w:type="gramStart"/>
      <w:r w:rsidR="0018641F" w:rsidRPr="002567A6">
        <w:rPr>
          <w:rFonts w:ascii="Helvetica" w:eastAsia="Helvetica" w:hAnsi="Helvetica" w:cs="Helvetica"/>
          <w:color w:val="223267"/>
          <w:sz w:val="22"/>
          <w:szCs w:val="22"/>
          <w:lang w:eastAsia="en-US"/>
        </w:rPr>
        <w:t>les complémentaires santé</w:t>
      </w:r>
      <w:proofErr w:type="gramEnd"/>
      <w:r w:rsidR="00855DE1" w:rsidRPr="002567A6">
        <w:rPr>
          <w:rFonts w:ascii="Helvetica" w:eastAsia="Helvetica" w:hAnsi="Helvetica" w:cs="Helvetica"/>
          <w:color w:val="223267"/>
          <w:sz w:val="22"/>
          <w:szCs w:val="22"/>
          <w:lang w:eastAsia="en-US"/>
        </w:rPr>
        <w:t xml:space="preserve"> dès le 1</w:t>
      </w:r>
      <w:r w:rsidR="00855DE1" w:rsidRPr="002567A6">
        <w:rPr>
          <w:rFonts w:ascii="Helvetica" w:eastAsia="Helvetica" w:hAnsi="Helvetica" w:cs="Helvetica"/>
          <w:color w:val="223267"/>
          <w:sz w:val="22"/>
          <w:szCs w:val="22"/>
          <w:vertAlign w:val="superscript"/>
          <w:lang w:eastAsia="en-US"/>
        </w:rPr>
        <w:t>er</w:t>
      </w:r>
      <w:r w:rsidR="00855DE1" w:rsidRPr="002567A6">
        <w:rPr>
          <w:rFonts w:ascii="Helvetica" w:eastAsia="Helvetica" w:hAnsi="Helvetica" w:cs="Helvetica"/>
          <w:color w:val="223267"/>
          <w:sz w:val="22"/>
          <w:szCs w:val="22"/>
          <w:lang w:eastAsia="en-US"/>
        </w:rPr>
        <w:t xml:space="preserve"> euro (et non en co</w:t>
      </w:r>
      <w:r w:rsidR="00855DE1" w:rsidRPr="002567A6">
        <w:rPr>
          <w:rFonts w:ascii="Helvetica" w:eastAsia="Helvetica" w:hAnsi="Helvetica" w:cs="Helvetica"/>
          <w:color w:val="223267"/>
          <w:sz w:val="22"/>
          <w:szCs w:val="22"/>
          <w:lang w:eastAsia="en-US"/>
        </w:rPr>
        <w:t>m</w:t>
      </w:r>
      <w:r w:rsidR="00855DE1" w:rsidRPr="002567A6">
        <w:rPr>
          <w:rFonts w:ascii="Helvetica" w:eastAsia="Helvetica" w:hAnsi="Helvetica" w:cs="Helvetica"/>
          <w:color w:val="223267"/>
          <w:sz w:val="22"/>
          <w:szCs w:val="22"/>
          <w:lang w:eastAsia="en-US"/>
        </w:rPr>
        <w:t>plément). La Sécu deviendrait un financeur parmi d’autres</w:t>
      </w:r>
      <w:r w:rsidR="0018641F" w:rsidRPr="002567A6">
        <w:rPr>
          <w:rFonts w:ascii="Helvetica" w:eastAsia="Helvetica" w:hAnsi="Helvetica" w:cs="Helvetica"/>
          <w:color w:val="223267"/>
          <w:sz w:val="22"/>
          <w:szCs w:val="22"/>
          <w:lang w:eastAsia="en-US"/>
        </w:rPr>
        <w:t> ;</w:t>
      </w:r>
    </w:p>
    <w:p w:rsidR="00855DE1" w:rsidRPr="002567A6" w:rsidRDefault="00D24A28" w:rsidP="00855DE1">
      <w:pPr>
        <w:widowControl/>
        <w:numPr>
          <w:ilvl w:val="0"/>
          <w:numId w:val="29"/>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d</w:t>
      </w:r>
      <w:r w:rsidR="00855DE1" w:rsidRPr="002567A6">
        <w:rPr>
          <w:rFonts w:ascii="Helvetica" w:eastAsia="Helvetica" w:hAnsi="Helvetica" w:cs="Helvetica"/>
          <w:color w:val="223267"/>
          <w:sz w:val="22"/>
          <w:szCs w:val="22"/>
          <w:lang w:eastAsia="en-US"/>
        </w:rPr>
        <w:t>évelopper les réseaux privés</w:t>
      </w:r>
      <w:r w:rsidR="0018641F" w:rsidRPr="002567A6">
        <w:rPr>
          <w:rFonts w:ascii="Helvetica" w:eastAsia="Helvetica" w:hAnsi="Helvetica" w:cs="Helvetica"/>
          <w:color w:val="223267"/>
          <w:sz w:val="22"/>
          <w:szCs w:val="22"/>
          <w:lang w:eastAsia="en-US"/>
        </w:rPr>
        <w:t>,</w:t>
      </w:r>
      <w:r w:rsidR="00855DE1" w:rsidRPr="002567A6">
        <w:rPr>
          <w:rFonts w:ascii="Helvetica" w:eastAsia="Helvetica" w:hAnsi="Helvetica" w:cs="Helvetica"/>
          <w:color w:val="223267"/>
          <w:sz w:val="22"/>
          <w:szCs w:val="22"/>
          <w:lang w:eastAsia="en-US"/>
        </w:rPr>
        <w:t xml:space="preserve"> comme aux USA</w:t>
      </w:r>
      <w:r w:rsidR="0018641F" w:rsidRPr="002567A6">
        <w:rPr>
          <w:rFonts w:ascii="Helvetica" w:eastAsia="Helvetica" w:hAnsi="Helvetica" w:cs="Helvetica"/>
          <w:color w:val="223267"/>
          <w:sz w:val="22"/>
          <w:szCs w:val="22"/>
          <w:lang w:eastAsia="en-US"/>
        </w:rPr>
        <w:t>,</w:t>
      </w:r>
      <w:r w:rsidR="00855DE1" w:rsidRPr="002567A6">
        <w:rPr>
          <w:rFonts w:ascii="Helvetica" w:eastAsia="Helvetica" w:hAnsi="Helvetica" w:cs="Helvetica"/>
          <w:color w:val="223267"/>
          <w:sz w:val="22"/>
          <w:szCs w:val="22"/>
          <w:lang w:eastAsia="en-US"/>
        </w:rPr>
        <w:t xml:space="preserve"> pour augmenter leur « part de marché » au d</w:t>
      </w:r>
      <w:r w:rsidR="00855DE1" w:rsidRPr="002567A6">
        <w:rPr>
          <w:rFonts w:ascii="Helvetica" w:eastAsia="Helvetica" w:hAnsi="Helvetica" w:cs="Helvetica"/>
          <w:color w:val="223267"/>
          <w:sz w:val="22"/>
          <w:szCs w:val="22"/>
          <w:lang w:eastAsia="en-US"/>
        </w:rPr>
        <w:t>é</w:t>
      </w:r>
      <w:r w:rsidR="00855DE1" w:rsidRPr="002567A6">
        <w:rPr>
          <w:rFonts w:ascii="Helvetica" w:eastAsia="Helvetica" w:hAnsi="Helvetica" w:cs="Helvetica"/>
          <w:color w:val="223267"/>
          <w:sz w:val="22"/>
          <w:szCs w:val="22"/>
          <w:lang w:eastAsia="en-US"/>
        </w:rPr>
        <w:t>triment d</w:t>
      </w:r>
      <w:r w:rsidR="0018641F" w:rsidRPr="002567A6">
        <w:rPr>
          <w:rFonts w:ascii="Helvetica" w:eastAsia="Helvetica" w:hAnsi="Helvetica" w:cs="Helvetica"/>
          <w:color w:val="223267"/>
          <w:sz w:val="22"/>
          <w:szCs w:val="22"/>
          <w:lang w:eastAsia="en-US"/>
        </w:rPr>
        <w:t>e la Sécu, là où c’est rentable.</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 xml:space="preserve">Le projet esquissé décrit dans </w:t>
      </w:r>
      <w:r w:rsidR="00D24A28" w:rsidRPr="002567A6">
        <w:rPr>
          <w:rFonts w:ascii="Helvetica" w:eastAsia="Helvetica" w:hAnsi="Helvetica" w:cs="Helvetica"/>
          <w:i/>
          <w:color w:val="223267"/>
          <w:sz w:val="22"/>
          <w:szCs w:val="22"/>
          <w:lang w:eastAsia="en-US"/>
        </w:rPr>
        <w:t>L</w:t>
      </w:r>
      <w:r w:rsidRPr="002567A6">
        <w:rPr>
          <w:rFonts w:ascii="Helvetica" w:eastAsia="Helvetica" w:hAnsi="Helvetica" w:cs="Helvetica"/>
          <w:i/>
          <w:color w:val="223267"/>
          <w:sz w:val="22"/>
          <w:szCs w:val="22"/>
          <w:lang w:eastAsia="en-US"/>
        </w:rPr>
        <w:t xml:space="preserve">es </w:t>
      </w:r>
      <w:proofErr w:type="spellStart"/>
      <w:r w:rsidRPr="002567A6">
        <w:rPr>
          <w:rFonts w:ascii="Helvetica" w:eastAsia="Helvetica" w:hAnsi="Helvetica" w:cs="Helvetica"/>
          <w:i/>
          <w:color w:val="223267"/>
          <w:sz w:val="22"/>
          <w:szCs w:val="22"/>
          <w:lang w:eastAsia="en-US"/>
        </w:rPr>
        <w:t>Echos</w:t>
      </w:r>
      <w:proofErr w:type="spellEnd"/>
      <w:r w:rsidRPr="002567A6">
        <w:rPr>
          <w:rFonts w:ascii="Helvetica" w:eastAsia="Helvetica" w:hAnsi="Helvetica" w:cs="Helvetica"/>
          <w:color w:val="223267"/>
          <w:sz w:val="22"/>
          <w:szCs w:val="22"/>
          <w:lang w:eastAsia="en-US"/>
        </w:rPr>
        <w:t xml:space="preserve"> permet les 2 axes, q</w:t>
      </w:r>
      <w:r w:rsidR="0018641F" w:rsidRPr="002567A6">
        <w:rPr>
          <w:rFonts w:ascii="Helvetica" w:eastAsia="Helvetica" w:hAnsi="Helvetica" w:cs="Helvetica"/>
          <w:color w:val="223267"/>
          <w:sz w:val="22"/>
          <w:szCs w:val="22"/>
          <w:lang w:eastAsia="en-US"/>
        </w:rPr>
        <w:t>ui ne sont pas contradictoires.</w:t>
      </w:r>
    </w:p>
    <w:p w:rsidR="00855DE1" w:rsidRPr="002567A6" w:rsidRDefault="00855DE1" w:rsidP="00855DE1">
      <w:pPr>
        <w:widowControl/>
        <w:adjustRightInd/>
        <w:spacing w:line="240" w:lineRule="auto"/>
        <w:ind w:left="360"/>
        <w:textAlignment w:val="auto"/>
        <w:rPr>
          <w:rFonts w:ascii="Helvetica" w:eastAsia="Calibri" w:hAnsi="Helvetica" w:cs="Helvetica"/>
          <w:color w:val="223267"/>
          <w:sz w:val="22"/>
          <w:szCs w:val="22"/>
          <w:highlight w:val="yellow"/>
          <w:u w:color="000000"/>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 xml:space="preserve">Le projet de loi prévoit de </w:t>
      </w:r>
      <w:r w:rsidRPr="002567A6">
        <w:rPr>
          <w:rFonts w:ascii="Helvetica" w:eastAsia="Helvetica" w:hAnsi="Helvetica" w:cs="Helvetica"/>
          <w:b/>
          <w:i/>
          <w:color w:val="223267"/>
          <w:sz w:val="22"/>
          <w:szCs w:val="22"/>
          <w:lang w:eastAsia="en-US"/>
        </w:rPr>
        <w:t>« renforcer l’alignement stratégique entre l’</w:t>
      </w:r>
      <w:r w:rsidR="00D24A28" w:rsidRPr="002567A6">
        <w:rPr>
          <w:rFonts w:ascii="Helvetica" w:eastAsia="Helvetica" w:hAnsi="Helvetica" w:cs="Helvetica"/>
          <w:b/>
          <w:i/>
          <w:color w:val="223267"/>
          <w:sz w:val="22"/>
          <w:szCs w:val="22"/>
          <w:lang w:eastAsia="en-US"/>
        </w:rPr>
        <w:t>É</w:t>
      </w:r>
      <w:r w:rsidRPr="002567A6">
        <w:rPr>
          <w:rFonts w:ascii="Helvetica" w:eastAsia="Helvetica" w:hAnsi="Helvetica" w:cs="Helvetica"/>
          <w:b/>
          <w:i/>
          <w:color w:val="223267"/>
          <w:sz w:val="22"/>
          <w:szCs w:val="22"/>
          <w:lang w:eastAsia="en-US"/>
        </w:rPr>
        <w:t>tat et l’assurance m</w:t>
      </w:r>
      <w:r w:rsidRPr="002567A6">
        <w:rPr>
          <w:rFonts w:ascii="Helvetica" w:eastAsia="Helvetica" w:hAnsi="Helvetica" w:cs="Helvetica"/>
          <w:b/>
          <w:i/>
          <w:color w:val="223267"/>
          <w:sz w:val="22"/>
          <w:szCs w:val="22"/>
          <w:lang w:eastAsia="en-US"/>
        </w:rPr>
        <w:t>a</w:t>
      </w:r>
      <w:r w:rsidRPr="002567A6">
        <w:rPr>
          <w:rFonts w:ascii="Helvetica" w:eastAsia="Helvetica" w:hAnsi="Helvetica" w:cs="Helvetica"/>
          <w:b/>
          <w:i/>
          <w:color w:val="223267"/>
          <w:sz w:val="22"/>
          <w:szCs w:val="22"/>
          <w:lang w:eastAsia="en-US"/>
        </w:rPr>
        <w:t>ladie ». </w:t>
      </w:r>
      <w:r w:rsidRPr="002567A6">
        <w:rPr>
          <w:rFonts w:ascii="Helvetica" w:eastAsia="Helvetica" w:hAnsi="Helvetica" w:cs="Helvetica"/>
          <w:b/>
          <w:color w:val="223267"/>
          <w:sz w:val="22"/>
          <w:szCs w:val="22"/>
          <w:lang w:eastAsia="en-US"/>
        </w:rPr>
        <w:t>C’est aller au bout de la réforme Juppé qui a donné la main à l’</w:t>
      </w:r>
      <w:r w:rsidR="00D24A28" w:rsidRPr="002567A6">
        <w:rPr>
          <w:rFonts w:ascii="Helvetica" w:eastAsia="Helvetica" w:hAnsi="Helvetica" w:cs="Helvetica"/>
          <w:b/>
          <w:color w:val="223267"/>
          <w:sz w:val="22"/>
          <w:szCs w:val="22"/>
          <w:lang w:eastAsia="en-US"/>
        </w:rPr>
        <w:t>É</w:t>
      </w:r>
      <w:r w:rsidRPr="002567A6">
        <w:rPr>
          <w:rFonts w:ascii="Helvetica" w:eastAsia="Helvetica" w:hAnsi="Helvetica" w:cs="Helvetica"/>
          <w:b/>
          <w:color w:val="223267"/>
          <w:sz w:val="22"/>
          <w:szCs w:val="22"/>
          <w:lang w:eastAsia="en-US"/>
        </w:rPr>
        <w:t xml:space="preserve">tat dans les lois de financement de la </w:t>
      </w:r>
      <w:r w:rsidR="007A65B1" w:rsidRPr="002567A6">
        <w:rPr>
          <w:rFonts w:ascii="Helvetica" w:eastAsia="Helvetica" w:hAnsi="Helvetica" w:cs="Helvetica"/>
          <w:b/>
          <w:color w:val="223267"/>
          <w:sz w:val="22"/>
          <w:szCs w:val="22"/>
          <w:lang w:eastAsia="en-US"/>
        </w:rPr>
        <w:t>Sécurité sociale</w:t>
      </w:r>
      <w:r w:rsidRPr="002567A6">
        <w:rPr>
          <w:rFonts w:ascii="Helvetica" w:eastAsia="Helvetica" w:hAnsi="Helvetica" w:cs="Helvetica"/>
          <w:b/>
          <w:color w:val="223267"/>
          <w:sz w:val="22"/>
          <w:szCs w:val="22"/>
          <w:lang w:eastAsia="en-US"/>
        </w:rPr>
        <w:t>.</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Ce sont les</w:t>
      </w:r>
      <w:r w:rsidR="00D24A28" w:rsidRPr="002567A6">
        <w:rPr>
          <w:rFonts w:ascii="Helvetica" w:eastAsia="Helvetica" w:hAnsi="Helvetica" w:cs="Helvetica"/>
          <w:color w:val="223267"/>
          <w:sz w:val="22"/>
          <w:szCs w:val="22"/>
          <w:lang w:eastAsia="en-US"/>
        </w:rPr>
        <w:t xml:space="preserve"> « </w:t>
      </w:r>
      <w:r w:rsidRPr="002567A6">
        <w:rPr>
          <w:rFonts w:ascii="Helvetica" w:eastAsia="Helvetica" w:hAnsi="Helvetica" w:cs="Helvetica"/>
          <w:color w:val="223267"/>
          <w:sz w:val="22"/>
          <w:szCs w:val="22"/>
          <w:lang w:eastAsia="en-US"/>
        </w:rPr>
        <w:t>équilibres budgétaires</w:t>
      </w:r>
      <w:r w:rsidR="0018641F" w:rsidRPr="002567A6">
        <w:rPr>
          <w:rFonts w:ascii="Helvetica" w:eastAsia="Helvetica" w:hAnsi="Helvetica" w:cs="Helvetica"/>
          <w:color w:val="223267"/>
          <w:sz w:val="22"/>
          <w:szCs w:val="22"/>
          <w:lang w:eastAsia="en-US"/>
        </w:rPr>
        <w:t> », la « compétitivité</w:t>
      </w:r>
      <w:r w:rsidR="00D24A28" w:rsidRPr="002567A6">
        <w:rPr>
          <w:rFonts w:ascii="Helvetica" w:eastAsia="Helvetica" w:hAnsi="Helvetica" w:cs="Helvetica"/>
          <w:color w:val="223267"/>
          <w:sz w:val="22"/>
          <w:szCs w:val="22"/>
          <w:lang w:eastAsia="en-US"/>
        </w:rPr>
        <w:t> »</w:t>
      </w:r>
      <w:r w:rsidR="0018641F"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color w:val="223267"/>
          <w:sz w:val="22"/>
          <w:szCs w:val="22"/>
          <w:lang w:eastAsia="en-US"/>
        </w:rPr>
        <w:t xml:space="preserve">qui priment sur la prévention et les soins.  L’augmentation par personne du budget assurance maladie 2015 – 2018 dans la loi de financement de la </w:t>
      </w:r>
      <w:r w:rsidR="007A65B1" w:rsidRPr="002567A6">
        <w:rPr>
          <w:rFonts w:ascii="Helvetica" w:eastAsia="Helvetica" w:hAnsi="Helvetica" w:cs="Helvetica"/>
          <w:color w:val="223267"/>
          <w:sz w:val="22"/>
          <w:szCs w:val="22"/>
          <w:lang w:eastAsia="en-US"/>
        </w:rPr>
        <w:t>Sécurité sociale</w:t>
      </w:r>
      <w:r w:rsidRPr="002567A6">
        <w:rPr>
          <w:rFonts w:ascii="Helvetica" w:eastAsia="Helvetica" w:hAnsi="Helvetica" w:cs="Helvetica"/>
          <w:color w:val="223267"/>
          <w:sz w:val="22"/>
          <w:szCs w:val="22"/>
          <w:lang w:eastAsia="en-US"/>
        </w:rPr>
        <w:t xml:space="preserve"> est inférieure à l’inflation prévue ; c’est donc une baisse en termes réels</w:t>
      </w:r>
      <w:r w:rsidR="0018641F" w:rsidRPr="002567A6">
        <w:rPr>
          <w:rFonts w:ascii="Helvetica" w:eastAsia="Helvetica" w:hAnsi="Helvetica" w:cs="Helvetica"/>
          <w:color w:val="223267"/>
          <w:sz w:val="22"/>
          <w:szCs w:val="22"/>
          <w:lang w:eastAsia="en-US"/>
        </w:rPr>
        <w:t>.</w:t>
      </w:r>
    </w:p>
    <w:p w:rsidR="0018641F" w:rsidRPr="002567A6" w:rsidRDefault="0018641F"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435BA6">
      <w:pPr>
        <w:widowControl/>
        <w:numPr>
          <w:ilvl w:val="0"/>
          <w:numId w:val="28"/>
        </w:numPr>
        <w:adjustRightInd/>
        <w:spacing w:line="240" w:lineRule="auto"/>
        <w:textAlignment w:val="auto"/>
        <w:rPr>
          <w:rFonts w:ascii="Helvetica" w:eastAsia="Helvetica" w:hAnsi="Helvetica" w:cs="Helvetica"/>
          <w:color w:val="223267"/>
          <w:sz w:val="22"/>
          <w:szCs w:val="22"/>
          <w:u w:val="single"/>
          <w:lang w:eastAsia="en-US"/>
        </w:rPr>
      </w:pPr>
      <w:r w:rsidRPr="002567A6">
        <w:rPr>
          <w:rFonts w:ascii="Helvetica" w:eastAsia="Helvetica" w:hAnsi="Helvetica" w:cs="Helvetica"/>
          <w:b/>
          <w:color w:val="223267"/>
          <w:sz w:val="22"/>
          <w:szCs w:val="22"/>
          <w:lang w:eastAsia="en-US"/>
        </w:rPr>
        <w:t xml:space="preserve">Le rôle des ARS est renforcé. La politique de santé est territorialisée : projet régional de santé dans le cadre des LFSS : </w:t>
      </w:r>
      <w:r w:rsidRPr="002567A6">
        <w:rPr>
          <w:rFonts w:ascii="Helvetica" w:eastAsia="Helvetica" w:hAnsi="Helvetica" w:cs="Helvetica"/>
          <w:color w:val="223267"/>
          <w:sz w:val="22"/>
          <w:szCs w:val="22"/>
          <w:lang w:eastAsia="en-US"/>
        </w:rPr>
        <w:t>projet régional de santé avec définition des zones à difficulté d’accès aux soins et celles où « l’offre de soins est particulièrement élevée » q</w:t>
      </w:r>
      <w:r w:rsidRPr="002567A6">
        <w:rPr>
          <w:rFonts w:ascii="Helvetica" w:eastAsia="Helvetica" w:hAnsi="Helvetica" w:cs="Helvetica"/>
          <w:color w:val="223267"/>
          <w:sz w:val="22"/>
          <w:szCs w:val="22"/>
          <w:u w:val="single"/>
          <w:lang w:eastAsia="en-US"/>
        </w:rPr>
        <w:t>ui annonce les restructurations</w:t>
      </w:r>
      <w:r w:rsidR="0018641F" w:rsidRPr="002567A6">
        <w:rPr>
          <w:rFonts w:ascii="Helvetica" w:eastAsia="Helvetica" w:hAnsi="Helvetica" w:cs="Helvetica"/>
          <w:color w:val="223267"/>
          <w:sz w:val="22"/>
          <w:szCs w:val="22"/>
          <w:lang w:eastAsia="en-US"/>
        </w:rPr>
        <w:t>.</w:t>
      </w:r>
    </w:p>
    <w:p w:rsidR="009D6F36" w:rsidRPr="002567A6" w:rsidRDefault="009D6F36" w:rsidP="00435BA6">
      <w:pPr>
        <w:widowControl/>
        <w:adjustRightInd/>
        <w:spacing w:line="240" w:lineRule="auto"/>
        <w:ind w:left="360"/>
        <w:textAlignment w:val="auto"/>
        <w:rPr>
          <w:rFonts w:ascii="Helvetica" w:eastAsia="Helvetica" w:hAnsi="Helvetica" w:cs="Helvetica"/>
          <w:color w:val="223267"/>
          <w:sz w:val="22"/>
          <w:szCs w:val="22"/>
          <w:u w:val="single"/>
          <w:lang w:eastAsia="en-US"/>
        </w:rPr>
      </w:pPr>
    </w:p>
    <w:p w:rsidR="00855DE1" w:rsidRPr="002567A6" w:rsidRDefault="00855DE1" w:rsidP="00435BA6">
      <w:pPr>
        <w:widowControl/>
        <w:numPr>
          <w:ilvl w:val="0"/>
          <w:numId w:val="28"/>
        </w:numPr>
        <w:adjustRightInd/>
        <w:spacing w:line="240" w:lineRule="auto"/>
        <w:textAlignment w:val="auto"/>
        <w:rPr>
          <w:rFonts w:ascii="Helvetica" w:eastAsia="Helvetica" w:hAnsi="Helvetica" w:cs="Helvetica"/>
          <w:b/>
          <w:color w:val="223267"/>
          <w:sz w:val="22"/>
          <w:szCs w:val="22"/>
          <w:u w:val="single"/>
          <w:lang w:eastAsia="en-US"/>
        </w:rPr>
      </w:pPr>
      <w:r w:rsidRPr="002567A6">
        <w:rPr>
          <w:rFonts w:ascii="Helvetica" w:eastAsia="Helvetica" w:hAnsi="Helvetica" w:cs="Helvetica"/>
          <w:b/>
          <w:color w:val="223267"/>
          <w:sz w:val="22"/>
          <w:szCs w:val="22"/>
          <w:u w:val="single"/>
          <w:lang w:eastAsia="en-US"/>
        </w:rPr>
        <w:t>Service territorial de santé AU public</w:t>
      </w:r>
    </w:p>
    <w:p w:rsidR="00435BA6" w:rsidRPr="002567A6" w:rsidRDefault="00435BA6" w:rsidP="00435BA6">
      <w:pPr>
        <w:pStyle w:val="Paragraphedeliste"/>
        <w:rPr>
          <w:rFonts w:ascii="Helvetica" w:eastAsia="Helvetica" w:hAnsi="Helvetica" w:cs="Helvetica"/>
          <w:b/>
          <w:color w:val="223267"/>
          <w:u w:val="single"/>
          <w:lang w:eastAsia="en-US"/>
        </w:rPr>
      </w:pP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La notion de service public est inexistante, conformément au traité de Lisbonne. Le service est exe</w:t>
      </w:r>
      <w:r w:rsidRPr="002567A6">
        <w:rPr>
          <w:rFonts w:ascii="Helvetica" w:eastAsia="Helvetica" w:hAnsi="Helvetica" w:cs="Helvetica"/>
          <w:color w:val="223267"/>
          <w:sz w:val="22"/>
          <w:szCs w:val="22"/>
          <w:lang w:eastAsia="en-US"/>
        </w:rPr>
        <w:t>r</w:t>
      </w:r>
      <w:r w:rsidRPr="002567A6">
        <w:rPr>
          <w:rFonts w:ascii="Helvetica" w:eastAsia="Helvetica" w:hAnsi="Helvetica" w:cs="Helvetica"/>
          <w:color w:val="223267"/>
          <w:sz w:val="22"/>
          <w:szCs w:val="22"/>
          <w:lang w:eastAsia="en-US"/>
        </w:rPr>
        <w:t>cé par le public comme le privé qui devra être mis en position de faire des profits</w:t>
      </w:r>
      <w:r w:rsidR="0018641F" w:rsidRPr="002567A6">
        <w:rPr>
          <w:rFonts w:ascii="Helvetica" w:eastAsia="Helvetica" w:hAnsi="Helvetica" w:cs="Helvetica"/>
          <w:color w:val="223267"/>
          <w:sz w:val="22"/>
          <w:szCs w:val="22"/>
          <w:lang w:eastAsia="en-US"/>
        </w:rPr>
        <w:t> ;</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lastRenderedPageBreak/>
        <w:t>On encourage les maisons de santé libérales au détriment des centres de santé publics</w:t>
      </w:r>
      <w:r w:rsidR="0018641F" w:rsidRPr="002567A6">
        <w:rPr>
          <w:rFonts w:ascii="Helvetica" w:eastAsia="Helvetica" w:hAnsi="Helvetica" w:cs="Helvetica"/>
          <w:color w:val="223267"/>
          <w:sz w:val="22"/>
          <w:szCs w:val="22"/>
          <w:lang w:eastAsia="en-US"/>
        </w:rPr>
        <w:t> ;</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Aucune démocratie sanitaire : tout pouvoir à l’ARS</w:t>
      </w:r>
      <w:r w:rsidR="0018641F"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notamment par le recours au chantage financier</w:t>
      </w:r>
      <w:r w:rsidR="0018641F" w:rsidRPr="002567A6">
        <w:rPr>
          <w:rFonts w:ascii="Helvetica" w:eastAsia="Helvetica" w:hAnsi="Helvetica" w:cs="Helvetica"/>
          <w:color w:val="223267"/>
          <w:sz w:val="22"/>
          <w:szCs w:val="22"/>
          <w:lang w:eastAsia="en-US"/>
        </w:rPr>
        <w:t>.</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 xml:space="preserve">Les GHT (Groupements Hospitaliers de Territoire) : </w:t>
      </w:r>
      <w:r w:rsidRPr="002567A6">
        <w:rPr>
          <w:rFonts w:ascii="Helvetica" w:eastAsia="Helvetica" w:hAnsi="Helvetica" w:cs="Helvetica"/>
          <w:color w:val="223267"/>
          <w:sz w:val="22"/>
          <w:szCs w:val="22"/>
          <w:lang w:eastAsia="en-US"/>
        </w:rPr>
        <w:t>mise en œuvre avant 2017.</w:t>
      </w:r>
    </w:p>
    <w:p w:rsidR="00855DE1" w:rsidRPr="002567A6" w:rsidRDefault="00855DE1" w:rsidP="00855DE1">
      <w:pPr>
        <w:widowControl/>
        <w:adjustRightInd/>
        <w:spacing w:line="240" w:lineRule="auto"/>
        <w:ind w:left="360"/>
        <w:textAlignment w:val="auto"/>
        <w:rPr>
          <w:rFonts w:ascii="Helvetica" w:eastAsia="Helvetica" w:hAnsi="Helvetica" w:cs="Helvetica"/>
          <w:b/>
          <w:color w:val="223267"/>
          <w:sz w:val="22"/>
          <w:szCs w:val="22"/>
          <w:lang w:eastAsia="en-US"/>
        </w:rPr>
      </w:pPr>
      <w:r w:rsidRPr="002567A6">
        <w:rPr>
          <w:rFonts w:ascii="Helvetica" w:eastAsia="Helvetica" w:hAnsi="Helvetica" w:cs="Helvetica"/>
          <w:b/>
          <w:color w:val="223267"/>
          <w:sz w:val="22"/>
          <w:szCs w:val="22"/>
          <w:lang w:eastAsia="en-US"/>
        </w:rPr>
        <w:t xml:space="preserve">La loi rend les regroupements obligatoires et impose la mutualisation. </w:t>
      </w:r>
    </w:p>
    <w:p w:rsidR="00855DE1" w:rsidRPr="002567A6" w:rsidRDefault="00855DE1" w:rsidP="00855DE1">
      <w:pPr>
        <w:widowControl/>
        <w:adjustRightInd/>
        <w:spacing w:line="240" w:lineRule="auto"/>
        <w:ind w:left="360"/>
        <w:textAlignment w:val="auto"/>
        <w:rPr>
          <w:rFonts w:ascii="Helvetica" w:eastAsia="Helvetica" w:hAnsi="Helvetica" w:cs="Helvetica"/>
          <w:i/>
          <w:color w:val="223267"/>
          <w:sz w:val="22"/>
          <w:szCs w:val="22"/>
          <w:lang w:eastAsia="en-US"/>
        </w:rPr>
      </w:pPr>
      <w:r w:rsidRPr="002567A6">
        <w:rPr>
          <w:rFonts w:ascii="Helvetica" w:eastAsia="Helvetica" w:hAnsi="Helvetica" w:cs="Helvetica"/>
          <w:color w:val="223267"/>
          <w:sz w:val="22"/>
          <w:szCs w:val="22"/>
          <w:lang w:eastAsia="en-US"/>
        </w:rPr>
        <w:t>Un établissement devient « support</w:t>
      </w:r>
      <w:r w:rsidR="0018641F" w:rsidRPr="002567A6">
        <w:rPr>
          <w:rFonts w:ascii="Helvetica" w:eastAsia="Helvetica" w:hAnsi="Helvetica" w:cs="Helvetica"/>
          <w:color w:val="223267"/>
          <w:sz w:val="22"/>
          <w:szCs w:val="22"/>
          <w:lang w:eastAsia="en-US"/>
        </w:rPr>
        <w:t> »</w:t>
      </w:r>
      <w:r w:rsidRPr="002567A6">
        <w:rPr>
          <w:rFonts w:ascii="Helvetica" w:eastAsia="Helvetica" w:hAnsi="Helvetica" w:cs="Helvetica"/>
          <w:color w:val="223267"/>
          <w:sz w:val="22"/>
          <w:szCs w:val="22"/>
          <w:lang w:eastAsia="en-US"/>
        </w:rPr>
        <w:t>.</w:t>
      </w:r>
      <w:r w:rsidRPr="002567A6">
        <w:rPr>
          <w:rFonts w:ascii="Helvetica" w:eastAsia="Helvetica" w:hAnsi="Helvetica" w:cs="Helvetica"/>
          <w:b/>
          <w:color w:val="223267"/>
          <w:sz w:val="22"/>
          <w:szCs w:val="22"/>
          <w:lang w:eastAsia="en-US"/>
        </w:rPr>
        <w:t xml:space="preserve"> </w:t>
      </w:r>
      <w:r w:rsidRPr="002567A6">
        <w:rPr>
          <w:rFonts w:ascii="Helvetica" w:eastAsia="Helvetica" w:hAnsi="Helvetica" w:cs="Helvetica"/>
          <w:color w:val="223267"/>
          <w:sz w:val="22"/>
          <w:szCs w:val="22"/>
          <w:lang w:eastAsia="en-US"/>
        </w:rPr>
        <w:t>Le GHT</w:t>
      </w:r>
      <w:r w:rsidRPr="002567A6">
        <w:rPr>
          <w:rFonts w:ascii="Helvetica" w:eastAsia="Helvetica" w:hAnsi="Helvetica" w:cs="Helvetica"/>
          <w:b/>
          <w:color w:val="223267"/>
          <w:sz w:val="22"/>
          <w:szCs w:val="22"/>
          <w:lang w:eastAsia="en-US"/>
        </w:rPr>
        <w:t xml:space="preserve"> </w:t>
      </w:r>
      <w:r w:rsidRPr="002567A6">
        <w:rPr>
          <w:rFonts w:ascii="Helvetica" w:eastAsia="Helvetica" w:hAnsi="Helvetica" w:cs="Helvetica"/>
          <w:b/>
          <w:i/>
          <w:color w:val="223267"/>
          <w:sz w:val="22"/>
          <w:szCs w:val="22"/>
          <w:lang w:eastAsia="en-US"/>
        </w:rPr>
        <w:t>« </w:t>
      </w:r>
      <w:r w:rsidRPr="002567A6">
        <w:rPr>
          <w:rFonts w:ascii="Helvetica" w:eastAsia="Helvetica" w:hAnsi="Helvetica" w:cs="Helvetica"/>
          <w:i/>
          <w:color w:val="223267"/>
          <w:sz w:val="22"/>
          <w:szCs w:val="22"/>
          <w:lang w:eastAsia="en-US"/>
        </w:rPr>
        <w:t>assure la rationalisation des modes de gestion par une mise en commun de</w:t>
      </w:r>
      <w:r w:rsidRPr="002567A6">
        <w:rPr>
          <w:rFonts w:ascii="Helvetica" w:hAnsi="Helvetica" w:cs="Helvetica"/>
          <w:i/>
          <w:color w:val="223267"/>
          <w:sz w:val="22"/>
          <w:szCs w:val="22"/>
          <w:lang w:eastAsia="en-US"/>
        </w:rPr>
        <w:t xml:space="preserve"> </w:t>
      </w:r>
      <w:r w:rsidRPr="002567A6">
        <w:rPr>
          <w:rFonts w:ascii="Helvetica" w:eastAsia="Helvetica" w:hAnsi="Helvetica" w:cs="Helvetica"/>
          <w:i/>
          <w:color w:val="223267"/>
          <w:sz w:val="22"/>
          <w:szCs w:val="22"/>
          <w:lang w:eastAsia="en-US"/>
        </w:rPr>
        <w:t>fonctions ou par des transferts d’a</w:t>
      </w:r>
      <w:r w:rsidR="0018641F" w:rsidRPr="002567A6">
        <w:rPr>
          <w:rFonts w:ascii="Helvetica" w:eastAsia="Helvetica" w:hAnsi="Helvetica" w:cs="Helvetica"/>
          <w:i/>
          <w:color w:val="223267"/>
          <w:sz w:val="22"/>
          <w:szCs w:val="22"/>
          <w:lang w:eastAsia="en-US"/>
        </w:rPr>
        <w:t>ctivités entre établissements ».</w:t>
      </w:r>
    </w:p>
    <w:p w:rsidR="00855DE1" w:rsidRPr="002567A6" w:rsidRDefault="00855DE1" w:rsidP="00855DE1">
      <w:pPr>
        <w:widowControl/>
        <w:adjustRightInd/>
        <w:spacing w:line="240" w:lineRule="auto"/>
        <w:ind w:left="360"/>
        <w:textAlignment w:val="auto"/>
        <w:rPr>
          <w:rFonts w:ascii="Helvetica" w:eastAsia="Helvetica" w:hAnsi="Helvetica" w:cs="Helvetica"/>
          <w:i/>
          <w:color w:val="223267"/>
          <w:sz w:val="22"/>
          <w:szCs w:val="22"/>
          <w:lang w:eastAsia="en-US"/>
        </w:rPr>
      </w:pPr>
      <w:r w:rsidRPr="002567A6">
        <w:rPr>
          <w:rFonts w:ascii="Helvetica" w:eastAsia="Helvetica" w:hAnsi="Helvetica" w:cs="Helvetica"/>
          <w:i/>
          <w:color w:val="223267"/>
          <w:sz w:val="22"/>
          <w:szCs w:val="22"/>
          <w:lang w:eastAsia="en-US"/>
        </w:rPr>
        <w:t>« Un ou plusieurs établissements ou services médico-sociaux publics peuvent</w:t>
      </w:r>
      <w:r w:rsidRPr="002567A6">
        <w:rPr>
          <w:rFonts w:ascii="Helvetica" w:hAnsi="Helvetica" w:cs="Helvetica"/>
          <w:i/>
          <w:color w:val="223267"/>
          <w:sz w:val="22"/>
          <w:szCs w:val="22"/>
          <w:lang w:eastAsia="en-US"/>
        </w:rPr>
        <w:t xml:space="preserve"> </w:t>
      </w:r>
      <w:r w:rsidRPr="002567A6">
        <w:rPr>
          <w:rFonts w:ascii="Helvetica" w:eastAsia="Helvetica" w:hAnsi="Helvetica" w:cs="Helvetica"/>
          <w:i/>
          <w:color w:val="223267"/>
          <w:sz w:val="22"/>
          <w:szCs w:val="22"/>
          <w:lang w:eastAsia="en-US"/>
        </w:rPr>
        <w:t>adhérer à un group</w:t>
      </w:r>
      <w:r w:rsidRPr="002567A6">
        <w:rPr>
          <w:rFonts w:ascii="Helvetica" w:eastAsia="Helvetica" w:hAnsi="Helvetica" w:cs="Helvetica"/>
          <w:i/>
          <w:color w:val="223267"/>
          <w:sz w:val="22"/>
          <w:szCs w:val="22"/>
          <w:lang w:eastAsia="en-US"/>
        </w:rPr>
        <w:t>e</w:t>
      </w:r>
      <w:r w:rsidRPr="002567A6">
        <w:rPr>
          <w:rFonts w:ascii="Helvetica" w:eastAsia="Helvetica" w:hAnsi="Helvetica" w:cs="Helvetica"/>
          <w:i/>
          <w:color w:val="223267"/>
          <w:sz w:val="22"/>
          <w:szCs w:val="22"/>
          <w:lang w:eastAsia="en-US"/>
        </w:rPr>
        <w:t>ment hospitalier de territoire. Les établissements privés peuvent être associés</w:t>
      </w:r>
      <w:r w:rsidRPr="002567A6">
        <w:rPr>
          <w:rFonts w:ascii="Helvetica" w:hAnsi="Helvetica" w:cs="Helvetica"/>
          <w:i/>
          <w:color w:val="223267"/>
          <w:sz w:val="22"/>
          <w:szCs w:val="22"/>
          <w:lang w:eastAsia="en-US"/>
        </w:rPr>
        <w:t xml:space="preserve"> </w:t>
      </w:r>
      <w:r w:rsidRPr="002567A6">
        <w:rPr>
          <w:rFonts w:ascii="Helvetica" w:eastAsia="Helvetica" w:hAnsi="Helvetica" w:cs="Helvetica"/>
          <w:i/>
          <w:color w:val="223267"/>
          <w:sz w:val="22"/>
          <w:szCs w:val="22"/>
          <w:lang w:eastAsia="en-US"/>
        </w:rPr>
        <w:t xml:space="preserve">aux groupements… </w:t>
      </w:r>
      <w:r w:rsidR="0018641F" w:rsidRPr="002567A6">
        <w:rPr>
          <w:rFonts w:ascii="Helvetica" w:eastAsia="Helvetica" w:hAnsi="Helvetica" w:cs="Helvetica"/>
          <w:i/>
          <w:color w:val="223267"/>
          <w:sz w:val="22"/>
          <w:szCs w:val="22"/>
          <w:lang w:eastAsia="en-US"/>
        </w:rPr>
        <w:t>(</w:t>
      </w:r>
      <w:proofErr w:type="gramStart"/>
      <w:r w:rsidR="0018641F" w:rsidRPr="002567A6">
        <w:rPr>
          <w:rFonts w:ascii="Helvetica" w:eastAsia="Helvetica" w:hAnsi="Helvetica" w:cs="Helvetica"/>
          <w:i/>
          <w:color w:val="223267"/>
          <w:sz w:val="22"/>
          <w:szCs w:val="22"/>
          <w:lang w:eastAsia="en-US"/>
        </w:rPr>
        <w:t>ex</w:t>
      </w:r>
      <w:proofErr w:type="gramEnd"/>
      <w:r w:rsidR="0018641F" w:rsidRPr="002567A6">
        <w:rPr>
          <w:rFonts w:ascii="Helvetica" w:eastAsia="Helvetica" w:hAnsi="Helvetica" w:cs="Helvetica"/>
          <w:i/>
          <w:color w:val="223267"/>
          <w:sz w:val="22"/>
          <w:szCs w:val="22"/>
          <w:lang w:eastAsia="en-US"/>
        </w:rPr>
        <w:t xml:space="preserve"> : </w:t>
      </w:r>
      <w:r w:rsidRPr="002567A6">
        <w:rPr>
          <w:rFonts w:ascii="Helvetica" w:eastAsia="Helvetica" w:hAnsi="Helvetica" w:cs="Helvetica"/>
          <w:i/>
          <w:color w:val="223267"/>
          <w:sz w:val="22"/>
          <w:szCs w:val="22"/>
          <w:lang w:eastAsia="en-US"/>
        </w:rPr>
        <w:t>les établi</w:t>
      </w:r>
      <w:r w:rsidR="0018641F" w:rsidRPr="002567A6">
        <w:rPr>
          <w:rFonts w:ascii="Helvetica" w:eastAsia="Helvetica" w:hAnsi="Helvetica" w:cs="Helvetica"/>
          <w:i/>
          <w:color w:val="223267"/>
          <w:sz w:val="22"/>
          <w:szCs w:val="22"/>
          <w:lang w:eastAsia="en-US"/>
        </w:rPr>
        <w:t>ssements publics de psychiatrie)</w:t>
      </w:r>
      <w:r w:rsidRPr="002567A6">
        <w:rPr>
          <w:rFonts w:ascii="Helvetica" w:eastAsia="Helvetica" w:hAnsi="Helvetica" w:cs="Helvetica"/>
          <w:i/>
          <w:color w:val="223267"/>
          <w:sz w:val="22"/>
          <w:szCs w:val="22"/>
          <w:lang w:eastAsia="en-US"/>
        </w:rPr>
        <w:t>»</w:t>
      </w:r>
      <w:r w:rsidR="0018641F" w:rsidRPr="002567A6">
        <w:rPr>
          <w:rFonts w:ascii="Helvetica" w:eastAsia="Helvetica" w:hAnsi="Helvetica" w:cs="Helvetica"/>
          <w:i/>
          <w:color w:val="223267"/>
          <w:sz w:val="22"/>
          <w:szCs w:val="22"/>
          <w:lang w:eastAsia="en-US"/>
        </w:rPr>
        <w:t>.</w:t>
      </w:r>
    </w:p>
    <w:p w:rsidR="0018641F" w:rsidRPr="007364C7" w:rsidRDefault="0018641F" w:rsidP="00855DE1">
      <w:pPr>
        <w:widowControl/>
        <w:adjustRightInd/>
        <w:spacing w:line="240" w:lineRule="auto"/>
        <w:ind w:left="360"/>
        <w:textAlignment w:val="auto"/>
        <w:rPr>
          <w:rFonts w:ascii="Helvetica" w:eastAsia="Helvetica" w:hAnsi="Helvetica" w:cs="Helvetica"/>
          <w:i/>
          <w:sz w:val="22"/>
          <w:szCs w:val="22"/>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 Exercice en pratique avancée</w:t>
      </w:r>
      <w:r w:rsidRPr="002567A6">
        <w:rPr>
          <w:rFonts w:ascii="Helvetica" w:eastAsia="Helvetica" w:hAnsi="Helvetica" w:cs="Helvetica"/>
          <w:color w:val="223267"/>
          <w:sz w:val="22"/>
          <w:szCs w:val="22"/>
          <w:lang w:eastAsia="en-US"/>
        </w:rPr>
        <w:t xml:space="preserve"> » : </w:t>
      </w:r>
      <w:r w:rsidRPr="002567A6">
        <w:rPr>
          <w:rFonts w:ascii="Helvetica" w:eastAsia="Helvetica" w:hAnsi="Helvetica" w:cs="Helvetica"/>
          <w:b/>
          <w:color w:val="223267"/>
          <w:sz w:val="22"/>
          <w:szCs w:val="22"/>
          <w:lang w:eastAsia="en-US"/>
        </w:rPr>
        <w:t>c’est le</w:t>
      </w:r>
      <w:r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b/>
          <w:color w:val="223267"/>
          <w:sz w:val="22"/>
          <w:szCs w:val="22"/>
          <w:lang w:eastAsia="en-US"/>
        </w:rPr>
        <w:t>glissement des tâches de médecins vers les aux</w:t>
      </w:r>
      <w:r w:rsidRPr="002567A6">
        <w:rPr>
          <w:rFonts w:ascii="Helvetica" w:eastAsia="Helvetica" w:hAnsi="Helvetica" w:cs="Helvetica"/>
          <w:b/>
          <w:color w:val="223267"/>
          <w:sz w:val="22"/>
          <w:szCs w:val="22"/>
          <w:lang w:eastAsia="en-US"/>
        </w:rPr>
        <w:t>i</w:t>
      </w:r>
      <w:r w:rsidRPr="002567A6">
        <w:rPr>
          <w:rFonts w:ascii="Helvetica" w:eastAsia="Helvetica" w:hAnsi="Helvetica" w:cs="Helvetica"/>
          <w:b/>
          <w:color w:val="223267"/>
          <w:sz w:val="22"/>
          <w:szCs w:val="22"/>
          <w:lang w:eastAsia="en-US"/>
        </w:rPr>
        <w:t>liaires</w:t>
      </w:r>
      <w:r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b/>
          <w:color w:val="223267"/>
          <w:sz w:val="22"/>
          <w:szCs w:val="22"/>
          <w:lang w:eastAsia="en-US"/>
        </w:rPr>
        <w:t>médicaux…</w:t>
      </w:r>
      <w:r w:rsidR="001F6F06" w:rsidRPr="002567A6">
        <w:rPr>
          <w:rFonts w:ascii="Helvetica" w:eastAsia="Helvetica" w:hAnsi="Helvetica" w:cs="Helvetica"/>
          <w:b/>
          <w:color w:val="223267"/>
          <w:sz w:val="22"/>
          <w:szCs w:val="22"/>
          <w:lang w:eastAsia="en-US"/>
        </w:rPr>
        <w:t xml:space="preserve"> </w:t>
      </w:r>
      <w:r w:rsidR="001F6F06" w:rsidRPr="002567A6">
        <w:rPr>
          <w:rFonts w:ascii="Helvetica" w:eastAsia="Helvetica" w:hAnsi="Helvetica" w:cs="Helvetica"/>
          <w:color w:val="223267"/>
          <w:sz w:val="22"/>
          <w:szCs w:val="22"/>
          <w:lang w:eastAsia="en-US"/>
        </w:rPr>
        <w:t>E</w:t>
      </w:r>
      <w:r w:rsidRPr="002567A6">
        <w:rPr>
          <w:rFonts w:ascii="Helvetica" w:eastAsia="Helvetica" w:hAnsi="Helvetica" w:cs="Helvetica"/>
          <w:color w:val="223267"/>
          <w:sz w:val="22"/>
          <w:szCs w:val="22"/>
          <w:lang w:eastAsia="en-US"/>
        </w:rPr>
        <w:t>xemple</w:t>
      </w:r>
      <w:r w:rsidR="001F6F06" w:rsidRPr="002567A6">
        <w:rPr>
          <w:rFonts w:ascii="Helvetica" w:eastAsia="Helvetica" w:hAnsi="Helvetica" w:cs="Helvetica"/>
          <w:color w:val="223267"/>
          <w:sz w:val="22"/>
          <w:szCs w:val="22"/>
          <w:lang w:eastAsia="en-US"/>
        </w:rPr>
        <w:t xml:space="preserve"> : </w:t>
      </w:r>
      <w:r w:rsidRPr="002567A6">
        <w:rPr>
          <w:rFonts w:ascii="Helvetica" w:eastAsia="Helvetica" w:hAnsi="Helvetica" w:cs="Helvetica"/>
          <w:color w:val="223267"/>
          <w:sz w:val="22"/>
          <w:szCs w:val="22"/>
          <w:lang w:eastAsia="en-US"/>
        </w:rPr>
        <w:t>vaccination par les pharmaciens (qui peut être</w:t>
      </w:r>
      <w:r w:rsidR="001F6F06" w:rsidRPr="002567A6">
        <w:rPr>
          <w:rFonts w:ascii="Helvetica" w:eastAsia="Helvetica" w:hAnsi="Helvetica" w:cs="Helvetica"/>
          <w:color w:val="223267"/>
          <w:sz w:val="22"/>
          <w:szCs w:val="22"/>
          <w:lang w:eastAsia="en-US"/>
        </w:rPr>
        <w:t xml:space="preserve"> supprimée dans le projet revu)</w:t>
      </w:r>
      <w:r w:rsidRPr="002567A6">
        <w:rPr>
          <w:rFonts w:ascii="Helvetica" w:eastAsia="Helvetica" w:hAnsi="Helvetica" w:cs="Helvetica"/>
          <w:color w:val="223267"/>
          <w:sz w:val="22"/>
          <w:szCs w:val="22"/>
          <w:lang w:eastAsia="en-US"/>
        </w:rPr>
        <w:t>…</w:t>
      </w:r>
      <w:r w:rsidR="001F6F06" w:rsidRPr="002567A6">
        <w:rPr>
          <w:rFonts w:ascii="Helvetica" w:eastAsia="Helvetica" w:hAnsi="Helvetica" w:cs="Helvetica"/>
          <w:color w:val="223267"/>
          <w:sz w:val="22"/>
          <w:szCs w:val="22"/>
          <w:lang w:eastAsia="en-US"/>
        </w:rPr>
        <w:t xml:space="preserve"> </w:t>
      </w:r>
      <w:r w:rsidRPr="002567A6">
        <w:rPr>
          <w:rFonts w:ascii="Helvetica" w:eastAsia="Helvetica" w:hAnsi="Helvetica" w:cs="Helvetica"/>
          <w:b/>
          <w:color w:val="223267"/>
          <w:sz w:val="22"/>
          <w:szCs w:val="22"/>
          <w:lang w:eastAsia="en-US"/>
        </w:rPr>
        <w:t>L’a</w:t>
      </w:r>
      <w:r w:rsidR="001F6F06" w:rsidRPr="002567A6">
        <w:rPr>
          <w:rFonts w:ascii="Helvetica" w:eastAsia="Helvetica" w:hAnsi="Helvetica" w:cs="Helvetica"/>
          <w:b/>
          <w:color w:val="223267"/>
          <w:sz w:val="22"/>
          <w:szCs w:val="22"/>
          <w:lang w:eastAsia="en-US"/>
        </w:rPr>
        <w:t>mbulatoire</w:t>
      </w:r>
      <w:r w:rsidRPr="002567A6">
        <w:rPr>
          <w:rFonts w:ascii="Helvetica" w:eastAsia="Helvetica" w:hAnsi="Helvetica" w:cs="Helvetica"/>
          <w:b/>
          <w:color w:val="223267"/>
          <w:sz w:val="22"/>
          <w:szCs w:val="22"/>
          <w:lang w:eastAsia="en-US"/>
        </w:rPr>
        <w:t xml:space="preserve"> renforce le rôle des aidant(e)s qui </w:t>
      </w:r>
      <w:r w:rsidRPr="002567A6">
        <w:rPr>
          <w:rFonts w:ascii="Helvetica" w:eastAsia="Helvetica" w:hAnsi="Helvetica" w:cs="Helvetica"/>
          <w:color w:val="223267"/>
          <w:sz w:val="22"/>
          <w:szCs w:val="22"/>
          <w:lang w:eastAsia="en-US"/>
        </w:rPr>
        <w:t>vient très fort dans la loi sur le vieillissement, avec</w:t>
      </w:r>
      <w:r w:rsidR="001F6F06"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entre autres</w:t>
      </w:r>
      <w:r w:rsidR="001F6F06"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le service civique senior. </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Remarque :</w:t>
      </w:r>
      <w:r w:rsidRPr="002567A6">
        <w:rPr>
          <w:rFonts w:ascii="Helvetica" w:eastAsia="Helvetica" w:hAnsi="Helvetica" w:cs="Helvetica"/>
          <w:color w:val="223267"/>
          <w:sz w:val="22"/>
          <w:szCs w:val="22"/>
          <w:lang w:eastAsia="en-US"/>
        </w:rPr>
        <w:t xml:space="preserve"> le principe de l’ambulatoire n’est pas en cause, mais ici il s’agit de fermer des lits, de supprimer des personnels…Quant au patient</w:t>
      </w:r>
      <w:r w:rsidR="001F6F06"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à lui de s’arranger avec les infirmières libérales et la famille, les voisins, les associations…</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Expérimentation d’hôtels hospitaliers :</w:t>
      </w:r>
      <w:r w:rsidRPr="002567A6">
        <w:rPr>
          <w:rFonts w:ascii="Helvetica" w:eastAsia="Helvetica" w:hAnsi="Helvetica" w:cs="Helvetica"/>
          <w:color w:val="223267"/>
          <w:sz w:val="22"/>
          <w:szCs w:val="22"/>
          <w:lang w:eastAsia="en-US"/>
        </w:rPr>
        <w:t xml:space="preserve"> même logique : le patient est envoyé dans un hôtel, ça permet de supprimer des lits hospitaliers. </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Pour les personnes âgées</w:t>
      </w:r>
      <w:r w:rsidR="001F6F06"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on les renvoie de façon anticipée en EHPAD</w:t>
      </w:r>
      <w:r w:rsidR="001F6F06"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 dont ce n’est pas le rôle. </w:t>
      </w:r>
    </w:p>
    <w:p w:rsidR="001F6F06" w:rsidRPr="002567A6" w:rsidRDefault="001F6F06" w:rsidP="00855DE1">
      <w:pPr>
        <w:widowControl/>
        <w:adjustRightInd/>
        <w:spacing w:line="240" w:lineRule="auto"/>
        <w:ind w:left="360"/>
        <w:textAlignment w:val="auto"/>
        <w:rPr>
          <w:rFonts w:ascii="Helvetica" w:eastAsia="Helvetica" w:hAnsi="Helvetica" w:cs="Helvetica"/>
          <w:color w:val="223267"/>
          <w:sz w:val="22"/>
          <w:szCs w:val="22"/>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A</w:t>
      </w:r>
      <w:r w:rsidR="001F6F06" w:rsidRPr="002567A6">
        <w:rPr>
          <w:rFonts w:ascii="Helvetica" w:eastAsia="Helvetica" w:hAnsi="Helvetica" w:cs="Helvetica"/>
          <w:b/>
          <w:color w:val="223267"/>
          <w:sz w:val="22"/>
          <w:szCs w:val="22"/>
          <w:lang w:eastAsia="en-US"/>
        </w:rPr>
        <w:t>lain</w:t>
      </w:r>
      <w:r w:rsidRPr="002567A6">
        <w:rPr>
          <w:rFonts w:ascii="Helvetica" w:eastAsia="Helvetica" w:hAnsi="Helvetica" w:cs="Helvetica"/>
          <w:b/>
          <w:color w:val="223267"/>
          <w:sz w:val="22"/>
          <w:szCs w:val="22"/>
          <w:lang w:eastAsia="en-US"/>
        </w:rPr>
        <w:t xml:space="preserve"> Juppé a créé les lois de financement de la </w:t>
      </w:r>
      <w:r w:rsidR="007A65B1" w:rsidRPr="002567A6">
        <w:rPr>
          <w:rFonts w:ascii="Helvetica" w:eastAsia="Helvetica" w:hAnsi="Helvetica" w:cs="Helvetica"/>
          <w:b/>
          <w:color w:val="223267"/>
          <w:sz w:val="22"/>
          <w:szCs w:val="22"/>
          <w:lang w:eastAsia="en-US"/>
        </w:rPr>
        <w:t>Sécurité sociale</w:t>
      </w:r>
      <w:r w:rsidRPr="002567A6">
        <w:rPr>
          <w:rFonts w:ascii="Helvetica" w:eastAsia="Helvetica" w:hAnsi="Helvetica" w:cs="Helvetica"/>
          <w:b/>
          <w:color w:val="223267"/>
          <w:sz w:val="22"/>
          <w:szCs w:val="22"/>
          <w:lang w:eastAsia="en-US"/>
        </w:rPr>
        <w:t xml:space="preserve"> donnant la main à l’</w:t>
      </w:r>
      <w:r w:rsidR="00D24A28" w:rsidRPr="002567A6">
        <w:rPr>
          <w:rFonts w:ascii="Helvetica" w:eastAsia="Helvetica" w:hAnsi="Helvetica" w:cs="Helvetica"/>
          <w:b/>
          <w:color w:val="223267"/>
          <w:sz w:val="22"/>
          <w:szCs w:val="22"/>
          <w:lang w:eastAsia="en-US"/>
        </w:rPr>
        <w:t>É</w:t>
      </w:r>
      <w:r w:rsidRPr="002567A6">
        <w:rPr>
          <w:rFonts w:ascii="Helvetica" w:eastAsia="Helvetica" w:hAnsi="Helvetica" w:cs="Helvetica"/>
          <w:b/>
          <w:color w:val="223267"/>
          <w:sz w:val="22"/>
          <w:szCs w:val="22"/>
          <w:lang w:eastAsia="en-US"/>
        </w:rPr>
        <w:t xml:space="preserve">tat. </w:t>
      </w:r>
      <w:proofErr w:type="spellStart"/>
      <w:r w:rsidRPr="002567A6">
        <w:rPr>
          <w:rFonts w:ascii="Helvetica" w:eastAsia="Helvetica" w:hAnsi="Helvetica" w:cs="Helvetica"/>
          <w:b/>
          <w:color w:val="223267"/>
          <w:sz w:val="22"/>
          <w:szCs w:val="22"/>
          <w:lang w:eastAsia="en-US"/>
        </w:rPr>
        <w:t>M</w:t>
      </w:r>
      <w:r w:rsidR="001F6F06" w:rsidRPr="002567A6">
        <w:rPr>
          <w:rFonts w:ascii="Helvetica" w:eastAsia="Helvetica" w:hAnsi="Helvetica" w:cs="Helvetica"/>
          <w:b/>
          <w:color w:val="223267"/>
          <w:sz w:val="22"/>
          <w:szCs w:val="22"/>
          <w:lang w:eastAsia="en-US"/>
        </w:rPr>
        <w:t>a</w:t>
      </w:r>
      <w:r w:rsidR="001F6F06" w:rsidRPr="002567A6">
        <w:rPr>
          <w:rFonts w:ascii="Helvetica" w:eastAsia="Helvetica" w:hAnsi="Helvetica" w:cs="Helvetica"/>
          <w:b/>
          <w:color w:val="223267"/>
          <w:sz w:val="22"/>
          <w:szCs w:val="22"/>
          <w:lang w:eastAsia="en-US"/>
        </w:rPr>
        <w:t>risol</w:t>
      </w:r>
      <w:proofErr w:type="spellEnd"/>
      <w:r w:rsidRPr="002567A6">
        <w:rPr>
          <w:rFonts w:ascii="Helvetica" w:eastAsia="Helvetica" w:hAnsi="Helvetica" w:cs="Helvetica"/>
          <w:b/>
          <w:color w:val="223267"/>
          <w:sz w:val="22"/>
          <w:szCs w:val="22"/>
          <w:lang w:eastAsia="en-US"/>
        </w:rPr>
        <w:t xml:space="preserve"> Touraine va au-delà</w:t>
      </w:r>
      <w:r w:rsidRPr="002567A6">
        <w:rPr>
          <w:rFonts w:ascii="Helvetica" w:eastAsia="Helvetica" w:hAnsi="Helvetica" w:cs="Helvetica"/>
          <w:color w:val="223267"/>
          <w:sz w:val="22"/>
          <w:szCs w:val="22"/>
          <w:lang w:eastAsia="en-US"/>
        </w:rPr>
        <w:t xml:space="preserve"> : elle </w:t>
      </w:r>
      <w:r w:rsidRPr="002567A6">
        <w:rPr>
          <w:rFonts w:ascii="Helvetica" w:eastAsia="Helvetica" w:hAnsi="Helvetica" w:cs="Helvetica"/>
          <w:b/>
          <w:i/>
          <w:color w:val="223267"/>
          <w:sz w:val="22"/>
          <w:szCs w:val="22"/>
          <w:lang w:eastAsia="en-US"/>
        </w:rPr>
        <w:t>« renforce l’alignement stratégique entre l’</w:t>
      </w:r>
      <w:r w:rsidR="00D24A28" w:rsidRPr="002567A6">
        <w:rPr>
          <w:rFonts w:ascii="Helvetica" w:eastAsia="Helvetica" w:hAnsi="Helvetica" w:cs="Helvetica"/>
          <w:b/>
          <w:i/>
          <w:color w:val="223267"/>
          <w:sz w:val="22"/>
          <w:szCs w:val="22"/>
          <w:lang w:eastAsia="en-US"/>
        </w:rPr>
        <w:t>É</w:t>
      </w:r>
      <w:r w:rsidRPr="002567A6">
        <w:rPr>
          <w:rFonts w:ascii="Helvetica" w:eastAsia="Helvetica" w:hAnsi="Helvetica" w:cs="Helvetica"/>
          <w:b/>
          <w:i/>
          <w:color w:val="223267"/>
          <w:sz w:val="22"/>
          <w:szCs w:val="22"/>
          <w:lang w:eastAsia="en-US"/>
        </w:rPr>
        <w:t>tat et l’assurance maladie </w:t>
      </w:r>
      <w:r w:rsidRPr="002567A6">
        <w:rPr>
          <w:rFonts w:ascii="Helvetica" w:eastAsia="Helvetica" w:hAnsi="Helvetica" w:cs="Helvetica"/>
          <w:color w:val="223267"/>
          <w:sz w:val="22"/>
          <w:szCs w:val="22"/>
          <w:lang w:eastAsia="en-US"/>
        </w:rPr>
        <w:t>». Il s’agit bien de continuer de défaire la Sécu</w:t>
      </w:r>
      <w:r w:rsidR="001F6F06" w:rsidRPr="002567A6">
        <w:rPr>
          <w:rFonts w:ascii="Helvetica" w:eastAsia="Helvetica" w:hAnsi="Helvetica" w:cs="Helvetica"/>
          <w:color w:val="223267"/>
          <w:sz w:val="22"/>
          <w:szCs w:val="22"/>
          <w:lang w:eastAsia="en-US"/>
        </w:rPr>
        <w:t xml:space="preserve"> de 1945.</w:t>
      </w:r>
    </w:p>
    <w:p w:rsidR="00855DE1" w:rsidRPr="002567A6" w:rsidRDefault="00855DE1" w:rsidP="00855DE1">
      <w:pPr>
        <w:widowControl/>
        <w:adjustRightInd/>
        <w:spacing w:line="240" w:lineRule="auto"/>
        <w:ind w:left="360"/>
        <w:textAlignment w:val="auto"/>
        <w:rPr>
          <w:rFonts w:ascii="Helvetica" w:eastAsia="Helvetica" w:hAnsi="Helvetica" w:cs="Helvetica"/>
          <w:color w:val="223267"/>
          <w:sz w:val="22"/>
          <w:szCs w:val="22"/>
          <w:lang w:eastAsia="en-US"/>
        </w:rPr>
      </w:pPr>
      <w:r w:rsidRPr="002567A6">
        <w:rPr>
          <w:rFonts w:ascii="Helvetica" w:eastAsia="Helvetica" w:hAnsi="Helvetica" w:cs="Helvetica"/>
          <w:color w:val="223267"/>
          <w:sz w:val="22"/>
          <w:szCs w:val="22"/>
          <w:lang w:eastAsia="en-US"/>
        </w:rPr>
        <w:t xml:space="preserve">Ça va ensemble avec l’accroissement de la fiscalisation de la </w:t>
      </w:r>
      <w:r w:rsidR="007A65B1" w:rsidRPr="002567A6">
        <w:rPr>
          <w:rFonts w:ascii="Helvetica" w:eastAsia="Helvetica" w:hAnsi="Helvetica" w:cs="Helvetica"/>
          <w:color w:val="223267"/>
          <w:sz w:val="22"/>
          <w:szCs w:val="22"/>
          <w:lang w:eastAsia="en-US"/>
        </w:rPr>
        <w:t>Sécurité sociale</w:t>
      </w:r>
      <w:r w:rsidRPr="002567A6">
        <w:rPr>
          <w:rFonts w:ascii="Helvetica" w:eastAsia="Helvetica" w:hAnsi="Helvetica" w:cs="Helvetica"/>
          <w:color w:val="223267"/>
          <w:sz w:val="22"/>
          <w:szCs w:val="22"/>
          <w:lang w:eastAsia="en-US"/>
        </w:rPr>
        <w:t xml:space="preserve"> au détriment du s</w:t>
      </w:r>
      <w:r w:rsidRPr="002567A6">
        <w:rPr>
          <w:rFonts w:ascii="Helvetica" w:eastAsia="Helvetica" w:hAnsi="Helvetica" w:cs="Helvetica"/>
          <w:color w:val="223267"/>
          <w:sz w:val="22"/>
          <w:szCs w:val="22"/>
          <w:lang w:eastAsia="en-US"/>
        </w:rPr>
        <w:t>a</w:t>
      </w:r>
      <w:r w:rsidRPr="002567A6">
        <w:rPr>
          <w:rFonts w:ascii="Helvetica" w:eastAsia="Helvetica" w:hAnsi="Helvetica" w:cs="Helvetica"/>
          <w:color w:val="223267"/>
          <w:sz w:val="22"/>
          <w:szCs w:val="22"/>
          <w:lang w:eastAsia="en-US"/>
        </w:rPr>
        <w:t>laire socialisé (nouvelles exonérations de cotisations « patronales », augmentation de la CSG pour 400</w:t>
      </w:r>
      <w:r w:rsidR="00D24A28" w:rsidRPr="002567A6">
        <w:rPr>
          <w:rFonts w:ascii="Helvetica" w:eastAsia="Helvetica" w:hAnsi="Helvetica" w:cs="Helvetica"/>
          <w:color w:val="223267"/>
          <w:sz w:val="22"/>
          <w:szCs w:val="22"/>
          <w:lang w:eastAsia="en-US"/>
        </w:rPr>
        <w:t> </w:t>
      </w:r>
      <w:r w:rsidRPr="002567A6">
        <w:rPr>
          <w:rFonts w:ascii="Helvetica" w:eastAsia="Helvetica" w:hAnsi="Helvetica" w:cs="Helvetica"/>
          <w:color w:val="223267"/>
          <w:sz w:val="22"/>
          <w:szCs w:val="22"/>
          <w:lang w:eastAsia="en-US"/>
        </w:rPr>
        <w:t>000 retraités cette année…qui pourrait ré-augmenter pour tous via la fiscalité !</w:t>
      </w:r>
    </w:p>
    <w:p w:rsidR="001F6F06" w:rsidRPr="007364C7" w:rsidRDefault="001F6F06" w:rsidP="00855DE1">
      <w:pPr>
        <w:widowControl/>
        <w:adjustRightInd/>
        <w:spacing w:line="240" w:lineRule="auto"/>
        <w:ind w:left="360"/>
        <w:textAlignment w:val="auto"/>
        <w:rPr>
          <w:rFonts w:ascii="Helvetica" w:eastAsia="Helvetica" w:hAnsi="Helvetica" w:cs="Helvetica"/>
          <w:sz w:val="22"/>
          <w:szCs w:val="22"/>
          <w:lang w:eastAsia="en-US"/>
        </w:rPr>
      </w:pPr>
    </w:p>
    <w:p w:rsidR="00855DE1" w:rsidRPr="002567A6" w:rsidRDefault="00855DE1" w:rsidP="00855DE1">
      <w:pPr>
        <w:widowControl/>
        <w:numPr>
          <w:ilvl w:val="0"/>
          <w:numId w:val="28"/>
        </w:numPr>
        <w:adjustRightInd/>
        <w:spacing w:after="200" w:line="240" w:lineRule="auto"/>
        <w:textAlignment w:val="auto"/>
        <w:rPr>
          <w:rFonts w:ascii="Helvetica" w:eastAsia="Helvetica" w:hAnsi="Helvetica" w:cs="Helvetica"/>
          <w:color w:val="223267"/>
          <w:sz w:val="22"/>
          <w:szCs w:val="22"/>
          <w:lang w:eastAsia="en-US"/>
        </w:rPr>
      </w:pPr>
      <w:r w:rsidRPr="002567A6">
        <w:rPr>
          <w:rFonts w:ascii="Helvetica" w:eastAsia="Helvetica" w:hAnsi="Helvetica" w:cs="Helvetica"/>
          <w:b/>
          <w:color w:val="223267"/>
          <w:sz w:val="22"/>
          <w:szCs w:val="22"/>
          <w:lang w:eastAsia="en-US"/>
        </w:rPr>
        <w:t>Loi Macron : les hôpitaux publics sont invités à créer des filiales à l’étranger</w:t>
      </w:r>
      <w:r w:rsidRPr="002567A6">
        <w:rPr>
          <w:rFonts w:ascii="Helvetica" w:eastAsia="Helvetica" w:hAnsi="Helvetica" w:cs="Helvetica"/>
          <w:color w:val="223267"/>
          <w:sz w:val="22"/>
          <w:szCs w:val="22"/>
          <w:lang w:eastAsia="en-US"/>
        </w:rPr>
        <w:t>. C’est une double provocation : l’h</w:t>
      </w:r>
      <w:r w:rsidR="001F6F06" w:rsidRPr="002567A6">
        <w:rPr>
          <w:rFonts w:ascii="Helvetica" w:eastAsia="Helvetica" w:hAnsi="Helvetica" w:cs="Helvetica"/>
          <w:color w:val="223267"/>
          <w:sz w:val="22"/>
          <w:szCs w:val="22"/>
          <w:lang w:eastAsia="en-US"/>
        </w:rPr>
        <w:t xml:space="preserve">ôpital public va faire du fric </w:t>
      </w:r>
      <w:r w:rsidRPr="002567A6">
        <w:rPr>
          <w:rFonts w:ascii="Helvetica" w:eastAsia="Helvetica" w:hAnsi="Helvetica" w:cs="Helvetica"/>
          <w:color w:val="223267"/>
          <w:sz w:val="22"/>
          <w:szCs w:val="22"/>
          <w:lang w:eastAsia="en-US"/>
        </w:rPr>
        <w:t>à l’étranger pour combler les coupes budgétaires. I</w:t>
      </w:r>
      <w:r w:rsidRPr="002567A6">
        <w:rPr>
          <w:rFonts w:ascii="Helvetica" w:eastAsia="Helvetica" w:hAnsi="Helvetica" w:cs="Helvetica"/>
          <w:color w:val="223267"/>
          <w:sz w:val="22"/>
          <w:szCs w:val="22"/>
          <w:lang w:eastAsia="en-US"/>
        </w:rPr>
        <w:t>m</w:t>
      </w:r>
      <w:r w:rsidRPr="002567A6">
        <w:rPr>
          <w:rFonts w:ascii="Helvetica" w:eastAsia="Helvetica" w:hAnsi="Helvetica" w:cs="Helvetica"/>
          <w:color w:val="223267"/>
          <w:sz w:val="22"/>
          <w:szCs w:val="22"/>
          <w:lang w:eastAsia="en-US"/>
        </w:rPr>
        <w:t>plique la réciprocité : puisque les hôpitaux publics vont faire la concurrence à l’étranger, la Commission européenne demandera l’ouverture du capital. On va à la privatisation….comme bea</w:t>
      </w:r>
      <w:r w:rsidRPr="002567A6">
        <w:rPr>
          <w:rFonts w:ascii="Helvetica" w:eastAsia="Helvetica" w:hAnsi="Helvetica" w:cs="Helvetica"/>
          <w:color w:val="223267"/>
          <w:sz w:val="22"/>
          <w:szCs w:val="22"/>
          <w:lang w:eastAsia="en-US"/>
        </w:rPr>
        <w:t>u</w:t>
      </w:r>
      <w:r w:rsidRPr="002567A6">
        <w:rPr>
          <w:rFonts w:ascii="Helvetica" w:eastAsia="Helvetica" w:hAnsi="Helvetica" w:cs="Helvetica"/>
          <w:color w:val="223267"/>
          <w:sz w:val="22"/>
          <w:szCs w:val="22"/>
          <w:lang w:eastAsia="en-US"/>
        </w:rPr>
        <w:t>coup d’ex</w:t>
      </w:r>
      <w:r w:rsidR="00D24A28" w:rsidRPr="002567A6">
        <w:rPr>
          <w:rFonts w:ascii="Helvetica" w:eastAsia="Helvetica" w:hAnsi="Helvetica" w:cs="Helvetica"/>
          <w:color w:val="223267"/>
          <w:sz w:val="22"/>
          <w:szCs w:val="22"/>
          <w:lang w:eastAsia="en-US"/>
        </w:rPr>
        <w:t>-</w:t>
      </w:r>
      <w:r w:rsidRPr="002567A6">
        <w:rPr>
          <w:rFonts w:ascii="Helvetica" w:eastAsia="Helvetica" w:hAnsi="Helvetica" w:cs="Helvetica"/>
          <w:color w:val="223267"/>
          <w:sz w:val="22"/>
          <w:szCs w:val="22"/>
          <w:lang w:eastAsia="en-US"/>
        </w:rPr>
        <w:t xml:space="preserve">hôpitaux publics en </w:t>
      </w:r>
      <w:r w:rsidR="001F6F06" w:rsidRPr="002567A6">
        <w:rPr>
          <w:rFonts w:ascii="Helvetica" w:eastAsia="Helvetica" w:hAnsi="Helvetica" w:cs="Helvetica"/>
          <w:color w:val="223267"/>
          <w:sz w:val="22"/>
          <w:szCs w:val="22"/>
          <w:lang w:eastAsia="en-US"/>
        </w:rPr>
        <w:t>Allemagne.</w:t>
      </w:r>
    </w:p>
    <w:p w:rsidR="00855DE1" w:rsidRPr="00430C9F" w:rsidRDefault="00855DE1" w:rsidP="00430C9F">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Helvetica" w:eastAsia="Helvetica" w:hAnsi="Helvetica" w:cs="Helvetica"/>
          <w:b/>
          <w:i/>
          <w:color w:val="CC0001"/>
          <w:sz w:val="22"/>
          <w:szCs w:val="22"/>
          <w:lang w:eastAsia="en-US"/>
        </w:rPr>
      </w:pPr>
      <w:r w:rsidRPr="00430C9F">
        <w:rPr>
          <w:rFonts w:ascii="Helvetica" w:eastAsia="Helvetica" w:hAnsi="Helvetica" w:cs="Helvetica"/>
          <w:b/>
          <w:i/>
          <w:color w:val="CC0001"/>
          <w:sz w:val="22"/>
          <w:szCs w:val="22"/>
          <w:lang w:eastAsia="en-US"/>
        </w:rPr>
        <w:t xml:space="preserve">Le projet de loi de santé </w:t>
      </w:r>
      <w:proofErr w:type="gramStart"/>
      <w:r w:rsidRPr="00430C9F">
        <w:rPr>
          <w:rFonts w:ascii="Helvetica" w:eastAsia="Helvetica" w:hAnsi="Helvetica" w:cs="Helvetica"/>
          <w:b/>
          <w:i/>
          <w:color w:val="CC0001"/>
          <w:sz w:val="22"/>
          <w:szCs w:val="22"/>
          <w:lang w:eastAsia="en-US"/>
        </w:rPr>
        <w:t>a</w:t>
      </w:r>
      <w:proofErr w:type="gramEnd"/>
      <w:r w:rsidRPr="00430C9F">
        <w:rPr>
          <w:rFonts w:ascii="Helvetica" w:eastAsia="Helvetica" w:hAnsi="Helvetica" w:cs="Helvetica"/>
          <w:b/>
          <w:i/>
          <w:color w:val="CC0001"/>
          <w:sz w:val="22"/>
          <w:szCs w:val="22"/>
          <w:lang w:eastAsia="en-US"/>
        </w:rPr>
        <w:t xml:space="preserve"> une cohérence d’ensemble, il est couplé au pacte de responsabilité</w:t>
      </w:r>
      <w:r w:rsidR="001F6F06" w:rsidRPr="00430C9F">
        <w:rPr>
          <w:rFonts w:ascii="Helvetica" w:eastAsia="Helvetica" w:hAnsi="Helvetica" w:cs="Helvetica"/>
          <w:b/>
          <w:i/>
          <w:color w:val="CC0001"/>
          <w:sz w:val="22"/>
          <w:szCs w:val="22"/>
          <w:lang w:eastAsia="en-US"/>
        </w:rPr>
        <w:t>,</w:t>
      </w:r>
      <w:r w:rsidRPr="00430C9F">
        <w:rPr>
          <w:rFonts w:ascii="Helvetica" w:eastAsia="Helvetica" w:hAnsi="Helvetica" w:cs="Helvetica"/>
          <w:b/>
          <w:i/>
          <w:color w:val="CC0001"/>
          <w:sz w:val="22"/>
          <w:szCs w:val="22"/>
          <w:lang w:eastAsia="en-US"/>
        </w:rPr>
        <w:t xml:space="preserve"> maintient et aggrave la loi Bachelot. Ils  doivent être retirés. </w:t>
      </w:r>
    </w:p>
    <w:p w:rsidR="00855DE1" w:rsidRPr="00430C9F" w:rsidRDefault="00855DE1" w:rsidP="00430C9F">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Helvetica" w:eastAsia="Helvetica" w:hAnsi="Helvetica" w:cs="Helvetica"/>
          <w:b/>
          <w:i/>
          <w:color w:val="CC0001"/>
          <w:sz w:val="22"/>
          <w:szCs w:val="22"/>
          <w:lang w:eastAsia="en-US"/>
        </w:rPr>
      </w:pPr>
    </w:p>
    <w:p w:rsidR="00FD6E10" w:rsidRPr="00430C9F" w:rsidRDefault="00855DE1" w:rsidP="00430C9F">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Helvetica" w:eastAsia="Helvetica" w:hAnsi="Helvetica" w:cs="Helvetica"/>
          <w:b/>
          <w:i/>
          <w:color w:val="CC0001"/>
          <w:sz w:val="22"/>
          <w:szCs w:val="22"/>
          <w:lang w:eastAsia="en-US"/>
        </w:rPr>
      </w:pPr>
      <w:r w:rsidRPr="00430C9F">
        <w:rPr>
          <w:rFonts w:ascii="Helvetica" w:eastAsia="Helvetica" w:hAnsi="Helvetica" w:cs="Helvetica"/>
          <w:b/>
          <w:i/>
          <w:color w:val="CC0001"/>
          <w:sz w:val="22"/>
          <w:szCs w:val="22"/>
          <w:lang w:eastAsia="en-US"/>
        </w:rPr>
        <w:t>C’est le 70</w:t>
      </w:r>
      <w:r w:rsidRPr="00430C9F">
        <w:rPr>
          <w:rFonts w:ascii="Helvetica" w:eastAsia="Helvetica" w:hAnsi="Helvetica" w:cs="Helvetica"/>
          <w:b/>
          <w:i/>
          <w:color w:val="CC0001"/>
          <w:sz w:val="22"/>
          <w:szCs w:val="22"/>
          <w:vertAlign w:val="superscript"/>
          <w:lang w:eastAsia="en-US"/>
        </w:rPr>
        <w:t>ème</w:t>
      </w:r>
      <w:r w:rsidRPr="00430C9F">
        <w:rPr>
          <w:rFonts w:ascii="Helvetica" w:eastAsia="Helvetica" w:hAnsi="Helvetica" w:cs="Helvetica"/>
          <w:b/>
          <w:i/>
          <w:color w:val="CC0001"/>
          <w:sz w:val="22"/>
          <w:szCs w:val="22"/>
          <w:lang w:eastAsia="en-US"/>
        </w:rPr>
        <w:t xml:space="preserve"> anniversaire de la </w:t>
      </w:r>
      <w:r w:rsidR="007A65B1" w:rsidRPr="00430C9F">
        <w:rPr>
          <w:rFonts w:ascii="Helvetica" w:eastAsia="Helvetica" w:hAnsi="Helvetica" w:cs="Helvetica"/>
          <w:b/>
          <w:i/>
          <w:color w:val="CC0001"/>
          <w:sz w:val="22"/>
          <w:szCs w:val="22"/>
          <w:lang w:eastAsia="en-US"/>
        </w:rPr>
        <w:t>Sécurité sociale</w:t>
      </w:r>
      <w:r w:rsidRPr="00430C9F">
        <w:rPr>
          <w:rFonts w:ascii="Helvetica" w:eastAsia="Helvetica" w:hAnsi="Helvetica" w:cs="Helvetica"/>
          <w:b/>
          <w:i/>
          <w:color w:val="CC0001"/>
          <w:sz w:val="22"/>
          <w:szCs w:val="22"/>
          <w:lang w:eastAsia="en-US"/>
        </w:rPr>
        <w:t>. En cette période de retour au 19</w:t>
      </w:r>
      <w:r w:rsidRPr="00430C9F">
        <w:rPr>
          <w:rFonts w:ascii="Helvetica" w:eastAsia="Helvetica" w:hAnsi="Helvetica" w:cs="Helvetica"/>
          <w:b/>
          <w:i/>
          <w:color w:val="CC0001"/>
          <w:sz w:val="22"/>
          <w:szCs w:val="22"/>
          <w:vertAlign w:val="superscript"/>
          <w:lang w:eastAsia="en-US"/>
        </w:rPr>
        <w:t>ème</w:t>
      </w:r>
      <w:r w:rsidRPr="00430C9F">
        <w:rPr>
          <w:rFonts w:ascii="Helvetica" w:eastAsia="Helvetica" w:hAnsi="Helvetica" w:cs="Helvetica"/>
          <w:b/>
          <w:i/>
          <w:color w:val="CC0001"/>
          <w:sz w:val="22"/>
          <w:szCs w:val="22"/>
          <w:lang w:eastAsia="en-US"/>
        </w:rPr>
        <w:t xml:space="preserve"> siècle, nous avons montré à maintes reprises que ses principes fondamentaux sont plus modernes que j</w:t>
      </w:r>
      <w:r w:rsidRPr="00430C9F">
        <w:rPr>
          <w:rFonts w:ascii="Helvetica" w:eastAsia="Helvetica" w:hAnsi="Helvetica" w:cs="Helvetica"/>
          <w:b/>
          <w:i/>
          <w:color w:val="CC0001"/>
          <w:sz w:val="22"/>
          <w:szCs w:val="22"/>
          <w:lang w:eastAsia="en-US"/>
        </w:rPr>
        <w:t>a</w:t>
      </w:r>
      <w:r w:rsidRPr="00430C9F">
        <w:rPr>
          <w:rFonts w:ascii="Helvetica" w:eastAsia="Helvetica" w:hAnsi="Helvetica" w:cs="Helvetica"/>
          <w:b/>
          <w:i/>
          <w:color w:val="CC0001"/>
          <w:sz w:val="22"/>
          <w:szCs w:val="22"/>
          <w:lang w:eastAsia="en-US"/>
        </w:rPr>
        <w:t xml:space="preserve">mais. La </w:t>
      </w:r>
      <w:r w:rsidR="007A65B1" w:rsidRPr="00430C9F">
        <w:rPr>
          <w:rFonts w:ascii="Helvetica" w:eastAsia="Helvetica" w:hAnsi="Helvetica" w:cs="Helvetica"/>
          <w:b/>
          <w:i/>
          <w:color w:val="CC0001"/>
          <w:sz w:val="22"/>
          <w:szCs w:val="22"/>
          <w:lang w:eastAsia="en-US"/>
        </w:rPr>
        <w:t>Sécurité sociale</w:t>
      </w:r>
      <w:r w:rsidRPr="00430C9F">
        <w:rPr>
          <w:rFonts w:ascii="Helvetica" w:eastAsia="Helvetica" w:hAnsi="Helvetica" w:cs="Helvetica"/>
          <w:b/>
          <w:i/>
          <w:color w:val="CC0001"/>
          <w:sz w:val="22"/>
          <w:szCs w:val="22"/>
          <w:lang w:eastAsia="en-US"/>
        </w:rPr>
        <w:t xml:space="preserve"> doit être reconquise.</w:t>
      </w:r>
    </w:p>
    <w:p w:rsidR="00FD6E10" w:rsidRDefault="00FD6E10" w:rsidP="00FD6E10">
      <w:pPr>
        <w:widowControl/>
        <w:adjustRightInd/>
        <w:spacing w:line="240" w:lineRule="auto"/>
        <w:jc w:val="center"/>
        <w:textAlignment w:val="auto"/>
        <w:rPr>
          <w:rFonts w:ascii="Helvetica" w:eastAsia="Helvetica" w:hAnsi="Helvetica" w:cs="Helvetica"/>
          <w:b/>
          <w:i/>
          <w:sz w:val="22"/>
          <w:szCs w:val="22"/>
          <w:lang w:eastAsia="en-US"/>
        </w:rPr>
      </w:pPr>
      <w:r>
        <w:rPr>
          <w:rFonts w:ascii="Helvetica" w:eastAsia="Helvetica" w:hAnsi="Helvetica" w:cs="Helvetica"/>
          <w:b/>
          <w:i/>
          <w:noProof/>
          <w:sz w:val="22"/>
          <w:szCs w:val="22"/>
        </w:rPr>
        <w:drawing>
          <wp:inline distT="0" distB="0" distL="0" distR="0">
            <wp:extent cx="4695825" cy="1593665"/>
            <wp:effectExtent l="19050" t="0" r="9525" b="0"/>
            <wp:docPr id="4" name="Image 3" descr="manu-2-secu-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u-2-secu-107.jpg"/>
                    <pic:cNvPicPr/>
                  </pic:nvPicPr>
                  <pic:blipFill>
                    <a:blip r:embed="rId18" cstate="print"/>
                    <a:stretch>
                      <a:fillRect/>
                    </a:stretch>
                  </pic:blipFill>
                  <pic:spPr>
                    <a:xfrm>
                      <a:off x="0" y="0"/>
                      <a:ext cx="4695825" cy="1593665"/>
                    </a:xfrm>
                    <a:prstGeom prst="rect">
                      <a:avLst/>
                    </a:prstGeom>
                  </pic:spPr>
                </pic:pic>
              </a:graphicData>
            </a:graphic>
          </wp:inline>
        </w:drawing>
      </w:r>
    </w:p>
    <w:p w:rsidR="00547F83" w:rsidRDefault="00547F83" w:rsidP="00547F83">
      <w:pPr>
        <w:widowControl/>
        <w:adjustRightInd/>
        <w:spacing w:line="240" w:lineRule="auto"/>
        <w:textAlignment w:val="auto"/>
        <w:rPr>
          <w:rFonts w:ascii="Helvetica" w:eastAsia="Helvetica" w:hAnsi="Helvetica" w:cs="Helvetica"/>
          <w:b/>
          <w:i/>
          <w:sz w:val="22"/>
          <w:szCs w:val="22"/>
          <w:lang w:eastAsia="en-US"/>
        </w:rPr>
        <w:sectPr w:rsidR="00547F83" w:rsidSect="00547F83">
          <w:type w:val="continuous"/>
          <w:pgSz w:w="11906" w:h="16838"/>
          <w:pgMar w:top="851" w:right="851" w:bottom="568" w:left="851" w:header="709" w:footer="709" w:gutter="0"/>
          <w:cols w:space="708"/>
          <w:docGrid w:linePitch="360"/>
        </w:sectPr>
      </w:pPr>
    </w:p>
    <w:p w:rsidR="00C17EC0" w:rsidRPr="008E2712" w:rsidRDefault="00C17EC0" w:rsidP="00C17EC0">
      <w:pPr>
        <w:shd w:val="clear" w:color="auto" w:fill="CCCCCC"/>
        <w:spacing w:line="240" w:lineRule="auto"/>
        <w:jc w:val="center"/>
        <w:rPr>
          <w:rFonts w:ascii="Arial" w:hAnsi="Arial" w:cs="Arial"/>
          <w:b/>
          <w:bCs/>
          <w:color w:val="CC0001"/>
          <w:sz w:val="44"/>
          <w:szCs w:val="44"/>
          <w:u w:val="single"/>
        </w:rPr>
      </w:pPr>
      <w:r w:rsidRPr="008E2712">
        <w:rPr>
          <w:rFonts w:ascii="Arial" w:hAnsi="Arial" w:cs="Arial"/>
          <w:b/>
          <w:bCs/>
          <w:color w:val="CC0001"/>
          <w:sz w:val="44"/>
          <w:szCs w:val="44"/>
          <w:u w:val="single"/>
          <w:shd w:val="clear" w:color="auto" w:fill="CCCCCC"/>
        </w:rPr>
        <w:lastRenderedPageBreak/>
        <w:t>ACTUALITÉ SOCIALE</w:t>
      </w:r>
    </w:p>
    <w:p w:rsidR="004A458B" w:rsidRPr="008E2712" w:rsidRDefault="004A458B" w:rsidP="004A458B">
      <w:pPr>
        <w:widowControl/>
        <w:adjustRightInd/>
        <w:spacing w:line="240" w:lineRule="auto"/>
        <w:textAlignment w:val="auto"/>
        <w:rPr>
          <w:rFonts w:asciiTheme="majorHAnsi" w:eastAsiaTheme="minorHAnsi" w:hAnsiTheme="majorHAnsi" w:cs="Arial"/>
          <w:sz w:val="6"/>
          <w:szCs w:val="6"/>
          <w:u w:val="single"/>
          <w:lang w:eastAsia="en-US"/>
        </w:rPr>
      </w:pPr>
    </w:p>
    <w:p w:rsidR="008E2712" w:rsidRPr="00430C9F" w:rsidRDefault="008E2712" w:rsidP="008E2712">
      <w:pPr>
        <w:widowControl/>
        <w:adjustRightInd/>
        <w:spacing w:line="240" w:lineRule="auto"/>
        <w:jc w:val="center"/>
        <w:textAlignment w:val="auto"/>
        <w:rPr>
          <w:rFonts w:ascii="Arial" w:hAnsi="Arial" w:cs="Arial"/>
          <w:b/>
          <w:color w:val="223267"/>
        </w:rPr>
      </w:pPr>
      <w:r w:rsidRPr="00430C9F">
        <w:rPr>
          <w:rFonts w:ascii="Arial" w:hAnsi="Arial" w:cs="Arial"/>
          <w:b/>
          <w:color w:val="223267"/>
        </w:rPr>
        <w:t xml:space="preserve">Peut-on encore </w:t>
      </w:r>
      <w:r w:rsidR="00717956" w:rsidRPr="00430C9F">
        <w:rPr>
          <w:rFonts w:ascii="Arial" w:hAnsi="Arial" w:cs="Arial"/>
          <w:b/>
          <w:color w:val="223267"/>
        </w:rPr>
        <w:t xml:space="preserve">être </w:t>
      </w:r>
      <w:r w:rsidRPr="00430C9F">
        <w:rPr>
          <w:rFonts w:ascii="Arial" w:hAnsi="Arial" w:cs="Arial"/>
          <w:b/>
          <w:color w:val="223267"/>
        </w:rPr>
        <w:t>syndicaliste à La Poste ? On s’interroge…</w:t>
      </w:r>
    </w:p>
    <w:p w:rsidR="008E2712" w:rsidRPr="002567A6" w:rsidRDefault="008E2712" w:rsidP="008E2712">
      <w:pPr>
        <w:widowControl/>
        <w:adjustRightInd/>
        <w:spacing w:line="240" w:lineRule="auto"/>
        <w:jc w:val="left"/>
        <w:textAlignment w:val="auto"/>
        <w:rPr>
          <w:rFonts w:ascii="Calibri" w:hAnsi="Calibri" w:cs="Calibri"/>
          <w:i/>
          <w:color w:val="223267"/>
          <w:sz w:val="22"/>
          <w:szCs w:val="22"/>
        </w:rPr>
      </w:pPr>
      <w:r w:rsidRPr="002567A6">
        <w:rPr>
          <w:rFonts w:ascii="Calibri" w:hAnsi="Calibri" w:cs="Calibri"/>
          <w:i/>
          <w:color w:val="223267"/>
          <w:sz w:val="22"/>
          <w:szCs w:val="22"/>
        </w:rPr>
        <w:t>Voir ci-dessous des extraits de l’article de Cécile Rousseau dans le numéro du 20 Janvier de L'Humanité</w:t>
      </w:r>
    </w:p>
    <w:p w:rsidR="008E2712" w:rsidRPr="002567A6" w:rsidRDefault="008E2712" w:rsidP="008E2712">
      <w:pPr>
        <w:widowControl/>
        <w:adjustRightInd/>
        <w:jc w:val="left"/>
        <w:textAlignment w:val="auto"/>
        <w:rPr>
          <w:rFonts w:ascii="Calibri" w:hAnsi="Calibri" w:cs="Calibri"/>
          <w:color w:val="223267"/>
          <w:sz w:val="22"/>
          <w:szCs w:val="22"/>
        </w:rPr>
        <w:sectPr w:rsidR="008E2712" w:rsidRPr="002567A6" w:rsidSect="00547F83">
          <w:pgSz w:w="11906" w:h="16838"/>
          <w:pgMar w:top="851" w:right="851" w:bottom="568" w:left="851" w:header="709" w:footer="709" w:gutter="0"/>
          <w:cols w:space="708"/>
          <w:docGrid w:linePitch="360"/>
        </w:sectPr>
      </w:pPr>
    </w:p>
    <w:p w:rsidR="008E2712" w:rsidRPr="002567A6" w:rsidRDefault="008E2712" w:rsidP="008E2712">
      <w:pPr>
        <w:widowControl/>
        <w:adjustRightInd/>
        <w:textAlignment w:val="auto"/>
        <w:rPr>
          <w:rFonts w:ascii="Calibri" w:hAnsi="Calibri" w:cs="Calibri"/>
          <w:color w:val="223267"/>
          <w:sz w:val="22"/>
          <w:szCs w:val="22"/>
          <w:u w:val="single"/>
        </w:rPr>
      </w:pPr>
    </w:p>
    <w:p w:rsidR="008E2712" w:rsidRPr="002567A6" w:rsidRDefault="008E2712" w:rsidP="008E2712">
      <w:pPr>
        <w:widowControl/>
        <w:adjustRightInd/>
        <w:textAlignment w:val="auto"/>
        <w:rPr>
          <w:rFonts w:ascii="Calibri" w:hAnsi="Calibri" w:cs="Calibri"/>
          <w:color w:val="223267"/>
          <w:sz w:val="22"/>
          <w:szCs w:val="22"/>
          <w:u w:val="single"/>
        </w:rPr>
        <w:sectPr w:rsidR="008E2712" w:rsidRPr="002567A6" w:rsidSect="008E2712">
          <w:type w:val="continuous"/>
          <w:pgSz w:w="11906" w:h="16838"/>
          <w:pgMar w:top="851" w:right="851" w:bottom="851" w:left="851" w:header="709" w:footer="709" w:gutter="0"/>
          <w:cols w:num="2" w:space="708"/>
          <w:docGrid w:linePitch="360"/>
        </w:sectPr>
      </w:pPr>
      <w:bookmarkStart w:id="0" w:name="_GoBack"/>
      <w:bookmarkEnd w:id="0"/>
    </w:p>
    <w:p w:rsidR="008E2712" w:rsidRPr="002567A6" w:rsidRDefault="008E2712" w:rsidP="008E2712">
      <w:pPr>
        <w:widowControl/>
        <w:adjustRightInd/>
        <w:spacing w:line="240" w:lineRule="auto"/>
        <w:textAlignment w:val="auto"/>
        <w:rPr>
          <w:rFonts w:ascii="Arial Narrow" w:hAnsi="Arial Narrow" w:cs="Calibri"/>
          <w:b/>
          <w:i/>
          <w:color w:val="223267"/>
          <w:sz w:val="22"/>
          <w:szCs w:val="22"/>
        </w:rPr>
      </w:pPr>
      <w:r w:rsidRPr="002567A6">
        <w:rPr>
          <w:rFonts w:ascii="Arial Narrow" w:hAnsi="Arial Narrow" w:cs="Calibri"/>
          <w:b/>
          <w:i/>
          <w:color w:val="223267"/>
          <w:sz w:val="22"/>
          <w:szCs w:val="22"/>
        </w:rPr>
        <w:lastRenderedPageBreak/>
        <w:t xml:space="preserve">Yann Le </w:t>
      </w:r>
      <w:proofErr w:type="spellStart"/>
      <w:r w:rsidRPr="002567A6">
        <w:rPr>
          <w:rFonts w:ascii="Arial Narrow" w:hAnsi="Arial Narrow" w:cs="Calibri"/>
          <w:b/>
          <w:i/>
          <w:color w:val="223267"/>
          <w:sz w:val="22"/>
          <w:szCs w:val="22"/>
        </w:rPr>
        <w:t>Merrer</w:t>
      </w:r>
      <w:proofErr w:type="spellEnd"/>
      <w:r w:rsidRPr="002567A6">
        <w:rPr>
          <w:rFonts w:ascii="Arial Narrow" w:hAnsi="Arial Narrow" w:cs="Calibri"/>
          <w:b/>
          <w:i/>
          <w:color w:val="223267"/>
          <w:sz w:val="22"/>
          <w:szCs w:val="22"/>
        </w:rPr>
        <w:t>, militant SUD PTT dans le 92 et fon</w:t>
      </w:r>
      <w:r w:rsidRPr="002567A6">
        <w:rPr>
          <w:rFonts w:ascii="Arial Narrow" w:hAnsi="Arial Narrow" w:cs="Calibri"/>
          <w:b/>
          <w:i/>
          <w:color w:val="223267"/>
          <w:sz w:val="22"/>
          <w:szCs w:val="22"/>
        </w:rPr>
        <w:t>c</w:t>
      </w:r>
      <w:r w:rsidRPr="002567A6">
        <w:rPr>
          <w:rFonts w:ascii="Arial Narrow" w:hAnsi="Arial Narrow" w:cs="Calibri"/>
          <w:b/>
          <w:i/>
          <w:color w:val="223267"/>
          <w:sz w:val="22"/>
          <w:szCs w:val="22"/>
        </w:rPr>
        <w:t xml:space="preserve">tionnaire, a été destitué. Une exclusion définitive pour faits syndicaux. Du jamais-vu depuis 1951, signant un durcissement de la répression antisyndicale dans une entreprise en pleine mutation. </w:t>
      </w:r>
    </w:p>
    <w:p w:rsidR="008E2712" w:rsidRPr="002567A6" w:rsidRDefault="008E2712" w:rsidP="008E2712">
      <w:pPr>
        <w:widowControl/>
        <w:adjustRightInd/>
        <w:spacing w:line="240" w:lineRule="auto"/>
        <w:textAlignment w:val="auto"/>
        <w:rPr>
          <w:rFonts w:ascii="Arial Narrow" w:hAnsi="Arial Narrow" w:cs="Calibri"/>
          <w:color w:val="223267"/>
          <w:sz w:val="22"/>
          <w:szCs w:val="22"/>
        </w:rPr>
      </w:pPr>
      <w:r w:rsidRPr="002567A6">
        <w:rPr>
          <w:rFonts w:ascii="Arial Narrow" w:hAnsi="Arial Narrow" w:cs="Calibri"/>
          <w:color w:val="223267"/>
          <w:sz w:val="22"/>
          <w:szCs w:val="22"/>
        </w:rPr>
        <w:t xml:space="preserve">Le 13 janvier 2015, Yann Le </w:t>
      </w:r>
      <w:proofErr w:type="spellStart"/>
      <w:r w:rsidRPr="002567A6">
        <w:rPr>
          <w:rFonts w:ascii="Arial Narrow" w:hAnsi="Arial Narrow" w:cs="Calibri"/>
          <w:color w:val="223267"/>
          <w:sz w:val="22"/>
          <w:szCs w:val="22"/>
        </w:rPr>
        <w:t>Merrer</w:t>
      </w:r>
      <w:proofErr w:type="spellEnd"/>
      <w:r w:rsidRPr="002567A6">
        <w:rPr>
          <w:rFonts w:ascii="Arial Narrow" w:hAnsi="Arial Narrow" w:cs="Calibri"/>
          <w:color w:val="223267"/>
          <w:sz w:val="22"/>
          <w:szCs w:val="22"/>
        </w:rPr>
        <w:t xml:space="preserve"> s’est vu notifier chez lui par huissier sa révocation par La Poste pour faits de grève. Du jamais-vu depuis 1951. À cette époque, Georges </w:t>
      </w:r>
      <w:proofErr w:type="spellStart"/>
      <w:r w:rsidRPr="002567A6">
        <w:rPr>
          <w:rFonts w:ascii="Arial Narrow" w:hAnsi="Arial Narrow" w:cs="Calibri"/>
          <w:color w:val="223267"/>
          <w:sz w:val="22"/>
          <w:szCs w:val="22"/>
        </w:rPr>
        <w:t>Frischmann</w:t>
      </w:r>
      <w:proofErr w:type="spellEnd"/>
      <w:r w:rsidRPr="002567A6">
        <w:rPr>
          <w:rFonts w:ascii="Arial Narrow" w:hAnsi="Arial Narrow" w:cs="Calibri"/>
          <w:color w:val="223267"/>
          <w:sz w:val="22"/>
          <w:szCs w:val="22"/>
        </w:rPr>
        <w:t>, secrétaire général de la fédération CGT des PTT, et un autre syndicaliste CGT, René Duhamel, avaient été révoqués pour avoir signé une déclaration en faveur de la paix pendant un voyage en RDA</w:t>
      </w:r>
      <w:r w:rsidRPr="002567A6">
        <w:rPr>
          <w:rFonts w:ascii="Arial" w:hAnsi="Arial" w:cs="Arial"/>
          <w:color w:val="223267"/>
          <w:sz w:val="22"/>
          <w:szCs w:val="22"/>
        </w:rPr>
        <w:t> </w:t>
      </w:r>
      <w:r w:rsidRPr="002567A6">
        <w:rPr>
          <w:rFonts w:ascii="Arial Narrow" w:hAnsi="Arial Narrow" w:cs="Calibri"/>
          <w:color w:val="223267"/>
          <w:sz w:val="22"/>
          <w:szCs w:val="22"/>
        </w:rPr>
        <w:t>! Si La Poste est cout</w:t>
      </w:r>
      <w:r w:rsidRPr="002567A6">
        <w:rPr>
          <w:rFonts w:ascii="Arial Narrow" w:hAnsi="Arial Narrow" w:cs="Calibri"/>
          <w:color w:val="223267"/>
          <w:sz w:val="22"/>
          <w:szCs w:val="22"/>
        </w:rPr>
        <w:t>u</w:t>
      </w:r>
      <w:r w:rsidRPr="002567A6">
        <w:rPr>
          <w:rFonts w:ascii="Arial Narrow" w:hAnsi="Arial Narrow" w:cs="Calibri"/>
          <w:color w:val="223267"/>
          <w:sz w:val="22"/>
          <w:szCs w:val="22"/>
        </w:rPr>
        <w:t>mi</w:t>
      </w:r>
      <w:r w:rsidRPr="002567A6">
        <w:rPr>
          <w:rFonts w:ascii="Arial Narrow" w:hAnsi="Arial Narrow" w:cs="Arial Narrow"/>
          <w:color w:val="223267"/>
          <w:sz w:val="22"/>
          <w:szCs w:val="22"/>
        </w:rPr>
        <w:t>è</w:t>
      </w:r>
      <w:r w:rsidRPr="002567A6">
        <w:rPr>
          <w:rFonts w:ascii="Arial Narrow" w:hAnsi="Arial Narrow" w:cs="Calibri"/>
          <w:color w:val="223267"/>
          <w:sz w:val="22"/>
          <w:szCs w:val="22"/>
        </w:rPr>
        <w:t>re des méthodes expéditives et brutales envers les représentants du personnel, un cap vient d’être franchi en matière de discrimination antisyndicale. Car les faits repr</w:t>
      </w:r>
      <w:r w:rsidRPr="002567A6">
        <w:rPr>
          <w:rFonts w:ascii="Arial Narrow" w:hAnsi="Arial Narrow" w:cs="Calibri"/>
          <w:color w:val="223267"/>
          <w:sz w:val="22"/>
          <w:szCs w:val="22"/>
        </w:rPr>
        <w:t>o</w:t>
      </w:r>
      <w:r w:rsidRPr="002567A6">
        <w:rPr>
          <w:rFonts w:ascii="Arial Narrow" w:hAnsi="Arial Narrow" w:cs="Calibri"/>
          <w:color w:val="223267"/>
          <w:sz w:val="22"/>
          <w:szCs w:val="22"/>
        </w:rPr>
        <w:t xml:space="preserve">chés à Yann Le </w:t>
      </w:r>
      <w:proofErr w:type="spellStart"/>
      <w:r w:rsidRPr="002567A6">
        <w:rPr>
          <w:rFonts w:ascii="Arial Narrow" w:hAnsi="Arial Narrow" w:cs="Calibri"/>
          <w:color w:val="223267"/>
          <w:sz w:val="22"/>
          <w:szCs w:val="22"/>
        </w:rPr>
        <w:t>Merrer</w:t>
      </w:r>
      <w:proofErr w:type="spellEnd"/>
      <w:r w:rsidRPr="002567A6">
        <w:rPr>
          <w:rFonts w:ascii="Arial Narrow" w:hAnsi="Arial Narrow" w:cs="Calibri"/>
          <w:color w:val="223267"/>
          <w:sz w:val="22"/>
          <w:szCs w:val="22"/>
        </w:rPr>
        <w:t xml:space="preserve"> relèvent simplement de l’exercice de son mandat</w:t>
      </w:r>
      <w:proofErr w:type="gramStart"/>
      <w:r w:rsidR="00280A2B" w:rsidRPr="002567A6">
        <w:rPr>
          <w:rFonts w:ascii="Arial Narrow" w:hAnsi="Arial Narrow" w:cs="Calibri"/>
          <w:color w:val="223267"/>
          <w:sz w:val="22"/>
          <w:szCs w:val="22"/>
        </w:rPr>
        <w:t> </w:t>
      </w:r>
      <w:r w:rsidRPr="002567A6">
        <w:rPr>
          <w:rFonts w:ascii="Arial" w:hAnsi="Arial" w:cs="Arial"/>
          <w:color w:val="223267"/>
          <w:sz w:val="22"/>
          <w:szCs w:val="22"/>
        </w:rPr>
        <w:t> </w:t>
      </w:r>
      <w:r w:rsidRPr="002567A6">
        <w:rPr>
          <w:rFonts w:ascii="Arial Narrow" w:hAnsi="Arial Narrow" w:cs="Calibri"/>
          <w:color w:val="223267"/>
          <w:sz w:val="22"/>
          <w:szCs w:val="22"/>
        </w:rPr>
        <w:t>:</w:t>
      </w:r>
      <w:proofErr w:type="gramEnd"/>
      <w:r w:rsidRPr="002567A6">
        <w:rPr>
          <w:rFonts w:ascii="Arial Narrow" w:hAnsi="Arial Narrow" w:cs="Calibri"/>
          <w:color w:val="223267"/>
          <w:sz w:val="22"/>
          <w:szCs w:val="22"/>
        </w:rPr>
        <w:t xml:space="preserve"> intrusions r</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p</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t</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 xml:space="preserve">es pendant les heures de service dans plusieurs </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tablissements postaux, prises de parole non autorisées, refus de quitter les locaux en dépit des injonctions.</w:t>
      </w:r>
    </w:p>
    <w:p w:rsidR="008E2712" w:rsidRPr="002567A6" w:rsidRDefault="008E2712" w:rsidP="008E2712">
      <w:pPr>
        <w:widowControl/>
        <w:adjustRightInd/>
        <w:spacing w:line="240" w:lineRule="auto"/>
        <w:textAlignment w:val="auto"/>
        <w:rPr>
          <w:rFonts w:ascii="Arial Narrow" w:hAnsi="Arial Narrow" w:cs="Calibri"/>
          <w:color w:val="223267"/>
          <w:sz w:val="22"/>
          <w:szCs w:val="22"/>
        </w:rPr>
      </w:pPr>
      <w:r w:rsidRPr="002567A6">
        <w:rPr>
          <w:rFonts w:ascii="Arial Narrow" w:hAnsi="Arial Narrow" w:cs="Calibri"/>
          <w:color w:val="223267"/>
          <w:sz w:val="22"/>
          <w:szCs w:val="22"/>
        </w:rPr>
        <w:t>(…) Depuis la fin de la grève de 173 jours des postiers du 92, cet été, la plus longue de l’histoire de La Poste, les san</w:t>
      </w:r>
      <w:r w:rsidRPr="002567A6">
        <w:rPr>
          <w:rFonts w:ascii="Arial Narrow" w:hAnsi="Arial Narrow" w:cs="Calibri"/>
          <w:color w:val="223267"/>
          <w:sz w:val="22"/>
          <w:szCs w:val="22"/>
        </w:rPr>
        <w:t>c</w:t>
      </w:r>
      <w:r w:rsidRPr="002567A6">
        <w:rPr>
          <w:rFonts w:ascii="Arial Narrow" w:hAnsi="Arial Narrow" w:cs="Calibri"/>
          <w:color w:val="223267"/>
          <w:sz w:val="22"/>
          <w:szCs w:val="22"/>
        </w:rPr>
        <w:t>tions tombent. Quatre syndicalistes ont été licenciés. D’autres attendent encore leur passage en conseil de disc</w:t>
      </w:r>
      <w:r w:rsidRPr="002567A6">
        <w:rPr>
          <w:rFonts w:ascii="Arial Narrow" w:hAnsi="Arial Narrow" w:cs="Calibri"/>
          <w:color w:val="223267"/>
          <w:sz w:val="22"/>
          <w:szCs w:val="22"/>
        </w:rPr>
        <w:t>i</w:t>
      </w:r>
      <w:r w:rsidRPr="002567A6">
        <w:rPr>
          <w:rFonts w:ascii="Arial Narrow" w:hAnsi="Arial Narrow" w:cs="Calibri"/>
          <w:color w:val="223267"/>
          <w:sz w:val="22"/>
          <w:szCs w:val="22"/>
        </w:rPr>
        <w:t>pline. Au terme d’un conflit très tendu, les grévistes avaient arraché le report des restructurations et l’embauche des personnes en contrat professionnel. Pour Régis Blanchot, administrateur de SUD PTT, «</w:t>
      </w:r>
      <w:r w:rsidR="00547F83" w:rsidRPr="002567A6">
        <w:rPr>
          <w:rFonts w:ascii="Arial Narrow" w:hAnsi="Arial Narrow" w:cs="Calibri"/>
          <w:color w:val="223267"/>
          <w:sz w:val="22"/>
          <w:szCs w:val="22"/>
        </w:rPr>
        <w:t> </w:t>
      </w:r>
      <w:r w:rsidRPr="002567A6">
        <w:rPr>
          <w:rFonts w:ascii="Arial Narrow" w:hAnsi="Arial Narrow" w:cs="Calibri"/>
          <w:i/>
          <w:color w:val="223267"/>
          <w:sz w:val="22"/>
          <w:szCs w:val="22"/>
        </w:rPr>
        <w:t>avec cette révocation, un tabou est tombé. Il devient presque impossible de mener une action syndicale à La Poste. Il faut prévenir 48</w:t>
      </w:r>
      <w:r w:rsidRPr="002567A6">
        <w:rPr>
          <w:rFonts w:ascii="Arial" w:hAnsi="Arial" w:cs="Arial"/>
          <w:i/>
          <w:color w:val="223267"/>
          <w:sz w:val="22"/>
          <w:szCs w:val="22"/>
        </w:rPr>
        <w:t> </w:t>
      </w:r>
      <w:r w:rsidRPr="002567A6">
        <w:rPr>
          <w:rFonts w:ascii="Arial Narrow" w:hAnsi="Arial Narrow" w:cs="Calibri"/>
          <w:i/>
          <w:color w:val="223267"/>
          <w:sz w:val="22"/>
          <w:szCs w:val="22"/>
        </w:rPr>
        <w:t xml:space="preserve">heures </w:t>
      </w:r>
      <w:r w:rsidRPr="002567A6">
        <w:rPr>
          <w:rFonts w:ascii="Arial Narrow" w:hAnsi="Arial Narrow" w:cs="Arial Narrow"/>
          <w:i/>
          <w:color w:val="223267"/>
          <w:sz w:val="22"/>
          <w:szCs w:val="22"/>
        </w:rPr>
        <w:t>à</w:t>
      </w:r>
      <w:r w:rsidRPr="002567A6">
        <w:rPr>
          <w:rFonts w:ascii="Arial Narrow" w:hAnsi="Arial Narrow" w:cs="Calibri"/>
          <w:i/>
          <w:color w:val="223267"/>
          <w:sz w:val="22"/>
          <w:szCs w:val="22"/>
        </w:rPr>
        <w:t xml:space="preserve"> l</w:t>
      </w:r>
      <w:r w:rsidRPr="002567A6">
        <w:rPr>
          <w:rFonts w:ascii="Arial Narrow" w:hAnsi="Arial Narrow" w:cs="Arial Narrow"/>
          <w:i/>
          <w:color w:val="223267"/>
          <w:sz w:val="22"/>
          <w:szCs w:val="22"/>
        </w:rPr>
        <w:t>’</w:t>
      </w:r>
      <w:r w:rsidRPr="002567A6">
        <w:rPr>
          <w:rFonts w:ascii="Arial Narrow" w:hAnsi="Arial Narrow" w:cs="Calibri"/>
          <w:i/>
          <w:color w:val="223267"/>
          <w:sz w:val="22"/>
          <w:szCs w:val="22"/>
        </w:rPr>
        <w:t>avance pour</w:t>
      </w:r>
      <w:r w:rsidR="00547F83" w:rsidRPr="002567A6">
        <w:rPr>
          <w:rFonts w:ascii="Arial Narrow" w:hAnsi="Arial Narrow" w:cs="Calibri"/>
          <w:i/>
          <w:color w:val="223267"/>
          <w:sz w:val="22"/>
          <w:szCs w:val="22"/>
        </w:rPr>
        <w:t xml:space="preserve"> </w:t>
      </w:r>
      <w:r w:rsidRPr="002567A6">
        <w:rPr>
          <w:rFonts w:ascii="Arial Narrow" w:hAnsi="Arial Narrow" w:cs="Calibri"/>
          <w:i/>
          <w:color w:val="223267"/>
          <w:sz w:val="22"/>
          <w:szCs w:val="22"/>
        </w:rPr>
        <w:t>distribuer un tract, sinon on vous interdit d’y entrer</w:t>
      </w:r>
      <w:r w:rsidRPr="002567A6">
        <w:rPr>
          <w:rFonts w:ascii="Arial" w:hAnsi="Arial" w:cs="Arial"/>
          <w:i/>
          <w:color w:val="223267"/>
          <w:sz w:val="22"/>
          <w:szCs w:val="22"/>
        </w:rPr>
        <w:t> </w:t>
      </w:r>
      <w:r w:rsidRPr="002567A6">
        <w:rPr>
          <w:rFonts w:ascii="Arial Narrow" w:hAnsi="Arial Narrow" w:cs="Calibri"/>
          <w:i/>
          <w:color w:val="223267"/>
          <w:sz w:val="22"/>
          <w:szCs w:val="22"/>
        </w:rPr>
        <w:t>! L</w:t>
      </w:r>
      <w:r w:rsidRPr="002567A6">
        <w:rPr>
          <w:rFonts w:ascii="Arial Narrow" w:hAnsi="Arial Narrow" w:cs="Arial Narrow"/>
          <w:i/>
          <w:color w:val="223267"/>
          <w:sz w:val="22"/>
          <w:szCs w:val="22"/>
        </w:rPr>
        <w:t>’</w:t>
      </w:r>
      <w:r w:rsidRPr="002567A6">
        <w:rPr>
          <w:rFonts w:ascii="Arial Narrow" w:hAnsi="Arial Narrow" w:cs="Calibri"/>
          <w:i/>
          <w:color w:val="223267"/>
          <w:sz w:val="22"/>
          <w:szCs w:val="22"/>
        </w:rPr>
        <w:t>ensemble des organisations se plaignent de la répression</w:t>
      </w:r>
      <w:r w:rsidR="00547F83" w:rsidRPr="002567A6">
        <w:rPr>
          <w:rFonts w:ascii="Arial Narrow" w:hAnsi="Arial Narrow" w:cs="Calibri"/>
          <w:i/>
          <w:color w:val="223267"/>
          <w:sz w:val="22"/>
          <w:szCs w:val="22"/>
        </w:rPr>
        <w:t> </w:t>
      </w:r>
      <w:r w:rsidRPr="002567A6">
        <w:rPr>
          <w:rFonts w:ascii="Arial Narrow" w:hAnsi="Arial Narrow" w:cs="Arial Narrow"/>
          <w:color w:val="223267"/>
          <w:sz w:val="22"/>
          <w:szCs w:val="22"/>
        </w:rPr>
        <w:t>»</w:t>
      </w:r>
      <w:r w:rsidRPr="002567A6">
        <w:rPr>
          <w:rFonts w:ascii="Arial Narrow" w:hAnsi="Arial Narrow" w:cs="Calibri"/>
          <w:color w:val="223267"/>
          <w:sz w:val="22"/>
          <w:szCs w:val="22"/>
        </w:rPr>
        <w:t xml:space="preserve">. Yann Le </w:t>
      </w:r>
      <w:proofErr w:type="spellStart"/>
      <w:r w:rsidRPr="002567A6">
        <w:rPr>
          <w:rFonts w:ascii="Arial Narrow" w:hAnsi="Arial Narrow" w:cs="Calibri"/>
          <w:color w:val="223267"/>
          <w:sz w:val="22"/>
          <w:szCs w:val="22"/>
        </w:rPr>
        <w:t>Merrer</w:t>
      </w:r>
      <w:proofErr w:type="spellEnd"/>
      <w:r w:rsidRPr="002567A6">
        <w:rPr>
          <w:rFonts w:ascii="Arial Narrow" w:hAnsi="Arial Narrow" w:cs="Calibri"/>
          <w:color w:val="223267"/>
          <w:sz w:val="22"/>
          <w:szCs w:val="22"/>
        </w:rPr>
        <w:t xml:space="preserve"> soupire</w:t>
      </w:r>
      <w:r w:rsidRPr="002567A6">
        <w:rPr>
          <w:rFonts w:ascii="Arial" w:hAnsi="Arial" w:cs="Arial"/>
          <w:color w:val="223267"/>
          <w:sz w:val="22"/>
          <w:szCs w:val="22"/>
        </w:rPr>
        <w:t> </w:t>
      </w:r>
      <w:r w:rsidRPr="002567A6">
        <w:rPr>
          <w:rFonts w:ascii="Arial Narrow" w:hAnsi="Arial Narrow" w:cs="Calibri"/>
          <w:color w:val="223267"/>
          <w:sz w:val="22"/>
          <w:szCs w:val="22"/>
        </w:rPr>
        <w:t xml:space="preserve">: </w:t>
      </w:r>
      <w:r w:rsidRPr="002567A6">
        <w:rPr>
          <w:rFonts w:ascii="Arial Narrow" w:hAnsi="Arial Narrow" w:cs="Arial Narrow"/>
          <w:color w:val="223267"/>
          <w:sz w:val="22"/>
          <w:szCs w:val="22"/>
        </w:rPr>
        <w:t>«</w:t>
      </w:r>
      <w:r w:rsidR="00547F83" w:rsidRPr="002567A6">
        <w:rPr>
          <w:rFonts w:ascii="Arial Narrow" w:hAnsi="Arial Narrow" w:cs="Arial Narrow"/>
          <w:color w:val="223267"/>
          <w:sz w:val="22"/>
          <w:szCs w:val="22"/>
        </w:rPr>
        <w:t> </w:t>
      </w:r>
      <w:r w:rsidRPr="002567A6">
        <w:rPr>
          <w:rFonts w:ascii="Arial Narrow" w:hAnsi="Arial Narrow" w:cs="Calibri"/>
          <w:i/>
          <w:color w:val="223267"/>
          <w:sz w:val="22"/>
          <w:szCs w:val="22"/>
        </w:rPr>
        <w:t>C’est dans notre pratique d’aller voir les agents de centre en centre, d’intervenir en cas d’urgence. Comme La Poste nous interdit tout, nous sommes en faute en permanence. L’entreprise ne veut plus des militants de terrain, elle veut les éliminer</w:t>
      </w:r>
      <w:r w:rsidRPr="002567A6">
        <w:rPr>
          <w:rFonts w:ascii="Arial Narrow" w:hAnsi="Arial Narrow" w:cs="Calibri"/>
          <w:color w:val="223267"/>
          <w:sz w:val="22"/>
          <w:szCs w:val="22"/>
        </w:rPr>
        <w:t>.</w:t>
      </w:r>
      <w:r w:rsidR="00547F83" w:rsidRPr="002567A6">
        <w:rPr>
          <w:rFonts w:ascii="Arial Narrow" w:hAnsi="Arial Narrow" w:cs="Calibri"/>
          <w:color w:val="223267"/>
          <w:sz w:val="22"/>
          <w:szCs w:val="22"/>
        </w:rPr>
        <w:t> </w:t>
      </w:r>
      <w:r w:rsidRPr="002567A6">
        <w:rPr>
          <w:rFonts w:ascii="Arial Narrow" w:hAnsi="Arial Narrow" w:cs="Arial Narrow"/>
          <w:color w:val="223267"/>
          <w:sz w:val="22"/>
          <w:szCs w:val="22"/>
        </w:rPr>
        <w:t>»</w:t>
      </w:r>
    </w:p>
    <w:p w:rsidR="008E2712" w:rsidRPr="002567A6" w:rsidRDefault="008E2712" w:rsidP="008E2712">
      <w:pPr>
        <w:widowControl/>
        <w:adjustRightInd/>
        <w:spacing w:line="240" w:lineRule="auto"/>
        <w:textAlignment w:val="auto"/>
        <w:rPr>
          <w:rFonts w:ascii="Arial Narrow" w:hAnsi="Arial Narrow" w:cs="Calibri"/>
          <w:color w:val="223267"/>
          <w:sz w:val="22"/>
          <w:szCs w:val="22"/>
        </w:rPr>
      </w:pPr>
      <w:r w:rsidRPr="002567A6">
        <w:rPr>
          <w:rFonts w:ascii="Arial Narrow" w:hAnsi="Arial Narrow" w:cs="Calibri"/>
          <w:color w:val="223267"/>
          <w:sz w:val="22"/>
          <w:szCs w:val="22"/>
        </w:rPr>
        <w:t>Depuis 2005 et l’affaire des quatorze syndicalistes CGT et SUD de Bordeaux-Bègles qui dénonçaient une réorganis</w:t>
      </w:r>
      <w:r w:rsidRPr="002567A6">
        <w:rPr>
          <w:rFonts w:ascii="Arial Narrow" w:hAnsi="Arial Narrow" w:cs="Calibri"/>
          <w:color w:val="223267"/>
          <w:sz w:val="22"/>
          <w:szCs w:val="22"/>
        </w:rPr>
        <w:t>a</w:t>
      </w:r>
      <w:r w:rsidRPr="002567A6">
        <w:rPr>
          <w:rFonts w:ascii="Arial Narrow" w:hAnsi="Arial Narrow" w:cs="Calibri"/>
          <w:color w:val="223267"/>
          <w:sz w:val="22"/>
          <w:szCs w:val="22"/>
        </w:rPr>
        <w:t>tion, l’entreprise n’hésite plus à criminaliser les représentants des salariés et à sortir l’artillerie lourde pour les bâillonner. La Poste avait alors fait intervenir le GIPN pour interrompre une pseudo-séquestration et avait ensuite traîné les militants devant le tribunal correctionnel. Ces mobilisations gênent le groupe dans sa course aux restru</w:t>
      </w:r>
      <w:r w:rsidRPr="002567A6">
        <w:rPr>
          <w:rFonts w:ascii="Arial Narrow" w:hAnsi="Arial Narrow" w:cs="Calibri"/>
          <w:color w:val="223267"/>
          <w:sz w:val="22"/>
          <w:szCs w:val="22"/>
        </w:rPr>
        <w:t>c</w:t>
      </w:r>
      <w:r w:rsidRPr="002567A6">
        <w:rPr>
          <w:rFonts w:ascii="Arial Narrow" w:hAnsi="Arial Narrow" w:cs="Calibri"/>
          <w:color w:val="223267"/>
          <w:sz w:val="22"/>
          <w:szCs w:val="22"/>
        </w:rPr>
        <w:t>turations. En dix ans, celui-ci a perdu 80</w:t>
      </w:r>
      <w:r w:rsidR="00547F83" w:rsidRPr="002567A6">
        <w:rPr>
          <w:rFonts w:ascii="Arial Narrow" w:hAnsi="Arial Narrow" w:cs="Calibri"/>
          <w:color w:val="223267"/>
          <w:sz w:val="22"/>
          <w:szCs w:val="22"/>
        </w:rPr>
        <w:t> </w:t>
      </w:r>
      <w:r w:rsidRPr="002567A6">
        <w:rPr>
          <w:rFonts w:ascii="Arial Narrow" w:hAnsi="Arial Narrow" w:cs="Calibri"/>
          <w:color w:val="223267"/>
          <w:sz w:val="22"/>
          <w:szCs w:val="22"/>
        </w:rPr>
        <w:t>000</w:t>
      </w:r>
      <w:r w:rsidR="00547F83" w:rsidRPr="002567A6">
        <w:rPr>
          <w:rFonts w:ascii="Arial Narrow" w:hAnsi="Arial Narrow" w:cs="Calibri"/>
          <w:color w:val="223267"/>
          <w:sz w:val="22"/>
          <w:szCs w:val="22"/>
        </w:rPr>
        <w:t> </w:t>
      </w:r>
      <w:r w:rsidRPr="002567A6">
        <w:rPr>
          <w:rFonts w:ascii="Arial Narrow" w:hAnsi="Arial Narrow" w:cs="Calibri"/>
          <w:color w:val="223267"/>
          <w:sz w:val="22"/>
          <w:szCs w:val="22"/>
        </w:rPr>
        <w:t>emplois et ferm</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 xml:space="preserve"> en masse des centres de tri, de distribution, des b</w:t>
      </w:r>
      <w:r w:rsidRPr="002567A6">
        <w:rPr>
          <w:rFonts w:ascii="Arial Narrow" w:hAnsi="Arial Narrow" w:cs="Calibri"/>
          <w:color w:val="223267"/>
          <w:sz w:val="22"/>
          <w:szCs w:val="22"/>
        </w:rPr>
        <w:t>u</w:t>
      </w:r>
      <w:r w:rsidRPr="002567A6">
        <w:rPr>
          <w:rFonts w:ascii="Arial Narrow" w:hAnsi="Arial Narrow" w:cs="Calibri"/>
          <w:color w:val="223267"/>
          <w:sz w:val="22"/>
          <w:szCs w:val="22"/>
        </w:rPr>
        <w:t xml:space="preserve">reaux perdant en présence territoriale, pour améliorer sa </w:t>
      </w:r>
      <w:r w:rsidRPr="002567A6">
        <w:rPr>
          <w:rFonts w:ascii="Arial Narrow" w:hAnsi="Arial Narrow" w:cs="Calibri"/>
          <w:color w:val="223267"/>
          <w:sz w:val="22"/>
          <w:szCs w:val="22"/>
        </w:rPr>
        <w:lastRenderedPageBreak/>
        <w:t>rentabilité. Au prix d’un bilan social désastreux entraînant des dizaines de suicides dans le groupe. En réaction, pa</w:t>
      </w:r>
      <w:r w:rsidRPr="002567A6">
        <w:rPr>
          <w:rFonts w:ascii="Arial Narrow" w:hAnsi="Arial Narrow" w:cs="Calibri"/>
          <w:color w:val="223267"/>
          <w:sz w:val="22"/>
          <w:szCs w:val="22"/>
        </w:rPr>
        <w:t>r</w:t>
      </w:r>
      <w:r w:rsidRPr="002567A6">
        <w:rPr>
          <w:rFonts w:ascii="Arial Narrow" w:hAnsi="Arial Narrow" w:cs="Calibri"/>
          <w:color w:val="223267"/>
          <w:sz w:val="22"/>
          <w:szCs w:val="22"/>
        </w:rPr>
        <w:t>tout en France, les grèves de longue durée se sont mult</w:t>
      </w:r>
      <w:r w:rsidRPr="002567A6">
        <w:rPr>
          <w:rFonts w:ascii="Arial Narrow" w:hAnsi="Arial Narrow" w:cs="Calibri"/>
          <w:color w:val="223267"/>
          <w:sz w:val="22"/>
          <w:szCs w:val="22"/>
        </w:rPr>
        <w:t>i</w:t>
      </w:r>
      <w:r w:rsidRPr="002567A6">
        <w:rPr>
          <w:rFonts w:ascii="Arial Narrow" w:hAnsi="Arial Narrow" w:cs="Calibri"/>
          <w:color w:val="223267"/>
          <w:sz w:val="22"/>
          <w:szCs w:val="22"/>
        </w:rPr>
        <w:t>pliées. Aux avant-postes pour maintenir un service public de qualité, les syndicalistes subissent quasi systém</w:t>
      </w:r>
      <w:r w:rsidRPr="002567A6">
        <w:rPr>
          <w:rFonts w:ascii="Arial Narrow" w:hAnsi="Arial Narrow" w:cs="Calibri"/>
          <w:color w:val="223267"/>
          <w:sz w:val="22"/>
          <w:szCs w:val="22"/>
        </w:rPr>
        <w:t>a</w:t>
      </w:r>
      <w:r w:rsidRPr="002567A6">
        <w:rPr>
          <w:rFonts w:ascii="Arial Narrow" w:hAnsi="Arial Narrow" w:cs="Calibri"/>
          <w:color w:val="223267"/>
          <w:sz w:val="22"/>
          <w:szCs w:val="22"/>
        </w:rPr>
        <w:t>tiquement le retour de bâton. Plus particulièrement ceux de la CGT et de SUD. À Aubigny-sur-Nère, après un mouv</w:t>
      </w:r>
      <w:r w:rsidRPr="002567A6">
        <w:rPr>
          <w:rFonts w:ascii="Arial Narrow" w:hAnsi="Arial Narrow" w:cs="Calibri"/>
          <w:color w:val="223267"/>
          <w:sz w:val="22"/>
          <w:szCs w:val="22"/>
        </w:rPr>
        <w:t>e</w:t>
      </w:r>
      <w:r w:rsidRPr="002567A6">
        <w:rPr>
          <w:rFonts w:ascii="Arial Narrow" w:hAnsi="Arial Narrow" w:cs="Calibri"/>
          <w:color w:val="223267"/>
          <w:sz w:val="22"/>
          <w:szCs w:val="22"/>
        </w:rPr>
        <w:t>ment de 130 jours cet été à l’appel des deux syndicats contre des délocalisations d’emplois, le secrétaire du synd</w:t>
      </w:r>
      <w:r w:rsidRPr="002567A6">
        <w:rPr>
          <w:rFonts w:ascii="Arial Narrow" w:hAnsi="Arial Narrow" w:cs="Calibri"/>
          <w:color w:val="223267"/>
          <w:sz w:val="22"/>
          <w:szCs w:val="22"/>
        </w:rPr>
        <w:t>i</w:t>
      </w:r>
      <w:r w:rsidRPr="002567A6">
        <w:rPr>
          <w:rFonts w:ascii="Arial Narrow" w:hAnsi="Arial Narrow" w:cs="Calibri"/>
          <w:color w:val="223267"/>
          <w:sz w:val="22"/>
          <w:szCs w:val="22"/>
        </w:rPr>
        <w:t>cat SUD PTT du Cher était passé en conseil de discipline pour des propos outrageants et le blocage d’un centre de distribution. (…) Cette répression violente s’est accentuée, depuis la pr</w:t>
      </w:r>
      <w:r w:rsidRPr="002567A6">
        <w:rPr>
          <w:rFonts w:ascii="Arial Narrow" w:hAnsi="Arial Narrow" w:cs="Calibri"/>
          <w:color w:val="223267"/>
          <w:sz w:val="22"/>
          <w:szCs w:val="22"/>
        </w:rPr>
        <w:t>e</w:t>
      </w:r>
      <w:r w:rsidRPr="002567A6">
        <w:rPr>
          <w:rFonts w:ascii="Arial Narrow" w:hAnsi="Arial Narrow" w:cs="Calibri"/>
          <w:color w:val="223267"/>
          <w:sz w:val="22"/>
          <w:szCs w:val="22"/>
        </w:rPr>
        <w:t>mière étape de la privatisation du groupe, avec le changement de statut en société anonyme à capitaux p</w:t>
      </w:r>
      <w:r w:rsidRPr="002567A6">
        <w:rPr>
          <w:rFonts w:ascii="Arial Narrow" w:hAnsi="Arial Narrow" w:cs="Calibri"/>
          <w:color w:val="223267"/>
          <w:sz w:val="22"/>
          <w:szCs w:val="22"/>
        </w:rPr>
        <w:t>u</w:t>
      </w:r>
      <w:r w:rsidRPr="002567A6">
        <w:rPr>
          <w:rFonts w:ascii="Arial Narrow" w:hAnsi="Arial Narrow" w:cs="Calibri"/>
          <w:color w:val="223267"/>
          <w:sz w:val="22"/>
          <w:szCs w:val="22"/>
        </w:rPr>
        <w:t>blics, le 1er</w:t>
      </w:r>
      <w:r w:rsidRPr="002567A6">
        <w:rPr>
          <w:rFonts w:ascii="Arial" w:hAnsi="Arial" w:cs="Arial"/>
          <w:color w:val="223267"/>
          <w:sz w:val="22"/>
          <w:szCs w:val="22"/>
        </w:rPr>
        <w:t> </w:t>
      </w:r>
      <w:r w:rsidRPr="002567A6">
        <w:rPr>
          <w:rFonts w:ascii="Arial Narrow" w:hAnsi="Arial Narrow" w:cs="Calibri"/>
          <w:color w:val="223267"/>
          <w:sz w:val="22"/>
          <w:szCs w:val="22"/>
        </w:rPr>
        <w:t>mars 2010. Un revirement stratégique, mais aussi un changement de priorité confirmé à l’horizon 2020 avec la mise en avant de la Banque postale comme locom</w:t>
      </w:r>
      <w:r w:rsidRPr="002567A6">
        <w:rPr>
          <w:rFonts w:ascii="Arial Narrow" w:hAnsi="Arial Narrow" w:cs="Calibri"/>
          <w:color w:val="223267"/>
          <w:sz w:val="22"/>
          <w:szCs w:val="22"/>
        </w:rPr>
        <w:t>o</w:t>
      </w:r>
      <w:r w:rsidRPr="002567A6">
        <w:rPr>
          <w:rFonts w:ascii="Arial Narrow" w:hAnsi="Arial Narrow" w:cs="Calibri"/>
          <w:color w:val="223267"/>
          <w:sz w:val="22"/>
          <w:szCs w:val="22"/>
        </w:rPr>
        <w:t>tive du groupe, au détriment de ses activités historiques. Pendant dix ans, La Poste a aussi surfé sur le flou juridique qui entourait ses représentants du personnel. Seuls les élus du CHSCT et les conseillers du salarié étaient mis à l’abri par leurs mandats. Un décret paru en novembre</w:t>
      </w:r>
      <w:r w:rsidRPr="002567A6">
        <w:rPr>
          <w:rFonts w:ascii="Arial" w:hAnsi="Arial" w:cs="Arial"/>
          <w:color w:val="223267"/>
          <w:sz w:val="22"/>
          <w:szCs w:val="22"/>
        </w:rPr>
        <w:t> </w:t>
      </w:r>
      <w:r w:rsidRPr="002567A6">
        <w:rPr>
          <w:rFonts w:ascii="Arial Narrow" w:hAnsi="Arial Narrow" w:cs="Calibri"/>
          <w:color w:val="223267"/>
          <w:sz w:val="22"/>
          <w:szCs w:val="22"/>
        </w:rPr>
        <w:t xml:space="preserve">2014 </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tend un peu cette protection. Pour Bernard Dupin, administrateur de la CGT, «</w:t>
      </w:r>
      <w:r w:rsidRPr="002567A6">
        <w:rPr>
          <w:rFonts w:ascii="Arial" w:hAnsi="Arial" w:cs="Arial"/>
          <w:color w:val="223267"/>
          <w:sz w:val="22"/>
          <w:szCs w:val="22"/>
        </w:rPr>
        <w:t> </w:t>
      </w:r>
      <w:r w:rsidRPr="002567A6">
        <w:rPr>
          <w:rFonts w:ascii="Arial Narrow" w:hAnsi="Arial Narrow" w:cs="Calibri"/>
          <w:i/>
          <w:color w:val="223267"/>
          <w:sz w:val="22"/>
          <w:szCs w:val="22"/>
        </w:rPr>
        <w:t>Philippe Wahl, PDG de La Poste, n’a cessé de tailler dans la masse salariale et de sanctionner pour un oui ou pour un non. Cette sanction fait remonter à une période sombre de notre histoire, on ne peut pas accepter cette situation</w:t>
      </w:r>
      <w:r w:rsidRPr="002567A6">
        <w:rPr>
          <w:rFonts w:ascii="Arial" w:hAnsi="Arial" w:cs="Arial"/>
          <w:color w:val="223267"/>
          <w:sz w:val="22"/>
          <w:szCs w:val="22"/>
        </w:rPr>
        <w:t> </w:t>
      </w:r>
      <w:r w:rsidRPr="002567A6">
        <w:rPr>
          <w:rFonts w:ascii="Arial Narrow" w:hAnsi="Arial Narrow" w:cs="Arial Narrow"/>
          <w:color w:val="223267"/>
          <w:sz w:val="22"/>
          <w:szCs w:val="22"/>
        </w:rPr>
        <w:t>»</w:t>
      </w:r>
      <w:r w:rsidRPr="002567A6">
        <w:rPr>
          <w:rFonts w:ascii="Arial Narrow" w:hAnsi="Arial Narrow" w:cs="Calibri"/>
          <w:color w:val="223267"/>
          <w:sz w:val="22"/>
          <w:szCs w:val="22"/>
        </w:rPr>
        <w:t>. Parfois, La Poste tombe sur un os et se fait co</w:t>
      </w:r>
      <w:r w:rsidRPr="002567A6">
        <w:rPr>
          <w:rFonts w:ascii="Arial Narrow" w:hAnsi="Arial Narrow" w:cs="Calibri"/>
          <w:color w:val="223267"/>
          <w:sz w:val="22"/>
          <w:szCs w:val="22"/>
        </w:rPr>
        <w:t>n</w:t>
      </w:r>
      <w:r w:rsidRPr="002567A6">
        <w:rPr>
          <w:rFonts w:ascii="Arial Narrow" w:hAnsi="Arial Narrow" w:cs="Calibri"/>
          <w:color w:val="223267"/>
          <w:sz w:val="22"/>
          <w:szCs w:val="22"/>
        </w:rPr>
        <w:t>damner pour licenciement abusif. C</w:t>
      </w:r>
      <w:r w:rsidRPr="002567A6">
        <w:rPr>
          <w:rFonts w:ascii="Arial Narrow" w:hAnsi="Arial Narrow" w:cs="Arial Narrow"/>
          <w:color w:val="223267"/>
          <w:sz w:val="22"/>
          <w:szCs w:val="22"/>
        </w:rPr>
        <w:t>’</w:t>
      </w:r>
      <w:r w:rsidRPr="002567A6">
        <w:rPr>
          <w:rFonts w:ascii="Arial Narrow" w:hAnsi="Arial Narrow" w:cs="Calibri"/>
          <w:color w:val="223267"/>
          <w:sz w:val="22"/>
          <w:szCs w:val="22"/>
        </w:rPr>
        <w:t xml:space="preserve">est le cas de Mohamed </w:t>
      </w:r>
      <w:proofErr w:type="spellStart"/>
      <w:r w:rsidRPr="002567A6">
        <w:rPr>
          <w:rFonts w:ascii="Arial Narrow" w:hAnsi="Arial Narrow" w:cs="Calibri"/>
          <w:color w:val="223267"/>
          <w:sz w:val="22"/>
          <w:szCs w:val="22"/>
        </w:rPr>
        <w:t>Yaqoubi</w:t>
      </w:r>
      <w:proofErr w:type="spellEnd"/>
      <w:r w:rsidRPr="002567A6">
        <w:rPr>
          <w:rFonts w:ascii="Arial Narrow" w:hAnsi="Arial Narrow" w:cs="Calibri"/>
          <w:color w:val="223267"/>
          <w:sz w:val="22"/>
          <w:szCs w:val="22"/>
        </w:rPr>
        <w:t xml:space="preserve">, facteur et militant CGT </w:t>
      </w:r>
      <w:r w:rsidRPr="002567A6">
        <w:rPr>
          <w:rFonts w:ascii="Arial Narrow" w:hAnsi="Arial Narrow" w:cs="Arial Narrow"/>
          <w:color w:val="223267"/>
          <w:sz w:val="22"/>
          <w:szCs w:val="22"/>
        </w:rPr>
        <w:t>à</w:t>
      </w:r>
      <w:r w:rsidRPr="002567A6">
        <w:rPr>
          <w:rFonts w:ascii="Arial Narrow" w:hAnsi="Arial Narrow" w:cs="Calibri"/>
          <w:color w:val="223267"/>
          <w:sz w:val="22"/>
          <w:szCs w:val="22"/>
        </w:rPr>
        <w:t xml:space="preserve"> Saint-Jean-de-V</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das (H</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rault), qui avait d</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noncé le non-paiement des heures supplémentaires des facteurs. Débarqué par l’entreprise, il vient d’obtenir la reconnaissance de son licenciement «</w:t>
      </w:r>
      <w:r w:rsidR="00547F83" w:rsidRPr="002567A6">
        <w:rPr>
          <w:rFonts w:ascii="Arial Narrow" w:hAnsi="Arial Narrow" w:cs="Calibri"/>
          <w:color w:val="223267"/>
          <w:sz w:val="22"/>
          <w:szCs w:val="22"/>
        </w:rPr>
        <w:t> </w:t>
      </w:r>
      <w:r w:rsidRPr="002567A6">
        <w:rPr>
          <w:rFonts w:ascii="Arial Narrow" w:hAnsi="Arial Narrow" w:cs="Calibri"/>
          <w:color w:val="223267"/>
          <w:sz w:val="22"/>
          <w:szCs w:val="22"/>
        </w:rPr>
        <w:t>sans cause r</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elle et s</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rieuse</w:t>
      </w:r>
      <w:r w:rsidR="00547F83" w:rsidRPr="002567A6">
        <w:rPr>
          <w:rFonts w:ascii="Arial Narrow" w:hAnsi="Arial Narrow" w:cs="Calibri"/>
          <w:color w:val="223267"/>
          <w:sz w:val="22"/>
          <w:szCs w:val="22"/>
        </w:rPr>
        <w:t> </w:t>
      </w:r>
      <w:r w:rsidRPr="002567A6">
        <w:rPr>
          <w:rFonts w:ascii="Arial Narrow" w:hAnsi="Arial Narrow" w:cs="Arial Narrow"/>
          <w:color w:val="223267"/>
          <w:sz w:val="22"/>
          <w:szCs w:val="22"/>
        </w:rPr>
        <w:t>»</w:t>
      </w:r>
      <w:r w:rsidRPr="002567A6">
        <w:rPr>
          <w:rFonts w:ascii="Arial Narrow" w:hAnsi="Arial Narrow" w:cs="Calibri"/>
          <w:color w:val="223267"/>
          <w:sz w:val="22"/>
          <w:szCs w:val="22"/>
        </w:rPr>
        <w:t xml:space="preserve"> par les prud</w:t>
      </w:r>
      <w:r w:rsidRPr="002567A6">
        <w:rPr>
          <w:rFonts w:ascii="Arial Narrow" w:hAnsi="Arial Narrow" w:cs="Arial Narrow"/>
          <w:color w:val="223267"/>
          <w:sz w:val="22"/>
          <w:szCs w:val="22"/>
        </w:rPr>
        <w:t>’</w:t>
      </w:r>
      <w:r w:rsidRPr="002567A6">
        <w:rPr>
          <w:rFonts w:ascii="Arial Narrow" w:hAnsi="Arial Narrow" w:cs="Calibri"/>
          <w:color w:val="223267"/>
          <w:sz w:val="22"/>
          <w:szCs w:val="22"/>
        </w:rPr>
        <w:t>hommes de Montpe</w:t>
      </w:r>
      <w:r w:rsidRPr="002567A6">
        <w:rPr>
          <w:rFonts w:ascii="Arial Narrow" w:hAnsi="Arial Narrow" w:cs="Calibri"/>
          <w:color w:val="223267"/>
          <w:sz w:val="22"/>
          <w:szCs w:val="22"/>
        </w:rPr>
        <w:t>l</w:t>
      </w:r>
      <w:r w:rsidRPr="002567A6">
        <w:rPr>
          <w:rFonts w:ascii="Arial Narrow" w:hAnsi="Arial Narrow" w:cs="Calibri"/>
          <w:color w:val="223267"/>
          <w:sz w:val="22"/>
          <w:szCs w:val="22"/>
        </w:rPr>
        <w:t>lier. La Poste devra lui verser 40</w:t>
      </w:r>
      <w:r w:rsidRPr="002567A6">
        <w:rPr>
          <w:rFonts w:ascii="Arial" w:hAnsi="Arial" w:cs="Arial"/>
          <w:color w:val="223267"/>
          <w:sz w:val="22"/>
          <w:szCs w:val="22"/>
        </w:rPr>
        <w:t> </w:t>
      </w:r>
      <w:r w:rsidRPr="002567A6">
        <w:rPr>
          <w:rFonts w:ascii="Arial Narrow" w:hAnsi="Arial Narrow" w:cs="Calibri"/>
          <w:color w:val="223267"/>
          <w:sz w:val="22"/>
          <w:szCs w:val="22"/>
        </w:rPr>
        <w:t>000</w:t>
      </w:r>
      <w:r w:rsidRPr="002567A6">
        <w:rPr>
          <w:rFonts w:ascii="Arial" w:hAnsi="Arial" w:cs="Arial"/>
          <w:color w:val="223267"/>
          <w:sz w:val="22"/>
          <w:szCs w:val="22"/>
        </w:rPr>
        <w:t> </w:t>
      </w:r>
      <w:r w:rsidRPr="002567A6">
        <w:rPr>
          <w:rFonts w:ascii="Arial Narrow" w:hAnsi="Arial Narrow" w:cs="Calibri"/>
          <w:color w:val="223267"/>
          <w:sz w:val="22"/>
          <w:szCs w:val="22"/>
        </w:rPr>
        <w:t>euros de dommages et int</w:t>
      </w:r>
      <w:r w:rsidRPr="002567A6">
        <w:rPr>
          <w:rFonts w:ascii="Arial Narrow" w:hAnsi="Arial Narrow" w:cs="Arial Narrow"/>
          <w:color w:val="223267"/>
          <w:sz w:val="22"/>
          <w:szCs w:val="22"/>
        </w:rPr>
        <w:t>é</w:t>
      </w:r>
      <w:r w:rsidRPr="002567A6">
        <w:rPr>
          <w:rFonts w:ascii="Arial Narrow" w:hAnsi="Arial Narrow" w:cs="Calibri"/>
          <w:color w:val="223267"/>
          <w:sz w:val="22"/>
          <w:szCs w:val="22"/>
        </w:rPr>
        <w:t>r</w:t>
      </w:r>
      <w:r w:rsidRPr="002567A6">
        <w:rPr>
          <w:rFonts w:ascii="Arial Narrow" w:hAnsi="Arial Narrow" w:cs="Arial Narrow"/>
          <w:color w:val="223267"/>
          <w:sz w:val="22"/>
          <w:szCs w:val="22"/>
        </w:rPr>
        <w:t>ê</w:t>
      </w:r>
      <w:r w:rsidRPr="002567A6">
        <w:rPr>
          <w:rFonts w:ascii="Arial Narrow" w:hAnsi="Arial Narrow" w:cs="Calibri"/>
          <w:color w:val="223267"/>
          <w:sz w:val="22"/>
          <w:szCs w:val="22"/>
        </w:rPr>
        <w:t>ts.</w:t>
      </w:r>
    </w:p>
    <w:p w:rsidR="00547F83" w:rsidRPr="002567A6" w:rsidRDefault="00547F83" w:rsidP="008E2712">
      <w:pPr>
        <w:widowControl/>
        <w:adjustRightInd/>
        <w:spacing w:line="240" w:lineRule="auto"/>
        <w:textAlignment w:val="auto"/>
        <w:rPr>
          <w:rFonts w:ascii="Arial Narrow" w:hAnsi="Arial Narrow" w:cs="Calibri"/>
          <w:color w:val="223267"/>
          <w:sz w:val="8"/>
          <w:szCs w:val="8"/>
        </w:rPr>
      </w:pPr>
    </w:p>
    <w:p w:rsidR="008E2712" w:rsidRPr="00FD6E10" w:rsidRDefault="008E2712" w:rsidP="00FD6E10">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Arial Narrow" w:hAnsi="Arial Narrow" w:cs="Calibri"/>
          <w:b/>
          <w:color w:val="000000"/>
          <w:sz w:val="22"/>
          <w:szCs w:val="22"/>
        </w:rPr>
      </w:pPr>
      <w:r w:rsidRPr="002567A6">
        <w:rPr>
          <w:rFonts w:ascii="Arial Narrow" w:hAnsi="Arial Narrow" w:cs="Calibri"/>
          <w:b/>
          <w:color w:val="223267"/>
          <w:sz w:val="22"/>
          <w:szCs w:val="22"/>
        </w:rPr>
        <w:t xml:space="preserve">Pour Yann Le </w:t>
      </w:r>
      <w:proofErr w:type="spellStart"/>
      <w:r w:rsidRPr="002567A6">
        <w:rPr>
          <w:rFonts w:ascii="Arial Narrow" w:hAnsi="Arial Narrow" w:cs="Calibri"/>
          <w:b/>
          <w:color w:val="223267"/>
          <w:sz w:val="22"/>
          <w:szCs w:val="22"/>
        </w:rPr>
        <w:t>Merrer</w:t>
      </w:r>
      <w:proofErr w:type="spellEnd"/>
      <w:r w:rsidRPr="002567A6">
        <w:rPr>
          <w:rFonts w:ascii="Arial Narrow" w:hAnsi="Arial Narrow" w:cs="Calibri"/>
          <w:b/>
          <w:color w:val="223267"/>
          <w:sz w:val="22"/>
          <w:szCs w:val="22"/>
        </w:rPr>
        <w:t xml:space="preserve">, le combat ne fait que commencer. Un recours va être déposé en référé auprès du tribunal administratif pour contester la révocation. (…) Pour Nicolas </w:t>
      </w:r>
      <w:proofErr w:type="spellStart"/>
      <w:r w:rsidRPr="002567A6">
        <w:rPr>
          <w:rFonts w:ascii="Arial Narrow" w:hAnsi="Arial Narrow" w:cs="Calibri"/>
          <w:b/>
          <w:color w:val="223267"/>
          <w:sz w:val="22"/>
          <w:szCs w:val="22"/>
        </w:rPr>
        <w:t>Galépides</w:t>
      </w:r>
      <w:proofErr w:type="spellEnd"/>
      <w:r w:rsidRPr="002567A6">
        <w:rPr>
          <w:rFonts w:ascii="Arial Narrow" w:hAnsi="Arial Narrow" w:cs="Calibri"/>
          <w:b/>
          <w:color w:val="223267"/>
          <w:sz w:val="22"/>
          <w:szCs w:val="22"/>
        </w:rPr>
        <w:t>, secrétaire général de SUD PTT, il est temps que le gouvernement se réveille. «</w:t>
      </w:r>
      <w:r w:rsidR="00547F83" w:rsidRPr="002567A6">
        <w:rPr>
          <w:rFonts w:ascii="Arial Narrow" w:hAnsi="Arial Narrow" w:cs="Calibri"/>
          <w:b/>
          <w:color w:val="223267"/>
          <w:sz w:val="22"/>
          <w:szCs w:val="22"/>
        </w:rPr>
        <w:t> </w:t>
      </w:r>
      <w:r w:rsidRPr="002567A6">
        <w:rPr>
          <w:rFonts w:ascii="Arial Narrow" w:hAnsi="Arial Narrow" w:cs="Arial Narrow"/>
          <w:b/>
          <w:i/>
          <w:color w:val="223267"/>
          <w:sz w:val="22"/>
          <w:szCs w:val="22"/>
        </w:rPr>
        <w:t>Ç</w:t>
      </w:r>
      <w:r w:rsidRPr="002567A6">
        <w:rPr>
          <w:rFonts w:ascii="Arial Narrow" w:hAnsi="Arial Narrow" w:cs="Calibri"/>
          <w:b/>
          <w:i/>
          <w:color w:val="223267"/>
          <w:sz w:val="22"/>
          <w:szCs w:val="22"/>
        </w:rPr>
        <w:t>a fait deux ans que nous demandons un rendez-vous à l’actionnaire majoritaire pour parler de la liberté synd</w:t>
      </w:r>
      <w:r w:rsidRPr="002567A6">
        <w:rPr>
          <w:rFonts w:ascii="Arial Narrow" w:hAnsi="Arial Narrow" w:cs="Calibri"/>
          <w:b/>
          <w:i/>
          <w:color w:val="223267"/>
          <w:sz w:val="22"/>
          <w:szCs w:val="22"/>
        </w:rPr>
        <w:t>i</w:t>
      </w:r>
      <w:r w:rsidRPr="002567A6">
        <w:rPr>
          <w:rFonts w:ascii="Arial Narrow" w:hAnsi="Arial Narrow" w:cs="Calibri"/>
          <w:b/>
          <w:i/>
          <w:color w:val="223267"/>
          <w:sz w:val="22"/>
          <w:szCs w:val="22"/>
        </w:rPr>
        <w:t>cale. L’entreprise impose ses propres règles, à tel point que les syndicalistes de La Poste ont moins de droits que les autres militants en France.</w:t>
      </w:r>
      <w:r w:rsidR="00547F83" w:rsidRPr="002567A6">
        <w:rPr>
          <w:rFonts w:ascii="Arial Narrow" w:hAnsi="Arial Narrow" w:cs="Calibri"/>
          <w:b/>
          <w:i/>
          <w:color w:val="223267"/>
          <w:sz w:val="22"/>
          <w:szCs w:val="22"/>
        </w:rPr>
        <w:t> </w:t>
      </w:r>
      <w:r w:rsidRPr="002567A6">
        <w:rPr>
          <w:rFonts w:ascii="Arial Narrow" w:hAnsi="Arial Narrow" w:cs="Arial Narrow"/>
          <w:b/>
          <w:color w:val="223267"/>
          <w:sz w:val="22"/>
          <w:szCs w:val="22"/>
        </w:rPr>
        <w:t>»</w:t>
      </w:r>
      <w:r w:rsidRPr="002567A6">
        <w:rPr>
          <w:rFonts w:ascii="Arial Narrow" w:hAnsi="Arial Narrow" w:cs="Calibri"/>
          <w:b/>
          <w:color w:val="223267"/>
          <w:sz w:val="22"/>
          <w:szCs w:val="22"/>
        </w:rPr>
        <w:t xml:space="preserve"> </w:t>
      </w:r>
    </w:p>
    <w:p w:rsidR="008E2712" w:rsidRPr="008E2712" w:rsidRDefault="008E2712" w:rsidP="00FD6E10">
      <w:pPr>
        <w:widowControl/>
        <w:pBdr>
          <w:top w:val="single" w:sz="4" w:space="1" w:color="auto"/>
          <w:left w:val="single" w:sz="4" w:space="4" w:color="auto"/>
          <w:bottom w:val="single" w:sz="4" w:space="1" w:color="auto"/>
          <w:right w:val="single" w:sz="4" w:space="4" w:color="auto"/>
        </w:pBdr>
        <w:adjustRightInd/>
        <w:spacing w:line="240" w:lineRule="auto"/>
        <w:jc w:val="left"/>
        <w:textAlignment w:val="auto"/>
        <w:rPr>
          <w:rFonts w:ascii="Arial Narrow" w:hAnsi="Arial Narrow" w:cs="Calibri"/>
          <w:color w:val="000000"/>
          <w:sz w:val="22"/>
          <w:szCs w:val="22"/>
        </w:rPr>
        <w:sectPr w:rsidR="008E2712" w:rsidRPr="008E2712" w:rsidSect="008E2712">
          <w:type w:val="continuous"/>
          <w:pgSz w:w="11906" w:h="16838"/>
          <w:pgMar w:top="357" w:right="737" w:bottom="737" w:left="737" w:header="720" w:footer="462" w:gutter="0"/>
          <w:pgNumType w:start="2"/>
          <w:cols w:num="2" w:sep="1" w:space="720"/>
          <w:docGrid w:linePitch="326"/>
        </w:sectPr>
      </w:pPr>
    </w:p>
    <w:p w:rsidR="008E2712" w:rsidRPr="008E2712" w:rsidRDefault="008E2712" w:rsidP="008E2712">
      <w:pPr>
        <w:widowControl/>
        <w:adjustRightInd/>
        <w:spacing w:line="240" w:lineRule="auto"/>
        <w:jc w:val="left"/>
        <w:textAlignment w:val="auto"/>
        <w:rPr>
          <w:rFonts w:ascii="Calibri" w:hAnsi="Calibri" w:cs="Calibri"/>
          <w:color w:val="000000"/>
          <w:sz w:val="22"/>
          <w:szCs w:val="22"/>
          <w:u w:val="single"/>
        </w:rPr>
      </w:pPr>
    </w:p>
    <w:p w:rsidR="008E2712" w:rsidRPr="008E2712" w:rsidRDefault="008E2712" w:rsidP="008E2712">
      <w:pPr>
        <w:widowControl/>
        <w:adjustRightInd/>
        <w:spacing w:line="240" w:lineRule="auto"/>
        <w:jc w:val="left"/>
        <w:textAlignment w:val="auto"/>
        <w:rPr>
          <w:rFonts w:ascii="Calibri" w:hAnsi="Calibri" w:cs="Calibri"/>
          <w:i/>
          <w:color w:val="000000"/>
          <w:sz w:val="22"/>
          <w:szCs w:val="22"/>
          <w:u w:val="single"/>
        </w:rPr>
      </w:pPr>
      <w:r w:rsidRPr="002567A6">
        <w:rPr>
          <w:rFonts w:ascii="Calibri" w:hAnsi="Calibri" w:cs="Calibri"/>
          <w:b/>
          <w:i/>
          <w:color w:val="223267"/>
          <w:sz w:val="22"/>
          <w:szCs w:val="22"/>
          <w:u w:val="single"/>
        </w:rPr>
        <w:t xml:space="preserve">Si vous souhaitez signer la pétition en faveur de Yann Le </w:t>
      </w:r>
      <w:proofErr w:type="spellStart"/>
      <w:r w:rsidRPr="002567A6">
        <w:rPr>
          <w:rFonts w:ascii="Calibri" w:hAnsi="Calibri" w:cs="Calibri"/>
          <w:b/>
          <w:i/>
          <w:color w:val="223267"/>
          <w:sz w:val="22"/>
          <w:szCs w:val="22"/>
          <w:u w:val="single"/>
        </w:rPr>
        <w:t>Merrer</w:t>
      </w:r>
      <w:proofErr w:type="spellEnd"/>
      <w:r w:rsidRPr="002567A6">
        <w:rPr>
          <w:rFonts w:ascii="Calibri" w:hAnsi="Calibri" w:cs="Calibri"/>
          <w:b/>
          <w:i/>
          <w:color w:val="223267"/>
          <w:sz w:val="22"/>
          <w:szCs w:val="22"/>
          <w:u w:val="single"/>
        </w:rPr>
        <w:t> :</w:t>
      </w:r>
      <w:r w:rsidRPr="008E2712">
        <w:rPr>
          <w:rFonts w:ascii="Calibri" w:hAnsi="Calibri" w:cs="Calibri"/>
          <w:i/>
          <w:color w:val="000000"/>
          <w:sz w:val="22"/>
          <w:szCs w:val="22"/>
          <w:u w:val="single"/>
        </w:rPr>
        <w:t xml:space="preserve"> </w:t>
      </w:r>
      <w:hyperlink r:id="rId19" w:history="1">
        <w:r w:rsidRPr="008E2712">
          <w:rPr>
            <w:rFonts w:ascii="Calibri" w:eastAsia="Calibri" w:hAnsi="Calibri" w:cs="Calibri"/>
            <w:color w:val="0000FF"/>
            <w:sz w:val="22"/>
            <w:szCs w:val="22"/>
            <w:u w:val="single"/>
            <w:lang w:eastAsia="en-US"/>
          </w:rPr>
          <w:t>http://reintegrationyann.sudptt.org/</w:t>
        </w:r>
      </w:hyperlink>
    </w:p>
    <w:p w:rsidR="00F86BBA" w:rsidRDefault="00421322" w:rsidP="00730F20">
      <w:pPr>
        <w:widowControl/>
        <w:tabs>
          <w:tab w:val="left" w:pos="2031"/>
          <w:tab w:val="left" w:pos="3203"/>
          <w:tab w:val="center" w:pos="4536"/>
        </w:tabs>
        <w:adjustRightInd/>
        <w:spacing w:line="276" w:lineRule="auto"/>
        <w:jc w:val="left"/>
        <w:textAlignment w:val="auto"/>
        <w:rPr>
          <w:sz w:val="6"/>
          <w:szCs w:val="6"/>
        </w:rPr>
      </w:pPr>
      <w:r w:rsidRPr="00421322">
        <w:rPr>
          <w:rFonts w:ascii="Arial" w:eastAsiaTheme="minorHAnsi" w:hAnsi="Arial" w:cs="Arial"/>
          <w:b/>
          <w:sz w:val="32"/>
          <w:szCs w:val="32"/>
          <w:lang w:eastAsia="en-US"/>
        </w:rPr>
        <w:tab/>
      </w:r>
    </w:p>
    <w:p w:rsidR="00D10D10" w:rsidRPr="00075907" w:rsidRDefault="00D10D10" w:rsidP="00D10D10">
      <w:pPr>
        <w:shd w:val="clear" w:color="auto" w:fill="CCCCCC"/>
        <w:spacing w:line="240" w:lineRule="auto"/>
        <w:jc w:val="center"/>
        <w:rPr>
          <w:rFonts w:ascii="Arial" w:hAnsi="Arial" w:cs="Arial"/>
          <w:b/>
          <w:bCs/>
          <w:color w:val="CC0001"/>
          <w:sz w:val="44"/>
          <w:szCs w:val="44"/>
        </w:rPr>
      </w:pPr>
      <w:r w:rsidRPr="00075907">
        <w:rPr>
          <w:rFonts w:ascii="Arial" w:hAnsi="Arial" w:cs="Arial"/>
          <w:b/>
          <w:bCs/>
          <w:color w:val="CC0001"/>
          <w:sz w:val="44"/>
          <w:szCs w:val="44"/>
          <w:shd w:val="clear" w:color="auto" w:fill="CCCCCC"/>
        </w:rPr>
        <w:lastRenderedPageBreak/>
        <w:t>COUP DE GUEULE</w:t>
      </w:r>
    </w:p>
    <w:p w:rsidR="009D6F36" w:rsidRPr="00276557" w:rsidRDefault="009D6F36" w:rsidP="009D6F36">
      <w:pPr>
        <w:widowControl/>
        <w:adjustRightInd/>
        <w:spacing w:line="240" w:lineRule="auto"/>
        <w:jc w:val="left"/>
        <w:textAlignment w:val="auto"/>
        <w:rPr>
          <w:sz w:val="8"/>
          <w:szCs w:val="8"/>
        </w:rPr>
      </w:pPr>
    </w:p>
    <w:p w:rsidR="00B36FE8" w:rsidRPr="00430C9F" w:rsidRDefault="00425982" w:rsidP="00425982">
      <w:pPr>
        <w:widowControl/>
        <w:adjustRightInd/>
        <w:spacing w:line="240" w:lineRule="auto"/>
        <w:jc w:val="center"/>
        <w:textAlignment w:val="auto"/>
        <w:rPr>
          <w:rFonts w:ascii="Arial" w:eastAsiaTheme="minorHAnsi" w:hAnsi="Arial" w:cs="Arial"/>
          <w:b/>
          <w:color w:val="223267"/>
          <w:lang w:eastAsia="en-US"/>
        </w:rPr>
      </w:pPr>
      <w:r w:rsidRPr="00430C9F">
        <w:rPr>
          <w:rFonts w:ascii="Arial" w:eastAsiaTheme="minorHAnsi" w:hAnsi="Arial" w:cs="Arial"/>
          <w:b/>
          <w:color w:val="223267"/>
          <w:lang w:eastAsia="en-US"/>
        </w:rPr>
        <w:t>Assez du mépris des élites pour les salariés !</w:t>
      </w:r>
    </w:p>
    <w:p w:rsidR="00725109" w:rsidRPr="00FD6E10" w:rsidRDefault="00725109" w:rsidP="00425982">
      <w:pPr>
        <w:widowControl/>
        <w:adjustRightInd/>
        <w:spacing w:line="240" w:lineRule="auto"/>
        <w:jc w:val="center"/>
        <w:textAlignment w:val="auto"/>
        <w:rPr>
          <w:i/>
          <w:sz w:val="22"/>
          <w:szCs w:val="22"/>
        </w:rPr>
      </w:pPr>
      <w:r w:rsidRPr="00FD6E10">
        <w:rPr>
          <w:rFonts w:eastAsiaTheme="minorHAnsi"/>
          <w:i/>
          <w:sz w:val="22"/>
          <w:szCs w:val="22"/>
          <w:lang w:eastAsia="en-US"/>
        </w:rPr>
        <w:t>Par Yves MESCOFF</w:t>
      </w:r>
    </w:p>
    <w:p w:rsidR="009D6F36" w:rsidRPr="00B36FE8" w:rsidRDefault="009D6F36" w:rsidP="009D6F36">
      <w:pPr>
        <w:widowControl/>
        <w:adjustRightInd/>
        <w:spacing w:line="240" w:lineRule="auto"/>
        <w:jc w:val="left"/>
        <w:textAlignment w:val="auto"/>
      </w:pPr>
    </w:p>
    <w:p w:rsidR="00B36FE8" w:rsidRDefault="00B36FE8" w:rsidP="00B36FE8">
      <w:pPr>
        <w:widowControl/>
        <w:adjustRightInd/>
        <w:spacing w:before="100" w:beforeAutospacing="1" w:after="100" w:afterAutospacing="1" w:line="240" w:lineRule="auto"/>
        <w:textAlignment w:val="auto"/>
        <w:rPr>
          <w:rFonts w:ascii="Tahoma" w:hAnsi="Tahoma" w:cs="Tahoma"/>
          <w:sz w:val="22"/>
          <w:szCs w:val="22"/>
        </w:rPr>
        <w:sectPr w:rsidR="00B36FE8" w:rsidSect="00071EC9">
          <w:headerReference w:type="default" r:id="rId20"/>
          <w:footerReference w:type="default" r:id="rId21"/>
          <w:type w:val="continuous"/>
          <w:pgSz w:w="11906" w:h="16838"/>
          <w:pgMar w:top="567" w:right="737" w:bottom="360" w:left="737" w:header="360" w:footer="491" w:gutter="0"/>
          <w:cols w:sep="1" w:space="454"/>
          <w:docGrid w:linePitch="360"/>
        </w:sectPr>
      </w:pPr>
    </w:p>
    <w:p w:rsidR="00425982" w:rsidRPr="002567A6" w:rsidRDefault="00276557" w:rsidP="00425982">
      <w:pPr>
        <w:widowControl/>
        <w:tabs>
          <w:tab w:val="left" w:pos="2031"/>
          <w:tab w:val="left" w:pos="3203"/>
          <w:tab w:val="center" w:pos="4536"/>
        </w:tabs>
        <w:adjustRightInd/>
        <w:spacing w:line="276" w:lineRule="auto"/>
        <w:textAlignment w:val="auto"/>
        <w:rPr>
          <w:rFonts w:ascii="Verdana" w:eastAsiaTheme="minorHAnsi" w:hAnsi="Verdana" w:cs="Arial"/>
          <w:color w:val="223267"/>
          <w:sz w:val="22"/>
          <w:szCs w:val="22"/>
          <w:lang w:eastAsia="en-US"/>
        </w:rPr>
      </w:pPr>
      <w:r w:rsidRPr="002567A6">
        <w:rPr>
          <w:rFonts w:ascii="Verdana" w:eastAsiaTheme="minorHAnsi" w:hAnsi="Verdana" w:cs="Arial"/>
          <w:noProof/>
          <w:color w:val="223267"/>
          <w:sz w:val="22"/>
          <w:szCs w:val="22"/>
        </w:rPr>
        <w:drawing>
          <wp:anchor distT="0" distB="0" distL="114300" distR="114300" simplePos="0" relativeHeight="251659264" behindDoc="0" locked="0" layoutInCell="1" allowOverlap="1">
            <wp:simplePos x="0" y="0"/>
            <wp:positionH relativeFrom="column">
              <wp:posOffset>2132330</wp:posOffset>
            </wp:positionH>
            <wp:positionV relativeFrom="paragraph">
              <wp:posOffset>1737995</wp:posOffset>
            </wp:positionV>
            <wp:extent cx="2362200" cy="2276475"/>
            <wp:effectExtent l="19050" t="0" r="0" b="0"/>
            <wp:wrapTight wrapText="bothSides">
              <wp:wrapPolygon edited="0">
                <wp:start x="-174" y="0"/>
                <wp:lineTo x="-174" y="21510"/>
                <wp:lineTo x="21600" y="21510"/>
                <wp:lineTo x="21600" y="0"/>
                <wp:lineTo x="-174" y="0"/>
              </wp:wrapPolygon>
            </wp:wrapTight>
            <wp:docPr id="5" name="Image 4" descr="bon-mac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n-macron.jpg"/>
                    <pic:cNvPicPr/>
                  </pic:nvPicPr>
                  <pic:blipFill>
                    <a:blip r:embed="rId22" cstate="print"/>
                    <a:stretch>
                      <a:fillRect/>
                    </a:stretch>
                  </pic:blipFill>
                  <pic:spPr>
                    <a:xfrm>
                      <a:off x="0" y="0"/>
                      <a:ext cx="2362200" cy="2276475"/>
                    </a:xfrm>
                    <a:prstGeom prst="rect">
                      <a:avLst/>
                    </a:prstGeom>
                    <a:blipFill>
                      <a:blip r:embed="rId23"/>
                      <a:tile tx="0" ty="0" sx="100000" sy="100000" flip="none" algn="tl"/>
                    </a:blipFill>
                  </pic:spPr>
                </pic:pic>
              </a:graphicData>
            </a:graphic>
          </wp:anchor>
        </w:drawing>
      </w:r>
      <w:r w:rsidR="00425982" w:rsidRPr="002567A6">
        <w:rPr>
          <w:rFonts w:ascii="Verdana" w:eastAsiaTheme="minorHAnsi" w:hAnsi="Verdana" w:cs="Arial"/>
          <w:color w:val="223267"/>
          <w:sz w:val="22"/>
          <w:szCs w:val="22"/>
          <w:lang w:eastAsia="en-US"/>
        </w:rPr>
        <w:t>« Les Français sont trop payés » disait l’autre jour Emmanuel Macron, le ministre de l’</w:t>
      </w:r>
      <w:r w:rsidR="00FD6E10" w:rsidRPr="002567A6">
        <w:rPr>
          <w:rFonts w:ascii="Verdana" w:eastAsiaTheme="minorHAnsi" w:hAnsi="Verdana" w:cs="Arial"/>
          <w:color w:val="223267"/>
          <w:sz w:val="22"/>
          <w:szCs w:val="22"/>
          <w:lang w:eastAsia="en-US"/>
        </w:rPr>
        <w:t>Économie</w:t>
      </w:r>
      <w:r w:rsidR="00425982" w:rsidRPr="002567A6">
        <w:rPr>
          <w:rFonts w:ascii="Verdana" w:eastAsiaTheme="minorHAnsi" w:hAnsi="Verdana" w:cs="Arial"/>
          <w:color w:val="223267"/>
          <w:sz w:val="22"/>
          <w:szCs w:val="22"/>
          <w:lang w:eastAsia="en-US"/>
        </w:rPr>
        <w:t xml:space="preserve">, ancien banquier, il est vrai. On se demande bien de qui il voulait parler alors que plus de 9 millions de nos compatriotes </w:t>
      </w:r>
      <w:proofErr w:type="gramStart"/>
      <w:r w:rsidR="00425982" w:rsidRPr="002567A6">
        <w:rPr>
          <w:rFonts w:ascii="Verdana" w:eastAsiaTheme="minorHAnsi" w:hAnsi="Verdana" w:cs="Arial"/>
          <w:color w:val="223267"/>
          <w:sz w:val="22"/>
          <w:szCs w:val="22"/>
          <w:lang w:eastAsia="en-US"/>
        </w:rPr>
        <w:t>sont</w:t>
      </w:r>
      <w:proofErr w:type="gramEnd"/>
      <w:r w:rsidR="00425982" w:rsidRPr="002567A6">
        <w:rPr>
          <w:rFonts w:ascii="Verdana" w:eastAsiaTheme="minorHAnsi" w:hAnsi="Verdana" w:cs="Arial"/>
          <w:color w:val="223267"/>
          <w:sz w:val="22"/>
          <w:szCs w:val="22"/>
          <w:lang w:eastAsia="en-US"/>
        </w:rPr>
        <w:t xml:space="preserve"> sous le seuil de pauvreté et que le s</w:t>
      </w:r>
      <w:r w:rsidR="00425982" w:rsidRPr="002567A6">
        <w:rPr>
          <w:rFonts w:ascii="Verdana" w:eastAsiaTheme="minorHAnsi" w:hAnsi="Verdana" w:cs="Arial"/>
          <w:color w:val="223267"/>
          <w:sz w:val="22"/>
          <w:szCs w:val="22"/>
          <w:lang w:eastAsia="en-US"/>
        </w:rPr>
        <w:t>a</w:t>
      </w:r>
      <w:r w:rsidR="00425982" w:rsidRPr="002567A6">
        <w:rPr>
          <w:rFonts w:ascii="Verdana" w:eastAsiaTheme="minorHAnsi" w:hAnsi="Verdana" w:cs="Arial"/>
          <w:color w:val="223267"/>
          <w:sz w:val="22"/>
          <w:szCs w:val="22"/>
          <w:lang w:eastAsia="en-US"/>
        </w:rPr>
        <w:t>laire moyen doit être aux alentours de 1</w:t>
      </w:r>
      <w:r w:rsidR="00FD6E10" w:rsidRPr="002567A6">
        <w:rPr>
          <w:rFonts w:ascii="Verdana" w:eastAsiaTheme="minorHAnsi" w:hAnsi="Verdana" w:cs="Arial"/>
          <w:color w:val="223267"/>
          <w:sz w:val="22"/>
          <w:szCs w:val="22"/>
          <w:lang w:eastAsia="en-US"/>
        </w:rPr>
        <w:t> </w:t>
      </w:r>
      <w:r w:rsidR="00425982" w:rsidRPr="002567A6">
        <w:rPr>
          <w:rFonts w:ascii="Verdana" w:eastAsiaTheme="minorHAnsi" w:hAnsi="Verdana" w:cs="Arial"/>
          <w:color w:val="223267"/>
          <w:sz w:val="22"/>
          <w:szCs w:val="22"/>
          <w:lang w:eastAsia="en-US"/>
        </w:rPr>
        <w:t>800</w:t>
      </w:r>
      <w:r w:rsidR="00FD6E10" w:rsidRPr="002567A6">
        <w:rPr>
          <w:rFonts w:ascii="Verdana" w:eastAsiaTheme="minorHAnsi" w:hAnsi="Verdana" w:cs="Arial"/>
          <w:color w:val="223267"/>
          <w:sz w:val="22"/>
          <w:szCs w:val="22"/>
          <w:lang w:eastAsia="en-US"/>
        </w:rPr>
        <w:t> </w:t>
      </w:r>
      <w:r w:rsidR="00425982" w:rsidRPr="002567A6">
        <w:rPr>
          <w:rFonts w:ascii="Verdana" w:eastAsiaTheme="minorHAnsi" w:hAnsi="Verdana" w:cs="Arial"/>
          <w:color w:val="223267"/>
          <w:sz w:val="22"/>
          <w:szCs w:val="22"/>
          <w:lang w:eastAsia="en-US"/>
        </w:rPr>
        <w:t>euros nets par mois. Et encore</w:t>
      </w:r>
      <w:r w:rsidR="00725109" w:rsidRPr="002567A6">
        <w:rPr>
          <w:rFonts w:ascii="Verdana" w:eastAsiaTheme="minorHAnsi" w:hAnsi="Verdana" w:cs="Arial"/>
          <w:color w:val="223267"/>
          <w:sz w:val="22"/>
          <w:szCs w:val="22"/>
          <w:lang w:eastAsia="en-US"/>
        </w:rPr>
        <w:t>,</w:t>
      </w:r>
      <w:r w:rsidR="00425982" w:rsidRPr="002567A6">
        <w:rPr>
          <w:rFonts w:ascii="Verdana" w:eastAsiaTheme="minorHAnsi" w:hAnsi="Verdana" w:cs="Arial"/>
          <w:color w:val="223267"/>
          <w:sz w:val="22"/>
          <w:szCs w:val="22"/>
          <w:lang w:eastAsia="en-US"/>
        </w:rPr>
        <w:t xml:space="preserve"> ne prend-on pas en compte les chômeurs de longue durée qui ne to</w:t>
      </w:r>
      <w:r w:rsidR="00425982" w:rsidRPr="002567A6">
        <w:rPr>
          <w:rFonts w:ascii="Verdana" w:eastAsiaTheme="minorHAnsi" w:hAnsi="Verdana" w:cs="Arial"/>
          <w:color w:val="223267"/>
          <w:sz w:val="22"/>
          <w:szCs w:val="22"/>
          <w:lang w:eastAsia="en-US"/>
        </w:rPr>
        <w:t>u</w:t>
      </w:r>
      <w:r w:rsidR="00425982" w:rsidRPr="002567A6">
        <w:rPr>
          <w:rFonts w:ascii="Verdana" w:eastAsiaTheme="minorHAnsi" w:hAnsi="Verdana" w:cs="Arial"/>
          <w:color w:val="223267"/>
          <w:sz w:val="22"/>
          <w:szCs w:val="22"/>
          <w:lang w:eastAsia="en-US"/>
        </w:rPr>
        <w:t>chent plus aucune indemn</w:t>
      </w:r>
      <w:r w:rsidR="00425982" w:rsidRPr="002567A6">
        <w:rPr>
          <w:rFonts w:ascii="Verdana" w:eastAsiaTheme="minorHAnsi" w:hAnsi="Verdana" w:cs="Arial"/>
          <w:color w:val="223267"/>
          <w:sz w:val="22"/>
          <w:szCs w:val="22"/>
          <w:lang w:eastAsia="en-US"/>
        </w:rPr>
        <w:t>i</w:t>
      </w:r>
      <w:r w:rsidR="00425982" w:rsidRPr="002567A6">
        <w:rPr>
          <w:rFonts w:ascii="Verdana" w:eastAsiaTheme="minorHAnsi" w:hAnsi="Verdana" w:cs="Arial"/>
          <w:color w:val="223267"/>
          <w:sz w:val="22"/>
          <w:szCs w:val="22"/>
          <w:lang w:eastAsia="en-US"/>
        </w:rPr>
        <w:t>té, les salariés et nota</w:t>
      </w:r>
      <w:r w:rsidR="00425982" w:rsidRPr="002567A6">
        <w:rPr>
          <w:rFonts w:ascii="Verdana" w:eastAsiaTheme="minorHAnsi" w:hAnsi="Verdana" w:cs="Arial"/>
          <w:color w:val="223267"/>
          <w:sz w:val="22"/>
          <w:szCs w:val="22"/>
          <w:lang w:eastAsia="en-US"/>
        </w:rPr>
        <w:t>m</w:t>
      </w:r>
      <w:r w:rsidR="00425982" w:rsidRPr="002567A6">
        <w:rPr>
          <w:rFonts w:ascii="Verdana" w:eastAsiaTheme="minorHAnsi" w:hAnsi="Verdana" w:cs="Arial"/>
          <w:color w:val="223267"/>
          <w:sz w:val="22"/>
          <w:szCs w:val="22"/>
          <w:lang w:eastAsia="en-US"/>
        </w:rPr>
        <w:t>ment les s</w:t>
      </w:r>
      <w:r w:rsidR="00425982" w:rsidRPr="002567A6">
        <w:rPr>
          <w:rFonts w:ascii="Verdana" w:eastAsiaTheme="minorHAnsi" w:hAnsi="Verdana" w:cs="Arial"/>
          <w:color w:val="223267"/>
          <w:sz w:val="22"/>
          <w:szCs w:val="22"/>
          <w:lang w:eastAsia="en-US"/>
        </w:rPr>
        <w:t>a</w:t>
      </w:r>
      <w:r w:rsidR="00425982" w:rsidRPr="002567A6">
        <w:rPr>
          <w:rFonts w:ascii="Verdana" w:eastAsiaTheme="minorHAnsi" w:hAnsi="Verdana" w:cs="Arial"/>
          <w:color w:val="223267"/>
          <w:sz w:val="22"/>
          <w:szCs w:val="22"/>
          <w:lang w:eastAsia="en-US"/>
        </w:rPr>
        <w:t>lariées qui ne vivent que de petits boulots aussi peu rémunérés les uns que les autres. Fa</w:t>
      </w:r>
      <w:r w:rsidR="00425982" w:rsidRPr="002567A6">
        <w:rPr>
          <w:rFonts w:ascii="Verdana" w:eastAsiaTheme="minorHAnsi" w:hAnsi="Verdana" w:cs="Arial"/>
          <w:color w:val="223267"/>
          <w:sz w:val="22"/>
          <w:szCs w:val="22"/>
          <w:lang w:eastAsia="en-US"/>
        </w:rPr>
        <w:t>u</w:t>
      </w:r>
      <w:r w:rsidR="00425982" w:rsidRPr="002567A6">
        <w:rPr>
          <w:rFonts w:ascii="Verdana" w:eastAsiaTheme="minorHAnsi" w:hAnsi="Verdana" w:cs="Arial"/>
          <w:color w:val="223267"/>
          <w:sz w:val="22"/>
          <w:szCs w:val="22"/>
          <w:lang w:eastAsia="en-US"/>
        </w:rPr>
        <w:t>drait-il</w:t>
      </w:r>
      <w:r w:rsidR="00725109" w:rsidRPr="002567A6">
        <w:rPr>
          <w:rFonts w:ascii="Verdana" w:eastAsiaTheme="minorHAnsi" w:hAnsi="Verdana" w:cs="Arial"/>
          <w:color w:val="223267"/>
          <w:sz w:val="22"/>
          <w:szCs w:val="22"/>
          <w:lang w:eastAsia="en-US"/>
        </w:rPr>
        <w:t>,</w:t>
      </w:r>
      <w:r w:rsidR="00425982" w:rsidRPr="002567A6">
        <w:rPr>
          <w:rFonts w:ascii="Verdana" w:eastAsiaTheme="minorHAnsi" w:hAnsi="Verdana" w:cs="Arial"/>
          <w:color w:val="223267"/>
          <w:sz w:val="22"/>
          <w:szCs w:val="22"/>
          <w:lang w:eastAsia="en-US"/>
        </w:rPr>
        <w:t xml:space="preserve"> pour satisfaire ce Monsieur, tai</w:t>
      </w:r>
      <w:r w:rsidR="00425982" w:rsidRPr="002567A6">
        <w:rPr>
          <w:rFonts w:ascii="Verdana" w:eastAsiaTheme="minorHAnsi" w:hAnsi="Verdana" w:cs="Arial"/>
          <w:color w:val="223267"/>
          <w:sz w:val="22"/>
          <w:szCs w:val="22"/>
          <w:lang w:eastAsia="en-US"/>
        </w:rPr>
        <w:t>l</w:t>
      </w:r>
      <w:r w:rsidR="00425982" w:rsidRPr="002567A6">
        <w:rPr>
          <w:rFonts w:ascii="Verdana" w:eastAsiaTheme="minorHAnsi" w:hAnsi="Verdana" w:cs="Arial"/>
          <w:color w:val="223267"/>
          <w:sz w:val="22"/>
          <w:szCs w:val="22"/>
          <w:lang w:eastAsia="en-US"/>
        </w:rPr>
        <w:t>ler dans les salaires et les retraites comme en Grèce ? Mais</w:t>
      </w:r>
      <w:r w:rsidR="00725109" w:rsidRPr="002567A6">
        <w:rPr>
          <w:rFonts w:ascii="Verdana" w:eastAsiaTheme="minorHAnsi" w:hAnsi="Verdana" w:cs="Arial"/>
          <w:color w:val="223267"/>
          <w:sz w:val="22"/>
          <w:szCs w:val="22"/>
          <w:lang w:eastAsia="en-US"/>
        </w:rPr>
        <w:t>,</w:t>
      </w:r>
      <w:r w:rsidR="00425982" w:rsidRPr="002567A6">
        <w:rPr>
          <w:rFonts w:ascii="Verdana" w:eastAsiaTheme="minorHAnsi" w:hAnsi="Verdana" w:cs="Arial"/>
          <w:color w:val="223267"/>
          <w:sz w:val="22"/>
          <w:szCs w:val="22"/>
          <w:lang w:eastAsia="en-US"/>
        </w:rPr>
        <w:t xml:space="preserve"> à ce compte-là, comment pourrait-on pe</w:t>
      </w:r>
      <w:r w:rsidR="00425982" w:rsidRPr="002567A6">
        <w:rPr>
          <w:rFonts w:ascii="Verdana" w:eastAsiaTheme="minorHAnsi" w:hAnsi="Verdana" w:cs="Arial"/>
          <w:color w:val="223267"/>
          <w:sz w:val="22"/>
          <w:szCs w:val="22"/>
          <w:lang w:eastAsia="en-US"/>
        </w:rPr>
        <w:t>r</w:t>
      </w:r>
      <w:r w:rsidR="00425982" w:rsidRPr="002567A6">
        <w:rPr>
          <w:rFonts w:ascii="Verdana" w:eastAsiaTheme="minorHAnsi" w:hAnsi="Verdana" w:cs="Arial"/>
          <w:color w:val="223267"/>
          <w:sz w:val="22"/>
          <w:szCs w:val="22"/>
          <w:lang w:eastAsia="en-US"/>
        </w:rPr>
        <w:t>mettre aux entr</w:t>
      </w:r>
      <w:r w:rsidR="00425982" w:rsidRPr="002567A6">
        <w:rPr>
          <w:rFonts w:ascii="Verdana" w:eastAsiaTheme="minorHAnsi" w:hAnsi="Verdana" w:cs="Arial"/>
          <w:color w:val="223267"/>
          <w:sz w:val="22"/>
          <w:szCs w:val="22"/>
          <w:lang w:eastAsia="en-US"/>
        </w:rPr>
        <w:t>e</w:t>
      </w:r>
      <w:r w:rsidR="00425982" w:rsidRPr="002567A6">
        <w:rPr>
          <w:rFonts w:ascii="Verdana" w:eastAsiaTheme="minorHAnsi" w:hAnsi="Verdana" w:cs="Arial"/>
          <w:color w:val="223267"/>
          <w:sz w:val="22"/>
          <w:szCs w:val="22"/>
          <w:lang w:eastAsia="en-US"/>
        </w:rPr>
        <w:t>prises de trouver des débouchés pour leurs produits, alors que déjà elles peinent à tro</w:t>
      </w:r>
      <w:r w:rsidR="00425982" w:rsidRPr="002567A6">
        <w:rPr>
          <w:rFonts w:ascii="Verdana" w:eastAsiaTheme="minorHAnsi" w:hAnsi="Verdana" w:cs="Arial"/>
          <w:color w:val="223267"/>
          <w:sz w:val="22"/>
          <w:szCs w:val="22"/>
          <w:lang w:eastAsia="en-US"/>
        </w:rPr>
        <w:t>u</w:t>
      </w:r>
      <w:r w:rsidR="00425982" w:rsidRPr="002567A6">
        <w:rPr>
          <w:rFonts w:ascii="Verdana" w:eastAsiaTheme="minorHAnsi" w:hAnsi="Verdana" w:cs="Arial"/>
          <w:color w:val="223267"/>
          <w:sz w:val="22"/>
          <w:szCs w:val="22"/>
          <w:lang w:eastAsia="en-US"/>
        </w:rPr>
        <w:t>ver des clients ? Et comment surtout pourrait-on faire baisser le chômage, objectif pourtant annoncé comme prioritaire par François Ho</w:t>
      </w:r>
      <w:r w:rsidR="00425982" w:rsidRPr="002567A6">
        <w:rPr>
          <w:rFonts w:ascii="Verdana" w:eastAsiaTheme="minorHAnsi" w:hAnsi="Verdana" w:cs="Arial"/>
          <w:color w:val="223267"/>
          <w:sz w:val="22"/>
          <w:szCs w:val="22"/>
          <w:lang w:eastAsia="en-US"/>
        </w:rPr>
        <w:t>l</w:t>
      </w:r>
      <w:r w:rsidR="00425982" w:rsidRPr="002567A6">
        <w:rPr>
          <w:rFonts w:ascii="Verdana" w:eastAsiaTheme="minorHAnsi" w:hAnsi="Verdana" w:cs="Arial"/>
          <w:color w:val="223267"/>
          <w:sz w:val="22"/>
          <w:szCs w:val="22"/>
          <w:lang w:eastAsia="en-US"/>
        </w:rPr>
        <w:t>lande ?</w:t>
      </w:r>
    </w:p>
    <w:p w:rsidR="00425982" w:rsidRPr="002567A6" w:rsidRDefault="00425982" w:rsidP="00425982">
      <w:pPr>
        <w:widowControl/>
        <w:tabs>
          <w:tab w:val="left" w:pos="2031"/>
          <w:tab w:val="left" w:pos="3203"/>
          <w:tab w:val="center" w:pos="4536"/>
        </w:tabs>
        <w:adjustRightInd/>
        <w:spacing w:line="276" w:lineRule="auto"/>
        <w:textAlignment w:val="auto"/>
        <w:rPr>
          <w:rFonts w:ascii="Verdana" w:eastAsiaTheme="minorHAnsi" w:hAnsi="Verdana" w:cs="Arial"/>
          <w:color w:val="223267"/>
          <w:sz w:val="22"/>
          <w:szCs w:val="22"/>
          <w:lang w:eastAsia="en-US"/>
        </w:rPr>
      </w:pPr>
      <w:r w:rsidRPr="002567A6">
        <w:rPr>
          <w:rFonts w:ascii="Verdana" w:eastAsiaTheme="minorHAnsi" w:hAnsi="Verdana" w:cs="Arial"/>
          <w:color w:val="223267"/>
          <w:sz w:val="22"/>
          <w:szCs w:val="22"/>
          <w:lang w:eastAsia="en-US"/>
        </w:rPr>
        <w:t>Et si, tout simplement, ces objectifs qui fig</w:t>
      </w:r>
      <w:r w:rsidRPr="002567A6">
        <w:rPr>
          <w:rFonts w:ascii="Verdana" w:eastAsiaTheme="minorHAnsi" w:hAnsi="Verdana" w:cs="Arial"/>
          <w:color w:val="223267"/>
          <w:sz w:val="22"/>
          <w:szCs w:val="22"/>
          <w:lang w:eastAsia="en-US"/>
        </w:rPr>
        <w:t>u</w:t>
      </w:r>
      <w:r w:rsidRPr="002567A6">
        <w:rPr>
          <w:rFonts w:ascii="Verdana" w:eastAsiaTheme="minorHAnsi" w:hAnsi="Verdana" w:cs="Arial"/>
          <w:color w:val="223267"/>
          <w:sz w:val="22"/>
          <w:szCs w:val="22"/>
          <w:lang w:eastAsia="en-US"/>
        </w:rPr>
        <w:t>rent dans le pacte de re</w:t>
      </w:r>
      <w:r w:rsidRPr="002567A6">
        <w:rPr>
          <w:rFonts w:ascii="Verdana" w:eastAsiaTheme="minorHAnsi" w:hAnsi="Verdana" w:cs="Arial"/>
          <w:color w:val="223267"/>
          <w:sz w:val="22"/>
          <w:szCs w:val="22"/>
          <w:lang w:eastAsia="en-US"/>
        </w:rPr>
        <w:t>s</w:t>
      </w:r>
      <w:r w:rsidRPr="002567A6">
        <w:rPr>
          <w:rFonts w:ascii="Verdana" w:eastAsiaTheme="minorHAnsi" w:hAnsi="Verdana" w:cs="Arial"/>
          <w:color w:val="223267"/>
          <w:sz w:val="22"/>
          <w:szCs w:val="22"/>
          <w:lang w:eastAsia="en-US"/>
        </w:rPr>
        <w:t xml:space="preserve">ponsabilité comme dans le projet de loi Macron, ce n’était que </w:t>
      </w:r>
      <w:r w:rsidRPr="002567A6">
        <w:rPr>
          <w:rFonts w:ascii="Verdana" w:eastAsiaTheme="minorHAnsi" w:hAnsi="Verdana" w:cs="Arial"/>
          <w:color w:val="223267"/>
          <w:sz w:val="22"/>
          <w:szCs w:val="22"/>
          <w:lang w:eastAsia="en-US"/>
        </w:rPr>
        <w:lastRenderedPageBreak/>
        <w:t>de l’</w:t>
      </w:r>
      <w:r w:rsidR="00FD6E10" w:rsidRPr="002567A6">
        <w:rPr>
          <w:rFonts w:ascii="Verdana" w:eastAsiaTheme="minorHAnsi" w:hAnsi="Verdana" w:cs="Arial"/>
          <w:color w:val="223267"/>
          <w:sz w:val="22"/>
          <w:szCs w:val="22"/>
          <w:lang w:eastAsia="en-US"/>
        </w:rPr>
        <w:t>esbroufe</w:t>
      </w:r>
      <w:r w:rsidRPr="002567A6">
        <w:rPr>
          <w:rFonts w:ascii="Verdana" w:eastAsiaTheme="minorHAnsi" w:hAnsi="Verdana" w:cs="Arial"/>
          <w:color w:val="223267"/>
          <w:sz w:val="22"/>
          <w:szCs w:val="22"/>
          <w:lang w:eastAsia="en-US"/>
        </w:rPr>
        <w:t xml:space="preserve"> pour mieux cacher le fait que des bas salaires et un fort chômage</w:t>
      </w:r>
      <w:r w:rsidR="00725109" w:rsidRPr="002567A6">
        <w:rPr>
          <w:rFonts w:ascii="Verdana" w:eastAsiaTheme="minorHAnsi" w:hAnsi="Verdana" w:cs="Arial"/>
          <w:color w:val="223267"/>
          <w:sz w:val="22"/>
          <w:szCs w:val="22"/>
          <w:lang w:eastAsia="en-US"/>
        </w:rPr>
        <w:t>,</w:t>
      </w:r>
      <w:r w:rsidRPr="002567A6">
        <w:rPr>
          <w:rFonts w:ascii="Verdana" w:eastAsiaTheme="minorHAnsi" w:hAnsi="Verdana" w:cs="Arial"/>
          <w:color w:val="223267"/>
          <w:sz w:val="22"/>
          <w:szCs w:val="22"/>
          <w:lang w:eastAsia="en-US"/>
        </w:rPr>
        <w:t xml:space="preserve"> c’est bon pour les actio</w:t>
      </w:r>
      <w:r w:rsidRPr="002567A6">
        <w:rPr>
          <w:rFonts w:ascii="Verdana" w:eastAsiaTheme="minorHAnsi" w:hAnsi="Verdana" w:cs="Arial"/>
          <w:color w:val="223267"/>
          <w:sz w:val="22"/>
          <w:szCs w:val="22"/>
          <w:lang w:eastAsia="en-US"/>
        </w:rPr>
        <w:t>n</w:t>
      </w:r>
      <w:r w:rsidRPr="002567A6">
        <w:rPr>
          <w:rFonts w:ascii="Verdana" w:eastAsiaTheme="minorHAnsi" w:hAnsi="Verdana" w:cs="Arial"/>
          <w:color w:val="223267"/>
          <w:sz w:val="22"/>
          <w:szCs w:val="22"/>
          <w:lang w:eastAsia="en-US"/>
        </w:rPr>
        <w:t>naires du CAC</w:t>
      </w:r>
      <w:r w:rsidR="00276557" w:rsidRPr="002567A6">
        <w:rPr>
          <w:rFonts w:ascii="Verdana" w:eastAsiaTheme="minorHAnsi" w:hAnsi="Verdana" w:cs="Arial"/>
          <w:color w:val="223267"/>
          <w:sz w:val="22"/>
          <w:szCs w:val="22"/>
          <w:lang w:eastAsia="en-US"/>
        </w:rPr>
        <w:t> </w:t>
      </w:r>
      <w:r w:rsidRPr="002567A6">
        <w:rPr>
          <w:rFonts w:ascii="Verdana" w:eastAsiaTheme="minorHAnsi" w:hAnsi="Verdana" w:cs="Arial"/>
          <w:color w:val="223267"/>
          <w:sz w:val="22"/>
          <w:szCs w:val="22"/>
          <w:lang w:eastAsia="en-US"/>
        </w:rPr>
        <w:t>40, amis de Macron et d</w:t>
      </w:r>
      <w:r w:rsidR="00276557" w:rsidRPr="002567A6">
        <w:rPr>
          <w:rFonts w:ascii="Verdana" w:eastAsiaTheme="minorHAnsi" w:hAnsi="Verdana" w:cs="Arial"/>
          <w:color w:val="223267"/>
          <w:sz w:val="22"/>
          <w:szCs w:val="22"/>
          <w:lang w:eastAsia="en-US"/>
        </w:rPr>
        <w:t xml:space="preserve">e </w:t>
      </w:r>
      <w:r w:rsidRPr="002567A6">
        <w:rPr>
          <w:rFonts w:ascii="Verdana" w:eastAsiaTheme="minorHAnsi" w:hAnsi="Verdana" w:cs="Arial"/>
          <w:color w:val="223267"/>
          <w:sz w:val="22"/>
          <w:szCs w:val="22"/>
          <w:lang w:eastAsia="en-US"/>
        </w:rPr>
        <w:t>Ho</w:t>
      </w:r>
      <w:r w:rsidRPr="002567A6">
        <w:rPr>
          <w:rFonts w:ascii="Verdana" w:eastAsiaTheme="minorHAnsi" w:hAnsi="Verdana" w:cs="Arial"/>
          <w:color w:val="223267"/>
          <w:sz w:val="22"/>
          <w:szCs w:val="22"/>
          <w:lang w:eastAsia="en-US"/>
        </w:rPr>
        <w:t>l</w:t>
      </w:r>
      <w:r w:rsidRPr="002567A6">
        <w:rPr>
          <w:rFonts w:ascii="Verdana" w:eastAsiaTheme="minorHAnsi" w:hAnsi="Verdana" w:cs="Arial"/>
          <w:color w:val="223267"/>
          <w:sz w:val="22"/>
          <w:szCs w:val="22"/>
          <w:lang w:eastAsia="en-US"/>
        </w:rPr>
        <w:t>lande ?</w:t>
      </w:r>
    </w:p>
    <w:p w:rsidR="00425982" w:rsidRPr="002567A6" w:rsidRDefault="00425982" w:rsidP="00425982">
      <w:pPr>
        <w:widowControl/>
        <w:tabs>
          <w:tab w:val="left" w:pos="2031"/>
          <w:tab w:val="left" w:pos="3203"/>
          <w:tab w:val="center" w:pos="4536"/>
        </w:tabs>
        <w:adjustRightInd/>
        <w:spacing w:line="276" w:lineRule="auto"/>
        <w:textAlignment w:val="auto"/>
        <w:rPr>
          <w:rFonts w:ascii="Verdana" w:eastAsiaTheme="minorHAnsi" w:hAnsi="Verdana" w:cs="Arial"/>
          <w:color w:val="223267"/>
          <w:sz w:val="22"/>
          <w:szCs w:val="22"/>
          <w:lang w:eastAsia="en-US"/>
        </w:rPr>
      </w:pPr>
      <w:r w:rsidRPr="002567A6">
        <w:rPr>
          <w:rFonts w:ascii="Verdana" w:eastAsiaTheme="minorHAnsi" w:hAnsi="Verdana" w:cs="Arial"/>
          <w:color w:val="223267"/>
          <w:sz w:val="22"/>
          <w:szCs w:val="22"/>
          <w:lang w:eastAsia="en-US"/>
        </w:rPr>
        <w:t>Croyez-vous franchement qu’en faisant tr</w:t>
      </w:r>
      <w:r w:rsidRPr="002567A6">
        <w:rPr>
          <w:rFonts w:ascii="Verdana" w:eastAsiaTheme="minorHAnsi" w:hAnsi="Verdana" w:cs="Arial"/>
          <w:color w:val="223267"/>
          <w:sz w:val="22"/>
          <w:szCs w:val="22"/>
          <w:lang w:eastAsia="en-US"/>
        </w:rPr>
        <w:t>a</w:t>
      </w:r>
      <w:r w:rsidRPr="002567A6">
        <w:rPr>
          <w:rFonts w:ascii="Verdana" w:eastAsiaTheme="minorHAnsi" w:hAnsi="Verdana" w:cs="Arial"/>
          <w:color w:val="223267"/>
          <w:sz w:val="22"/>
          <w:szCs w:val="22"/>
          <w:lang w:eastAsia="en-US"/>
        </w:rPr>
        <w:t>vailler les salariés le dimanche ou le soir jusqu’à minuit, on va pe</w:t>
      </w:r>
      <w:r w:rsidRPr="002567A6">
        <w:rPr>
          <w:rFonts w:ascii="Verdana" w:eastAsiaTheme="minorHAnsi" w:hAnsi="Verdana" w:cs="Arial"/>
          <w:color w:val="223267"/>
          <w:sz w:val="22"/>
          <w:szCs w:val="22"/>
          <w:lang w:eastAsia="en-US"/>
        </w:rPr>
        <w:t>r</w:t>
      </w:r>
      <w:r w:rsidRPr="002567A6">
        <w:rPr>
          <w:rFonts w:ascii="Verdana" w:eastAsiaTheme="minorHAnsi" w:hAnsi="Verdana" w:cs="Arial"/>
          <w:color w:val="223267"/>
          <w:sz w:val="22"/>
          <w:szCs w:val="22"/>
          <w:lang w:eastAsia="en-US"/>
        </w:rPr>
        <w:t>mettre à la France de r</w:t>
      </w:r>
      <w:r w:rsidRPr="002567A6">
        <w:rPr>
          <w:rFonts w:ascii="Verdana" w:eastAsiaTheme="minorHAnsi" w:hAnsi="Verdana" w:cs="Arial"/>
          <w:color w:val="223267"/>
          <w:sz w:val="22"/>
          <w:szCs w:val="22"/>
          <w:lang w:eastAsia="en-US"/>
        </w:rPr>
        <w:t>e</w:t>
      </w:r>
      <w:r w:rsidRPr="002567A6">
        <w:rPr>
          <w:rFonts w:ascii="Verdana" w:eastAsiaTheme="minorHAnsi" w:hAnsi="Verdana" w:cs="Arial"/>
          <w:color w:val="223267"/>
          <w:sz w:val="22"/>
          <w:szCs w:val="22"/>
          <w:lang w:eastAsia="en-US"/>
        </w:rPr>
        <w:t>trouver de la croissance et de l’emploi ?</w:t>
      </w:r>
    </w:p>
    <w:p w:rsidR="00725109" w:rsidRPr="002567A6" w:rsidRDefault="00725109" w:rsidP="00425982">
      <w:pPr>
        <w:widowControl/>
        <w:tabs>
          <w:tab w:val="left" w:pos="2031"/>
          <w:tab w:val="left" w:pos="3203"/>
          <w:tab w:val="center" w:pos="4536"/>
        </w:tabs>
        <w:adjustRightInd/>
        <w:spacing w:line="276" w:lineRule="auto"/>
        <w:textAlignment w:val="auto"/>
        <w:rPr>
          <w:rFonts w:ascii="Verdana" w:eastAsiaTheme="minorHAnsi" w:hAnsi="Verdana" w:cs="Arial"/>
          <w:color w:val="223267"/>
          <w:sz w:val="22"/>
          <w:szCs w:val="22"/>
          <w:lang w:eastAsia="en-US"/>
        </w:rPr>
      </w:pPr>
      <w:r w:rsidRPr="002567A6">
        <w:rPr>
          <w:rFonts w:ascii="Verdana" w:eastAsiaTheme="minorHAnsi" w:hAnsi="Verdana" w:cs="Arial"/>
          <w:color w:val="223267"/>
          <w:sz w:val="22"/>
          <w:szCs w:val="22"/>
          <w:lang w:eastAsia="en-US"/>
        </w:rPr>
        <w:t>Autre exemple de mépris, ces propos d’un élu UMP, pour lequel les demandeurs d’emploi n’avaient qu’à marcher à pied pour trouver leur agence située à pl</w:t>
      </w:r>
      <w:r w:rsidRPr="002567A6">
        <w:rPr>
          <w:rFonts w:ascii="Verdana" w:eastAsiaTheme="minorHAnsi" w:hAnsi="Verdana" w:cs="Arial"/>
          <w:color w:val="223267"/>
          <w:sz w:val="22"/>
          <w:szCs w:val="22"/>
          <w:lang w:eastAsia="en-US"/>
        </w:rPr>
        <w:t>u</w:t>
      </w:r>
      <w:r w:rsidRPr="002567A6">
        <w:rPr>
          <w:rFonts w:ascii="Verdana" w:eastAsiaTheme="minorHAnsi" w:hAnsi="Verdana" w:cs="Arial"/>
          <w:color w:val="223267"/>
          <w:sz w:val="22"/>
          <w:szCs w:val="22"/>
          <w:lang w:eastAsia="en-US"/>
        </w:rPr>
        <w:t>sieurs kil</w:t>
      </w:r>
      <w:r w:rsidRPr="002567A6">
        <w:rPr>
          <w:rFonts w:ascii="Verdana" w:eastAsiaTheme="minorHAnsi" w:hAnsi="Verdana" w:cs="Arial"/>
          <w:color w:val="223267"/>
          <w:sz w:val="22"/>
          <w:szCs w:val="22"/>
          <w:lang w:eastAsia="en-US"/>
        </w:rPr>
        <w:t>o</w:t>
      </w:r>
      <w:r w:rsidRPr="002567A6">
        <w:rPr>
          <w:rFonts w:ascii="Verdana" w:eastAsiaTheme="minorHAnsi" w:hAnsi="Verdana" w:cs="Arial"/>
          <w:color w:val="223267"/>
          <w:sz w:val="22"/>
          <w:szCs w:val="22"/>
          <w:lang w:eastAsia="en-US"/>
        </w:rPr>
        <w:t>mètres puisqu’ils avaient le temps…</w:t>
      </w:r>
    </w:p>
    <w:p w:rsidR="00725109" w:rsidRPr="002567A6" w:rsidRDefault="00725109" w:rsidP="00425982">
      <w:pPr>
        <w:widowControl/>
        <w:tabs>
          <w:tab w:val="left" w:pos="2031"/>
          <w:tab w:val="left" w:pos="3203"/>
          <w:tab w:val="center" w:pos="4536"/>
        </w:tabs>
        <w:adjustRightInd/>
        <w:spacing w:line="276" w:lineRule="auto"/>
        <w:textAlignment w:val="auto"/>
        <w:rPr>
          <w:rFonts w:ascii="Verdana" w:eastAsiaTheme="minorHAnsi" w:hAnsi="Verdana" w:cs="Arial"/>
          <w:color w:val="223267"/>
          <w:sz w:val="22"/>
          <w:szCs w:val="22"/>
          <w:lang w:eastAsia="en-US"/>
        </w:rPr>
      </w:pPr>
      <w:r w:rsidRPr="002567A6">
        <w:rPr>
          <w:rFonts w:ascii="Verdana" w:eastAsiaTheme="minorHAnsi" w:hAnsi="Verdana" w:cs="Arial"/>
          <w:color w:val="223267"/>
          <w:sz w:val="22"/>
          <w:szCs w:val="22"/>
          <w:lang w:eastAsia="en-US"/>
        </w:rPr>
        <w:t>Ou cette députée PS qui se plaignait qu’on soit contre le travail du dimanche au m</w:t>
      </w:r>
      <w:r w:rsidRPr="002567A6">
        <w:rPr>
          <w:rFonts w:ascii="Verdana" w:eastAsiaTheme="minorHAnsi" w:hAnsi="Verdana" w:cs="Arial"/>
          <w:color w:val="223267"/>
          <w:sz w:val="22"/>
          <w:szCs w:val="22"/>
          <w:lang w:eastAsia="en-US"/>
        </w:rPr>
        <w:t>o</w:t>
      </w:r>
      <w:r w:rsidRPr="002567A6">
        <w:rPr>
          <w:rFonts w:ascii="Verdana" w:eastAsiaTheme="minorHAnsi" w:hAnsi="Verdana" w:cs="Arial"/>
          <w:color w:val="223267"/>
          <w:sz w:val="22"/>
          <w:szCs w:val="22"/>
          <w:lang w:eastAsia="en-US"/>
        </w:rPr>
        <w:t>tif qu’on l’empêchait de faire ce qu’elle voulait de cette journée.</w:t>
      </w:r>
    </w:p>
    <w:p w:rsidR="00425982" w:rsidRPr="002567A6" w:rsidRDefault="00425982" w:rsidP="00425982">
      <w:pPr>
        <w:widowControl/>
        <w:tabs>
          <w:tab w:val="left" w:pos="2031"/>
          <w:tab w:val="left" w:pos="3203"/>
          <w:tab w:val="center" w:pos="4536"/>
        </w:tabs>
        <w:adjustRightInd/>
        <w:spacing w:line="276" w:lineRule="auto"/>
        <w:textAlignment w:val="auto"/>
        <w:rPr>
          <w:rFonts w:ascii="Verdana" w:eastAsiaTheme="minorHAnsi" w:hAnsi="Verdana" w:cs="Arial"/>
          <w:color w:val="223267"/>
          <w:sz w:val="22"/>
          <w:szCs w:val="22"/>
          <w:lang w:eastAsia="en-US"/>
        </w:rPr>
      </w:pPr>
      <w:r w:rsidRPr="002567A6">
        <w:rPr>
          <w:rFonts w:ascii="Verdana" w:eastAsiaTheme="minorHAnsi" w:hAnsi="Verdana" w:cs="Arial"/>
          <w:color w:val="223267"/>
          <w:sz w:val="22"/>
          <w:szCs w:val="22"/>
          <w:lang w:eastAsia="en-US"/>
        </w:rPr>
        <w:t>Croyez-vous que</w:t>
      </w:r>
      <w:r w:rsidR="00725109" w:rsidRPr="002567A6">
        <w:rPr>
          <w:rFonts w:ascii="Verdana" w:eastAsiaTheme="minorHAnsi" w:hAnsi="Verdana" w:cs="Arial"/>
          <w:color w:val="223267"/>
          <w:sz w:val="22"/>
          <w:szCs w:val="22"/>
          <w:lang w:eastAsia="en-US"/>
        </w:rPr>
        <w:t xml:space="preserve"> le mépris affiché par nos élite</w:t>
      </w:r>
      <w:r w:rsidRPr="002567A6">
        <w:rPr>
          <w:rFonts w:ascii="Verdana" w:eastAsiaTheme="minorHAnsi" w:hAnsi="Verdana" w:cs="Arial"/>
          <w:color w:val="223267"/>
          <w:sz w:val="22"/>
          <w:szCs w:val="22"/>
          <w:lang w:eastAsia="en-US"/>
        </w:rPr>
        <w:t xml:space="preserve">s à l’égard des salariés va rendre </w:t>
      </w:r>
      <w:r w:rsidR="00725109" w:rsidRPr="002567A6">
        <w:rPr>
          <w:rFonts w:ascii="Verdana" w:eastAsiaTheme="minorHAnsi" w:hAnsi="Verdana" w:cs="Arial"/>
          <w:color w:val="223267"/>
          <w:sz w:val="22"/>
          <w:szCs w:val="22"/>
          <w:lang w:eastAsia="en-US"/>
        </w:rPr>
        <w:t>les Français plus réceptifs aux valeurs républ</w:t>
      </w:r>
      <w:r w:rsidR="00725109" w:rsidRPr="002567A6">
        <w:rPr>
          <w:rFonts w:ascii="Verdana" w:eastAsiaTheme="minorHAnsi" w:hAnsi="Verdana" w:cs="Arial"/>
          <w:color w:val="223267"/>
          <w:sz w:val="22"/>
          <w:szCs w:val="22"/>
          <w:lang w:eastAsia="en-US"/>
        </w:rPr>
        <w:t>i</w:t>
      </w:r>
      <w:r w:rsidR="00725109" w:rsidRPr="002567A6">
        <w:rPr>
          <w:rFonts w:ascii="Verdana" w:eastAsiaTheme="minorHAnsi" w:hAnsi="Verdana" w:cs="Arial"/>
          <w:color w:val="223267"/>
          <w:sz w:val="22"/>
          <w:szCs w:val="22"/>
          <w:lang w:eastAsia="en-US"/>
        </w:rPr>
        <w:t xml:space="preserve">caines et moins captifs aux sirènes du Front </w:t>
      </w:r>
      <w:r w:rsidR="00276557" w:rsidRPr="002567A6">
        <w:rPr>
          <w:rFonts w:ascii="Verdana" w:eastAsiaTheme="minorHAnsi" w:hAnsi="Verdana" w:cs="Arial"/>
          <w:color w:val="223267"/>
          <w:sz w:val="22"/>
          <w:szCs w:val="22"/>
          <w:lang w:eastAsia="en-US"/>
        </w:rPr>
        <w:t>n</w:t>
      </w:r>
      <w:r w:rsidR="00725109" w:rsidRPr="002567A6">
        <w:rPr>
          <w:rFonts w:ascii="Verdana" w:eastAsiaTheme="minorHAnsi" w:hAnsi="Verdana" w:cs="Arial"/>
          <w:color w:val="223267"/>
          <w:sz w:val="22"/>
          <w:szCs w:val="22"/>
          <w:lang w:eastAsia="en-US"/>
        </w:rPr>
        <w:t>ational. Non bien sûr ! A trop tirer sur la corde le divorce entre la France et ses élites pourrait bien se transformer en g</w:t>
      </w:r>
      <w:r w:rsidR="008E2712" w:rsidRPr="002567A6">
        <w:rPr>
          <w:rFonts w:ascii="Verdana" w:eastAsiaTheme="minorHAnsi" w:hAnsi="Verdana" w:cs="Arial"/>
          <w:color w:val="223267"/>
          <w:sz w:val="22"/>
          <w:szCs w:val="22"/>
          <w:lang w:eastAsia="en-US"/>
        </w:rPr>
        <w:t>ouffre et entraîner une nouvelle</w:t>
      </w:r>
      <w:r w:rsidR="00725109" w:rsidRPr="002567A6">
        <w:rPr>
          <w:rFonts w:ascii="Verdana" w:eastAsiaTheme="minorHAnsi" w:hAnsi="Verdana" w:cs="Arial"/>
          <w:color w:val="223267"/>
          <w:sz w:val="22"/>
          <w:szCs w:val="22"/>
          <w:lang w:eastAsia="en-US"/>
        </w:rPr>
        <w:t xml:space="preserve"> prise de la Bastille, vous ne croyez pas ?</w:t>
      </w:r>
    </w:p>
    <w:p w:rsidR="00725109" w:rsidRPr="00276557" w:rsidRDefault="00725109" w:rsidP="00425982">
      <w:pPr>
        <w:widowControl/>
        <w:tabs>
          <w:tab w:val="left" w:pos="2031"/>
          <w:tab w:val="left" w:pos="3203"/>
          <w:tab w:val="center" w:pos="4536"/>
        </w:tabs>
        <w:adjustRightInd/>
        <w:spacing w:line="276" w:lineRule="auto"/>
        <w:jc w:val="left"/>
        <w:textAlignment w:val="auto"/>
        <w:rPr>
          <w:rFonts w:ascii="Arial" w:eastAsiaTheme="minorHAnsi" w:hAnsi="Arial" w:cs="Arial"/>
          <w:b/>
          <w:sz w:val="20"/>
          <w:szCs w:val="20"/>
          <w:lang w:eastAsia="en-US"/>
        </w:rPr>
        <w:sectPr w:rsidR="00725109" w:rsidRPr="00276557" w:rsidSect="00725109">
          <w:type w:val="continuous"/>
          <w:pgSz w:w="11906" w:h="16838"/>
          <w:pgMar w:top="567" w:right="737" w:bottom="360" w:left="737" w:header="360" w:footer="491" w:gutter="0"/>
          <w:cols w:num="2" w:sep="1" w:space="397"/>
          <w:docGrid w:linePitch="360"/>
        </w:sectPr>
      </w:pPr>
    </w:p>
    <w:p w:rsidR="00276557" w:rsidRPr="00B36FE8" w:rsidRDefault="00B36FE8" w:rsidP="00B36FE8">
      <w:pPr>
        <w:widowControl/>
        <w:adjustRightInd/>
        <w:spacing w:line="240" w:lineRule="auto"/>
        <w:textAlignment w:val="auto"/>
        <w:rPr>
          <w:rFonts w:ascii="Tahoma" w:hAnsi="Tahoma" w:cs="Tahoma"/>
          <w:sz w:val="21"/>
          <w:szCs w:val="21"/>
        </w:rPr>
      </w:pPr>
      <w:r w:rsidRPr="00276557">
        <w:rPr>
          <w:rFonts w:ascii="Tahoma" w:hAnsi="Tahoma" w:cs="Tahoma"/>
          <w:sz w:val="20"/>
          <w:szCs w:val="20"/>
        </w:rPr>
        <w:lastRenderedPageBreak/>
        <w:t>.</w:t>
      </w:r>
      <w:r w:rsidRPr="00B36FE8">
        <w:rPr>
          <w:rFonts w:ascii="Tahoma" w:hAnsi="Tahoma" w:cs="Tahoma"/>
          <w:sz w:val="21"/>
          <w:szCs w:val="21"/>
        </w:rPr>
        <w:t xml:space="preserve"> </w:t>
      </w:r>
    </w:p>
    <w:p w:rsidR="00B36FE8" w:rsidRPr="00387891" w:rsidRDefault="00B36FE8" w:rsidP="00B36FE8">
      <w:pPr>
        <w:widowControl/>
        <w:adjustRightInd/>
        <w:spacing w:line="276" w:lineRule="auto"/>
        <w:jc w:val="left"/>
        <w:textAlignment w:val="auto"/>
        <w:rPr>
          <w:rFonts w:asciiTheme="minorHAnsi" w:eastAsiaTheme="minorHAnsi" w:hAnsiTheme="minorHAnsi" w:cstheme="minorBidi"/>
          <w:sz w:val="21"/>
          <w:szCs w:val="21"/>
          <w:lang w:eastAsia="en-US"/>
        </w:rPr>
        <w:sectPr w:rsidR="00B36FE8" w:rsidRPr="00387891" w:rsidSect="00725109">
          <w:type w:val="continuous"/>
          <w:pgSz w:w="11906" w:h="16838"/>
          <w:pgMar w:top="567" w:right="737" w:bottom="360" w:left="737" w:header="360" w:footer="491" w:gutter="0"/>
          <w:cols w:sep="1" w:space="397"/>
          <w:docGrid w:linePitch="360"/>
        </w:sectPr>
      </w:pPr>
    </w:p>
    <w:p w:rsidR="005A76DD" w:rsidRDefault="005A76DD" w:rsidP="008B4EDF">
      <w:pPr>
        <w:widowControl/>
        <w:adjustRightInd/>
        <w:spacing w:line="240" w:lineRule="auto"/>
        <w:jc w:val="left"/>
        <w:textAlignment w:val="auto"/>
        <w:rPr>
          <w:rFonts w:ascii="Arial Narrow" w:hAnsi="Arial Narrow"/>
          <w:sz w:val="8"/>
          <w:szCs w:val="8"/>
        </w:rPr>
      </w:pPr>
    </w:p>
    <w:p w:rsidR="008E2712" w:rsidRDefault="008E2712" w:rsidP="00B372EA">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F6363A" w:rsidP="008B4EDF">
      <w:pPr>
        <w:widowControl/>
        <w:adjustRightInd/>
        <w:spacing w:line="240" w:lineRule="auto"/>
        <w:jc w:val="left"/>
        <w:textAlignment w:val="auto"/>
      </w:pPr>
      <w:r w:rsidRPr="00F6363A">
        <w:rPr>
          <w:rFonts w:ascii="Arial" w:hAnsi="Arial" w:cs="Arial"/>
          <w:b/>
          <w:noProof/>
          <w:sz w:val="20"/>
          <w:szCs w:val="20"/>
        </w:rPr>
        <w:pict>
          <v:rect id="Rectangle 166" o:spid="_x0000_s1030"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HBzNGiwCAABRBAAADgAAAAAAAAAAAAAAAAAuAgAAZHJz&#10;L2Uyb0RvYy54bWxQSwECLQAUAAYACAAAACEAs5kmj94AAAAIAQAADwAAAAAAAAAAAAAAAACGBAAA&#10;ZHJzL2Rvd25yZXYueG1sUEsFBgAAAAAEAAQA8wAAAJEFAAAAAA==&#10;">
            <v:textbox>
              <w:txbxContent>
                <w:p w:rsidR="00FD6E10" w:rsidRPr="00E3615E" w:rsidRDefault="00FD6E10"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FD6E10" w:rsidRPr="00E3615E" w:rsidRDefault="00FD6E10" w:rsidP="00A627D8">
                  <w:pPr>
                    <w:spacing w:line="240" w:lineRule="auto"/>
                    <w:jc w:val="center"/>
                    <w:rPr>
                      <w:rFonts w:ascii="Arial Narrow" w:hAnsi="Arial Narrow"/>
                      <w:sz w:val="18"/>
                      <w:szCs w:val="18"/>
                    </w:rPr>
                  </w:pPr>
                </w:p>
                <w:p w:rsidR="00FD6E10" w:rsidRPr="00E3615E" w:rsidRDefault="00FD6E10"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FD6E10" w:rsidRPr="00E3615E" w:rsidRDefault="00FD6E10"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FD6E10" w:rsidRPr="00E3615E" w:rsidRDefault="00FD6E10" w:rsidP="00A627D8">
                  <w:pPr>
                    <w:spacing w:line="240" w:lineRule="auto"/>
                    <w:jc w:val="center"/>
                    <w:rPr>
                      <w:rFonts w:ascii="Arial Narrow" w:hAnsi="Arial Narrow"/>
                      <w:sz w:val="18"/>
                      <w:szCs w:val="18"/>
                    </w:rPr>
                  </w:pPr>
                </w:p>
                <w:p w:rsidR="00FD6E10" w:rsidRPr="00E3615E" w:rsidRDefault="00FD6E10"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FD6E10" w:rsidRPr="00E3615E" w:rsidRDefault="00FD6E10" w:rsidP="00A627D8">
                  <w:pPr>
                    <w:spacing w:line="240" w:lineRule="auto"/>
                    <w:jc w:val="center"/>
                    <w:rPr>
                      <w:rFonts w:ascii="Arial Narrow" w:hAnsi="Arial Narrow"/>
                      <w:sz w:val="18"/>
                      <w:szCs w:val="18"/>
                    </w:rPr>
                  </w:pPr>
                </w:p>
                <w:p w:rsidR="00FD6E10" w:rsidRPr="00E3615E" w:rsidRDefault="00FD6E10"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FD6E10" w:rsidRPr="00E3615E" w:rsidRDefault="00FD6E10"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4" w:history="1">
                    <w:r w:rsidRPr="00E3615E">
                      <w:rPr>
                        <w:rStyle w:val="Lienhypertexte"/>
                        <w:rFonts w:ascii="Arial Narrow" w:hAnsi="Arial Narrow"/>
                        <w:sz w:val="18"/>
                        <w:szCs w:val="18"/>
                      </w:rPr>
                      <w:t>webmaster@resistancesociale.fr</w:t>
                    </w:r>
                  </w:hyperlink>
                </w:p>
                <w:p w:rsidR="00FD6E10" w:rsidRPr="00E3615E" w:rsidRDefault="00FD6E10" w:rsidP="00A627D8">
                  <w:pPr>
                    <w:spacing w:line="240" w:lineRule="auto"/>
                    <w:jc w:val="center"/>
                    <w:rPr>
                      <w:rFonts w:ascii="Arial Narrow" w:hAnsi="Arial Narrow"/>
                      <w:sz w:val="18"/>
                      <w:szCs w:val="18"/>
                    </w:rPr>
                  </w:pPr>
                </w:p>
                <w:p w:rsidR="00FD6E10" w:rsidRPr="00E3615E" w:rsidRDefault="00FD6E10"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FD6E10" w:rsidRPr="00E3615E" w:rsidRDefault="00FD6E10"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FD6E10" w:rsidRDefault="00FD6E10" w:rsidP="00A627D8">
                  <w:pPr>
                    <w:rPr>
                      <w:sz w:val="16"/>
                    </w:rPr>
                  </w:pPr>
                </w:p>
              </w:txbxContent>
            </v:textbox>
          </v:rect>
        </w:pict>
      </w:r>
      <w:r w:rsidRPr="00F6363A">
        <w:rPr>
          <w:rFonts w:ascii="Tahoma" w:hAnsi="Tahoma" w:cs="Tahoma"/>
          <w:noProof/>
          <w:sz w:val="22"/>
          <w:szCs w:val="22"/>
        </w:rPr>
        <w:pict>
          <v:rect id="Rectangle 167" o:spid="_x0000_s1031"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">
            <v:textbox>
              <w:txbxContent>
                <w:p w:rsidR="00FD6E10" w:rsidRPr="00E3615E" w:rsidRDefault="00FD6E10"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FD6E10" w:rsidRPr="00E3615E" w:rsidRDefault="00FD6E10"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FD6E10" w:rsidRPr="00E3615E" w:rsidRDefault="00FD6E10"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FD6E10" w:rsidRDefault="00FD6E10"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FD6E10" w:rsidRPr="00E3615E" w:rsidRDefault="00FD6E10"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FD6E10" w:rsidRPr="00E3615E" w:rsidRDefault="00FD6E10"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FD6E10" w:rsidRPr="00E3615E" w:rsidRDefault="00FD6E10"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FD6E10" w:rsidRPr="00E3615E" w:rsidRDefault="00FD6E10"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FD6E10" w:rsidRDefault="00FD6E10"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FD6E10" w:rsidRPr="00E3615E" w:rsidRDefault="00FD6E10"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C0E" w:rsidRDefault="00166C0E">
      <w:pPr>
        <w:spacing w:line="240" w:lineRule="auto"/>
      </w:pPr>
      <w:r>
        <w:separator/>
      </w:r>
    </w:p>
  </w:endnote>
  <w:endnote w:type="continuationSeparator" w:id="0">
    <w:p w:rsidR="00166C0E" w:rsidRDefault="00166C0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20B0604020202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E10" w:rsidRDefault="00FD6E10" w:rsidP="00E257C3">
    <w:pPr>
      <w:pStyle w:val="Pieddepage"/>
      <w:shd w:val="clear" w:color="auto" w:fill="CCCCCC"/>
      <w:ind w:left="-397" w:right="-397"/>
      <w:rPr>
        <w:b/>
      </w:rPr>
    </w:pPr>
    <w:r>
      <w:rPr>
        <w:rFonts w:ascii="Book Antiqua" w:hAnsi="Book Antiqua"/>
        <w:b/>
        <w:sz w:val="22"/>
      </w:rPr>
      <w:t xml:space="preserve"> WWW.RESISTANCESOCIALE.FR</w:t>
    </w:r>
    <w:r>
      <w:rPr>
        <w:rFonts w:ascii="Book Antiqua" w:hAnsi="Book Antiqua"/>
        <w:sz w:val="22"/>
      </w:rPr>
      <w:t xml:space="preserve">                                                                                  </w:t>
    </w:r>
    <w:r>
      <w:rPr>
        <w:rFonts w:ascii="Book Antiqua" w:hAnsi="Book Antiqua"/>
        <w:b/>
        <w:sz w:val="22"/>
      </w:rPr>
      <w:t xml:space="preserve">NUMÉRO 134 – FÉVRIER 2015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E10" w:rsidRDefault="00FD6E10"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114 – AVRIL 2013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E10" w:rsidRDefault="00FD6E10">
    <w:pPr>
      <w:pStyle w:val="Pieddepage"/>
      <w:jc w:val="right"/>
    </w:pPr>
  </w:p>
  <w:p w:rsidR="00FD6E10" w:rsidRDefault="00FD6E10"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134 – FÉVRIER 2015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E10" w:rsidRDefault="00FD6E10"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134 – FÉVRIER 2015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C0E" w:rsidRDefault="00166C0E">
      <w:pPr>
        <w:spacing w:line="240" w:lineRule="auto"/>
      </w:pPr>
      <w:r>
        <w:separator/>
      </w:r>
    </w:p>
  </w:footnote>
  <w:footnote w:type="continuationSeparator" w:id="0">
    <w:p w:rsidR="00166C0E" w:rsidRDefault="00166C0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E10" w:rsidRPr="00E8386C" w:rsidRDefault="00F6363A" w:rsidP="00E8386C">
    <w:pPr>
      <w:pStyle w:val="En-tte"/>
      <w:jc w:val="right"/>
    </w:pPr>
    <w:r>
      <w:rPr>
        <w:rStyle w:val="Numrodepage"/>
      </w:rPr>
      <w:fldChar w:fldCharType="begin"/>
    </w:r>
    <w:r w:rsidR="00FD6E10">
      <w:rPr>
        <w:rStyle w:val="Numrodepage"/>
      </w:rPr>
      <w:instrText xml:space="preserve"> PAGE </w:instrText>
    </w:r>
    <w:r>
      <w:rPr>
        <w:rStyle w:val="Numrodepage"/>
      </w:rPr>
      <w:fldChar w:fldCharType="separate"/>
    </w:r>
    <w:r w:rsidR="00FD6E10">
      <w:rPr>
        <w:rStyle w:val="Numrodepage"/>
        <w:noProof/>
      </w:rPr>
      <w:t>5</w:t>
    </w:r>
    <w:r>
      <w:rPr>
        <w:rStyle w:val="Numrodepage"/>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737666"/>
      <w:docPartObj>
        <w:docPartGallery w:val="Page Numbers (Top of Page)"/>
        <w:docPartUnique/>
      </w:docPartObj>
    </w:sdtPr>
    <w:sdtContent>
      <w:p w:rsidR="00FD6E10" w:rsidRDefault="00F6363A">
        <w:pPr>
          <w:pStyle w:val="En-tte"/>
          <w:jc w:val="right"/>
        </w:pPr>
        <w:fldSimple w:instr=" PAGE   \* MERGEFORMAT ">
          <w:r w:rsidR="00430C9F">
            <w:rPr>
              <w:noProof/>
            </w:rPr>
            <w:t>2</w:t>
          </w:r>
        </w:fldSimple>
      </w:p>
    </w:sdtContent>
  </w:sdt>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6E10" w:rsidRPr="00E8386C" w:rsidRDefault="00FD6E10"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18B631E"/>
    <w:multiLevelType w:val="hybridMultilevel"/>
    <w:tmpl w:val="289EAC2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9CF3F57"/>
    <w:multiLevelType w:val="hybridMultilevel"/>
    <w:tmpl w:val="61462B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1B606301"/>
    <w:multiLevelType w:val="hybridMultilevel"/>
    <w:tmpl w:val="121C406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6BF2D7B"/>
    <w:multiLevelType w:val="hybridMultilevel"/>
    <w:tmpl w:val="E252FB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3060228A"/>
    <w:multiLevelType w:val="hybridMultilevel"/>
    <w:tmpl w:val="47480E3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30695E81"/>
    <w:multiLevelType w:val="hybridMultilevel"/>
    <w:tmpl w:val="559CA66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593D4BC5"/>
    <w:multiLevelType w:val="hybridMultilevel"/>
    <w:tmpl w:val="F7FC33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32">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64A31DAD"/>
    <w:multiLevelType w:val="hybridMultilevel"/>
    <w:tmpl w:val="7256ED8C"/>
    <w:lvl w:ilvl="0" w:tplc="675A461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6B7D61D4"/>
    <w:multiLevelType w:val="hybridMultilevel"/>
    <w:tmpl w:val="093475F0"/>
    <w:lvl w:ilvl="0" w:tplc="74E041E2">
      <w:start w:val="1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728E0DF0"/>
    <w:multiLevelType w:val="hybridMultilevel"/>
    <w:tmpl w:val="F1B0858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750D4127"/>
    <w:multiLevelType w:val="hybridMultilevel"/>
    <w:tmpl w:val="6674D64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5811D36"/>
    <w:multiLevelType w:val="hybridMultilevel"/>
    <w:tmpl w:val="A5565A3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7C3C641C"/>
    <w:multiLevelType w:val="hybridMultilevel"/>
    <w:tmpl w:val="A852DB7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1"/>
  </w:num>
  <w:num w:numId="2">
    <w:abstractNumId w:val="16"/>
  </w:num>
  <w:num w:numId="3">
    <w:abstractNumId w:val="20"/>
  </w:num>
  <w:num w:numId="4">
    <w:abstractNumId w:val="22"/>
  </w:num>
  <w:num w:numId="5">
    <w:abstractNumId w:val="13"/>
  </w:num>
  <w:num w:numId="6">
    <w:abstractNumId w:val="21"/>
  </w:num>
  <w:num w:numId="7">
    <w:abstractNumId w:val="26"/>
  </w:num>
  <w:num w:numId="8">
    <w:abstractNumId w:val="27"/>
  </w:num>
  <w:num w:numId="9">
    <w:abstractNumId w:val="36"/>
  </w:num>
  <w:num w:numId="10">
    <w:abstractNumId w:val="30"/>
  </w:num>
  <w:num w:numId="11">
    <w:abstractNumId w:val="19"/>
  </w:num>
  <w:num w:numId="12">
    <w:abstractNumId w:val="33"/>
  </w:num>
  <w:num w:numId="13">
    <w:abstractNumId w:val="32"/>
  </w:num>
  <w:num w:numId="14">
    <w:abstractNumId w:val="25"/>
  </w:num>
  <w:num w:numId="15">
    <w:abstractNumId w:val="28"/>
  </w:num>
  <w:num w:numId="16">
    <w:abstractNumId w:val="17"/>
  </w:num>
  <w:num w:numId="17">
    <w:abstractNumId w:val="37"/>
  </w:num>
  <w:num w:numId="18">
    <w:abstractNumId w:val="18"/>
  </w:num>
  <w:num w:numId="19">
    <w:abstractNumId w:val="40"/>
  </w:num>
  <w:num w:numId="20">
    <w:abstractNumId w:val="24"/>
  </w:num>
  <w:num w:numId="21">
    <w:abstractNumId w:val="12"/>
  </w:num>
  <w:num w:numId="22">
    <w:abstractNumId w:val="29"/>
  </w:num>
  <w:num w:numId="23">
    <w:abstractNumId w:val="15"/>
  </w:num>
  <w:num w:numId="24">
    <w:abstractNumId w:val="39"/>
  </w:num>
  <w:num w:numId="25">
    <w:abstractNumId w:val="35"/>
  </w:num>
  <w:num w:numId="26">
    <w:abstractNumId w:val="38"/>
  </w:num>
  <w:num w:numId="27">
    <w:abstractNumId w:val="14"/>
  </w:num>
  <w:num w:numId="28">
    <w:abstractNumId w:val="23"/>
  </w:num>
  <w:num w:numId="29">
    <w:abstractNumId w:val="3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0F6E"/>
    <w:rsid w:val="000252CE"/>
    <w:rsid w:val="0002651F"/>
    <w:rsid w:val="00033055"/>
    <w:rsid w:val="00033E73"/>
    <w:rsid w:val="00034E4F"/>
    <w:rsid w:val="00035195"/>
    <w:rsid w:val="0003564E"/>
    <w:rsid w:val="00042441"/>
    <w:rsid w:val="00042B41"/>
    <w:rsid w:val="00043692"/>
    <w:rsid w:val="00044FE2"/>
    <w:rsid w:val="00052616"/>
    <w:rsid w:val="00056D84"/>
    <w:rsid w:val="00064948"/>
    <w:rsid w:val="00067649"/>
    <w:rsid w:val="00071EC9"/>
    <w:rsid w:val="00072E27"/>
    <w:rsid w:val="00074F86"/>
    <w:rsid w:val="00075907"/>
    <w:rsid w:val="000846E1"/>
    <w:rsid w:val="000855E2"/>
    <w:rsid w:val="00087EBF"/>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C5ECA"/>
    <w:rsid w:val="000D2F78"/>
    <w:rsid w:val="000D376F"/>
    <w:rsid w:val="000D5C23"/>
    <w:rsid w:val="000D7AB7"/>
    <w:rsid w:val="000D7F59"/>
    <w:rsid w:val="000E08AF"/>
    <w:rsid w:val="000E3431"/>
    <w:rsid w:val="000E5D71"/>
    <w:rsid w:val="000E6308"/>
    <w:rsid w:val="000F14B7"/>
    <w:rsid w:val="000F2E2F"/>
    <w:rsid w:val="000F4218"/>
    <w:rsid w:val="000F4ABA"/>
    <w:rsid w:val="00105473"/>
    <w:rsid w:val="00107540"/>
    <w:rsid w:val="0011117E"/>
    <w:rsid w:val="00112460"/>
    <w:rsid w:val="00113794"/>
    <w:rsid w:val="00113F46"/>
    <w:rsid w:val="001142A9"/>
    <w:rsid w:val="001272DA"/>
    <w:rsid w:val="00127C25"/>
    <w:rsid w:val="00135490"/>
    <w:rsid w:val="00140679"/>
    <w:rsid w:val="00142BE4"/>
    <w:rsid w:val="001434E1"/>
    <w:rsid w:val="00146B23"/>
    <w:rsid w:val="00147EC4"/>
    <w:rsid w:val="001565D5"/>
    <w:rsid w:val="00157FD7"/>
    <w:rsid w:val="00163D1A"/>
    <w:rsid w:val="0016459B"/>
    <w:rsid w:val="00165F3B"/>
    <w:rsid w:val="00166432"/>
    <w:rsid w:val="00166C0E"/>
    <w:rsid w:val="0017032C"/>
    <w:rsid w:val="001703B1"/>
    <w:rsid w:val="00170ACF"/>
    <w:rsid w:val="00176CE8"/>
    <w:rsid w:val="00180D22"/>
    <w:rsid w:val="00181DA4"/>
    <w:rsid w:val="0018641F"/>
    <w:rsid w:val="0019197D"/>
    <w:rsid w:val="00191B61"/>
    <w:rsid w:val="00194F9E"/>
    <w:rsid w:val="001A3379"/>
    <w:rsid w:val="001A405D"/>
    <w:rsid w:val="001B00E9"/>
    <w:rsid w:val="001B6455"/>
    <w:rsid w:val="001B7687"/>
    <w:rsid w:val="001C1BEC"/>
    <w:rsid w:val="001C4C13"/>
    <w:rsid w:val="001C658A"/>
    <w:rsid w:val="001C7CE9"/>
    <w:rsid w:val="001E108B"/>
    <w:rsid w:val="001E151E"/>
    <w:rsid w:val="001E75A5"/>
    <w:rsid w:val="001F144A"/>
    <w:rsid w:val="001F6F06"/>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5098"/>
    <w:rsid w:val="00250EF1"/>
    <w:rsid w:val="00252F4E"/>
    <w:rsid w:val="00255C5B"/>
    <w:rsid w:val="002567A6"/>
    <w:rsid w:val="0026121D"/>
    <w:rsid w:val="00265881"/>
    <w:rsid w:val="00266AE4"/>
    <w:rsid w:val="00266D70"/>
    <w:rsid w:val="00271648"/>
    <w:rsid w:val="00273580"/>
    <w:rsid w:val="0027535B"/>
    <w:rsid w:val="00275579"/>
    <w:rsid w:val="00276557"/>
    <w:rsid w:val="002778B2"/>
    <w:rsid w:val="00280614"/>
    <w:rsid w:val="00280723"/>
    <w:rsid w:val="00280732"/>
    <w:rsid w:val="00280A2B"/>
    <w:rsid w:val="00283688"/>
    <w:rsid w:val="00286065"/>
    <w:rsid w:val="00292580"/>
    <w:rsid w:val="00294710"/>
    <w:rsid w:val="00295FDB"/>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1C91"/>
    <w:rsid w:val="002F2866"/>
    <w:rsid w:val="00303836"/>
    <w:rsid w:val="0030527D"/>
    <w:rsid w:val="00305664"/>
    <w:rsid w:val="003102BF"/>
    <w:rsid w:val="00310F45"/>
    <w:rsid w:val="003121E6"/>
    <w:rsid w:val="0031788B"/>
    <w:rsid w:val="00320420"/>
    <w:rsid w:val="00320A3B"/>
    <w:rsid w:val="00321434"/>
    <w:rsid w:val="00326765"/>
    <w:rsid w:val="003301A3"/>
    <w:rsid w:val="00330A64"/>
    <w:rsid w:val="003376F9"/>
    <w:rsid w:val="00341357"/>
    <w:rsid w:val="00341363"/>
    <w:rsid w:val="00341560"/>
    <w:rsid w:val="00344219"/>
    <w:rsid w:val="003474B2"/>
    <w:rsid w:val="003528BC"/>
    <w:rsid w:val="00354AD9"/>
    <w:rsid w:val="003556E0"/>
    <w:rsid w:val="003635EC"/>
    <w:rsid w:val="00363CB3"/>
    <w:rsid w:val="00367BDB"/>
    <w:rsid w:val="00372B76"/>
    <w:rsid w:val="00376132"/>
    <w:rsid w:val="00380A42"/>
    <w:rsid w:val="00381489"/>
    <w:rsid w:val="0038260F"/>
    <w:rsid w:val="003848BA"/>
    <w:rsid w:val="00384D41"/>
    <w:rsid w:val="0038789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5CB1"/>
    <w:rsid w:val="00420079"/>
    <w:rsid w:val="00421322"/>
    <w:rsid w:val="00421C24"/>
    <w:rsid w:val="004230A8"/>
    <w:rsid w:val="00423950"/>
    <w:rsid w:val="004243FD"/>
    <w:rsid w:val="004245D3"/>
    <w:rsid w:val="00425982"/>
    <w:rsid w:val="0043012D"/>
    <w:rsid w:val="0043022D"/>
    <w:rsid w:val="00430C9F"/>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150E"/>
    <w:rsid w:val="00471E61"/>
    <w:rsid w:val="004763BF"/>
    <w:rsid w:val="004770D9"/>
    <w:rsid w:val="004778ED"/>
    <w:rsid w:val="00482779"/>
    <w:rsid w:val="00482F73"/>
    <w:rsid w:val="00487B54"/>
    <w:rsid w:val="004925CA"/>
    <w:rsid w:val="00493417"/>
    <w:rsid w:val="00495EA8"/>
    <w:rsid w:val="004962ED"/>
    <w:rsid w:val="004A1BDF"/>
    <w:rsid w:val="004A1EB0"/>
    <w:rsid w:val="004A2208"/>
    <w:rsid w:val="004A458B"/>
    <w:rsid w:val="004A658A"/>
    <w:rsid w:val="004A7046"/>
    <w:rsid w:val="004B0D10"/>
    <w:rsid w:val="004B4E96"/>
    <w:rsid w:val="004B53AF"/>
    <w:rsid w:val="004B5E0C"/>
    <w:rsid w:val="004C4BFD"/>
    <w:rsid w:val="004C68A3"/>
    <w:rsid w:val="004C7693"/>
    <w:rsid w:val="004D10CC"/>
    <w:rsid w:val="004D2CF6"/>
    <w:rsid w:val="004D571F"/>
    <w:rsid w:val="004D7E83"/>
    <w:rsid w:val="004E277B"/>
    <w:rsid w:val="004E309C"/>
    <w:rsid w:val="004E45F0"/>
    <w:rsid w:val="004E725B"/>
    <w:rsid w:val="004F26CA"/>
    <w:rsid w:val="004F5B5C"/>
    <w:rsid w:val="004F76B1"/>
    <w:rsid w:val="005002E0"/>
    <w:rsid w:val="0050150D"/>
    <w:rsid w:val="00503B0F"/>
    <w:rsid w:val="005102E7"/>
    <w:rsid w:val="00511C28"/>
    <w:rsid w:val="00512401"/>
    <w:rsid w:val="00516B6E"/>
    <w:rsid w:val="00517C42"/>
    <w:rsid w:val="00522193"/>
    <w:rsid w:val="00524131"/>
    <w:rsid w:val="005313BF"/>
    <w:rsid w:val="00532109"/>
    <w:rsid w:val="0053316A"/>
    <w:rsid w:val="00533751"/>
    <w:rsid w:val="00534D24"/>
    <w:rsid w:val="00541EE2"/>
    <w:rsid w:val="00543725"/>
    <w:rsid w:val="0054427F"/>
    <w:rsid w:val="00547F83"/>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4B1F"/>
    <w:rsid w:val="0059522A"/>
    <w:rsid w:val="00595649"/>
    <w:rsid w:val="0059573C"/>
    <w:rsid w:val="00597096"/>
    <w:rsid w:val="0059720A"/>
    <w:rsid w:val="00597359"/>
    <w:rsid w:val="005978FA"/>
    <w:rsid w:val="00597CAD"/>
    <w:rsid w:val="005A0950"/>
    <w:rsid w:val="005A1CB1"/>
    <w:rsid w:val="005A3F0D"/>
    <w:rsid w:val="005A76DD"/>
    <w:rsid w:val="005A7B48"/>
    <w:rsid w:val="005B20E7"/>
    <w:rsid w:val="005B4A37"/>
    <w:rsid w:val="005B544C"/>
    <w:rsid w:val="005C04AE"/>
    <w:rsid w:val="005C2442"/>
    <w:rsid w:val="005C348A"/>
    <w:rsid w:val="005C49C9"/>
    <w:rsid w:val="005C52FA"/>
    <w:rsid w:val="005D1363"/>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D5C"/>
    <w:rsid w:val="00663E60"/>
    <w:rsid w:val="006650A0"/>
    <w:rsid w:val="0066539D"/>
    <w:rsid w:val="0066552B"/>
    <w:rsid w:val="006711F4"/>
    <w:rsid w:val="00671999"/>
    <w:rsid w:val="006728F0"/>
    <w:rsid w:val="006826FD"/>
    <w:rsid w:val="00686354"/>
    <w:rsid w:val="0069514C"/>
    <w:rsid w:val="006963C3"/>
    <w:rsid w:val="00696948"/>
    <w:rsid w:val="006A1C86"/>
    <w:rsid w:val="006A38B2"/>
    <w:rsid w:val="006A3FB4"/>
    <w:rsid w:val="006A6C99"/>
    <w:rsid w:val="006A7D03"/>
    <w:rsid w:val="006B1544"/>
    <w:rsid w:val="006B350E"/>
    <w:rsid w:val="006B37BB"/>
    <w:rsid w:val="006B4C0B"/>
    <w:rsid w:val="006B7287"/>
    <w:rsid w:val="006C4070"/>
    <w:rsid w:val="006C4677"/>
    <w:rsid w:val="006C7984"/>
    <w:rsid w:val="006D24EC"/>
    <w:rsid w:val="006D7F8D"/>
    <w:rsid w:val="006E05CC"/>
    <w:rsid w:val="006E230D"/>
    <w:rsid w:val="006F0EA1"/>
    <w:rsid w:val="006F2C41"/>
    <w:rsid w:val="006F3370"/>
    <w:rsid w:val="006F41B7"/>
    <w:rsid w:val="00711503"/>
    <w:rsid w:val="007123C1"/>
    <w:rsid w:val="00712AEA"/>
    <w:rsid w:val="00714663"/>
    <w:rsid w:val="00717956"/>
    <w:rsid w:val="007202F8"/>
    <w:rsid w:val="00721EB0"/>
    <w:rsid w:val="00722075"/>
    <w:rsid w:val="007229F0"/>
    <w:rsid w:val="007241AF"/>
    <w:rsid w:val="00725109"/>
    <w:rsid w:val="00726BFC"/>
    <w:rsid w:val="007302B3"/>
    <w:rsid w:val="00730F20"/>
    <w:rsid w:val="0073300D"/>
    <w:rsid w:val="007330C9"/>
    <w:rsid w:val="00733597"/>
    <w:rsid w:val="00733AF6"/>
    <w:rsid w:val="007364C7"/>
    <w:rsid w:val="007364DA"/>
    <w:rsid w:val="00736EBD"/>
    <w:rsid w:val="00740062"/>
    <w:rsid w:val="007427C4"/>
    <w:rsid w:val="00744440"/>
    <w:rsid w:val="00746247"/>
    <w:rsid w:val="0075171C"/>
    <w:rsid w:val="00753FEE"/>
    <w:rsid w:val="007547C8"/>
    <w:rsid w:val="00756DD8"/>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909FB"/>
    <w:rsid w:val="00794028"/>
    <w:rsid w:val="007940B8"/>
    <w:rsid w:val="00794174"/>
    <w:rsid w:val="007A0B5D"/>
    <w:rsid w:val="007A1FE3"/>
    <w:rsid w:val="007A2D1B"/>
    <w:rsid w:val="007A30C5"/>
    <w:rsid w:val="007A3B4F"/>
    <w:rsid w:val="007A4A89"/>
    <w:rsid w:val="007A65B1"/>
    <w:rsid w:val="007A6CDF"/>
    <w:rsid w:val="007B2346"/>
    <w:rsid w:val="007B4708"/>
    <w:rsid w:val="007B4B9C"/>
    <w:rsid w:val="007C0457"/>
    <w:rsid w:val="007C253E"/>
    <w:rsid w:val="007C40CA"/>
    <w:rsid w:val="007C4545"/>
    <w:rsid w:val="007C5BD9"/>
    <w:rsid w:val="007C60E3"/>
    <w:rsid w:val="007D11C7"/>
    <w:rsid w:val="007D11D9"/>
    <w:rsid w:val="007D1312"/>
    <w:rsid w:val="007D190C"/>
    <w:rsid w:val="007E2E88"/>
    <w:rsid w:val="007E31FD"/>
    <w:rsid w:val="007E3ED5"/>
    <w:rsid w:val="007F0C3B"/>
    <w:rsid w:val="007F224B"/>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5DE1"/>
    <w:rsid w:val="00856101"/>
    <w:rsid w:val="00856245"/>
    <w:rsid w:val="00860277"/>
    <w:rsid w:val="008611DA"/>
    <w:rsid w:val="00865A3D"/>
    <w:rsid w:val="00866312"/>
    <w:rsid w:val="008669FE"/>
    <w:rsid w:val="00867F19"/>
    <w:rsid w:val="00875E63"/>
    <w:rsid w:val="00876139"/>
    <w:rsid w:val="008772DA"/>
    <w:rsid w:val="00877747"/>
    <w:rsid w:val="00881D79"/>
    <w:rsid w:val="00882DAB"/>
    <w:rsid w:val="0088353A"/>
    <w:rsid w:val="008842E0"/>
    <w:rsid w:val="008855AD"/>
    <w:rsid w:val="00890CCD"/>
    <w:rsid w:val="00890E09"/>
    <w:rsid w:val="00891C73"/>
    <w:rsid w:val="00892AE9"/>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624"/>
    <w:rsid w:val="00921C13"/>
    <w:rsid w:val="009252EC"/>
    <w:rsid w:val="0092597D"/>
    <w:rsid w:val="00926D6C"/>
    <w:rsid w:val="0092715F"/>
    <w:rsid w:val="00927BAB"/>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30B3"/>
    <w:rsid w:val="00994FD3"/>
    <w:rsid w:val="009950EC"/>
    <w:rsid w:val="009A4834"/>
    <w:rsid w:val="009A4D81"/>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6B76"/>
    <w:rsid w:val="009D6F36"/>
    <w:rsid w:val="009D76D2"/>
    <w:rsid w:val="009E05E9"/>
    <w:rsid w:val="009E14E8"/>
    <w:rsid w:val="009E401E"/>
    <w:rsid w:val="009E41C8"/>
    <w:rsid w:val="009E61A0"/>
    <w:rsid w:val="009E6F2E"/>
    <w:rsid w:val="009E76A6"/>
    <w:rsid w:val="009F0D28"/>
    <w:rsid w:val="009F4986"/>
    <w:rsid w:val="009F5289"/>
    <w:rsid w:val="00A02E84"/>
    <w:rsid w:val="00A05F75"/>
    <w:rsid w:val="00A073FD"/>
    <w:rsid w:val="00A10B5A"/>
    <w:rsid w:val="00A11E19"/>
    <w:rsid w:val="00A12BD0"/>
    <w:rsid w:val="00A12DDF"/>
    <w:rsid w:val="00A2360F"/>
    <w:rsid w:val="00A23D2E"/>
    <w:rsid w:val="00A23DE8"/>
    <w:rsid w:val="00A269AD"/>
    <w:rsid w:val="00A2719B"/>
    <w:rsid w:val="00A27E7F"/>
    <w:rsid w:val="00A309E2"/>
    <w:rsid w:val="00A32AE3"/>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4D97"/>
    <w:rsid w:val="00AD585D"/>
    <w:rsid w:val="00AE1236"/>
    <w:rsid w:val="00AE3D3D"/>
    <w:rsid w:val="00AF3B20"/>
    <w:rsid w:val="00AF4FC3"/>
    <w:rsid w:val="00AF7C47"/>
    <w:rsid w:val="00B0175F"/>
    <w:rsid w:val="00B01939"/>
    <w:rsid w:val="00B02376"/>
    <w:rsid w:val="00B02A7F"/>
    <w:rsid w:val="00B02D94"/>
    <w:rsid w:val="00B0313A"/>
    <w:rsid w:val="00B05EAC"/>
    <w:rsid w:val="00B064A0"/>
    <w:rsid w:val="00B146C7"/>
    <w:rsid w:val="00B148B5"/>
    <w:rsid w:val="00B14958"/>
    <w:rsid w:val="00B15499"/>
    <w:rsid w:val="00B16FA6"/>
    <w:rsid w:val="00B176F9"/>
    <w:rsid w:val="00B205F2"/>
    <w:rsid w:val="00B20CBD"/>
    <w:rsid w:val="00B2516F"/>
    <w:rsid w:val="00B30EDF"/>
    <w:rsid w:val="00B33854"/>
    <w:rsid w:val="00B36FE8"/>
    <w:rsid w:val="00B372EA"/>
    <w:rsid w:val="00B37892"/>
    <w:rsid w:val="00B4741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B13F7"/>
    <w:rsid w:val="00BB1793"/>
    <w:rsid w:val="00BB2BF0"/>
    <w:rsid w:val="00BB3345"/>
    <w:rsid w:val="00BB3F0F"/>
    <w:rsid w:val="00BB4B81"/>
    <w:rsid w:val="00BB61AD"/>
    <w:rsid w:val="00BC03EB"/>
    <w:rsid w:val="00BC042B"/>
    <w:rsid w:val="00BC0CF1"/>
    <w:rsid w:val="00BC0D9C"/>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50F5"/>
    <w:rsid w:val="00C27F8A"/>
    <w:rsid w:val="00C30CDD"/>
    <w:rsid w:val="00C310E9"/>
    <w:rsid w:val="00C32188"/>
    <w:rsid w:val="00C32F25"/>
    <w:rsid w:val="00C412D7"/>
    <w:rsid w:val="00C43105"/>
    <w:rsid w:val="00C4540A"/>
    <w:rsid w:val="00C4620D"/>
    <w:rsid w:val="00C47281"/>
    <w:rsid w:val="00C50C80"/>
    <w:rsid w:val="00C53515"/>
    <w:rsid w:val="00C57DE2"/>
    <w:rsid w:val="00C61D33"/>
    <w:rsid w:val="00C64D54"/>
    <w:rsid w:val="00C67192"/>
    <w:rsid w:val="00C72356"/>
    <w:rsid w:val="00C750BC"/>
    <w:rsid w:val="00C77A9C"/>
    <w:rsid w:val="00C83376"/>
    <w:rsid w:val="00C84453"/>
    <w:rsid w:val="00C85990"/>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01A5"/>
    <w:rsid w:val="00DD317D"/>
    <w:rsid w:val="00DD56A0"/>
    <w:rsid w:val="00DD5CE8"/>
    <w:rsid w:val="00DD7ACE"/>
    <w:rsid w:val="00DE26AC"/>
    <w:rsid w:val="00DE2EB3"/>
    <w:rsid w:val="00DE30D7"/>
    <w:rsid w:val="00DE3415"/>
    <w:rsid w:val="00DE4761"/>
    <w:rsid w:val="00DE478E"/>
    <w:rsid w:val="00DE52E3"/>
    <w:rsid w:val="00DE59CA"/>
    <w:rsid w:val="00DF0F37"/>
    <w:rsid w:val="00DF2B9B"/>
    <w:rsid w:val="00DF4345"/>
    <w:rsid w:val="00DF4E88"/>
    <w:rsid w:val="00DF4EC1"/>
    <w:rsid w:val="00E00237"/>
    <w:rsid w:val="00E01568"/>
    <w:rsid w:val="00E02749"/>
    <w:rsid w:val="00E046C3"/>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2A66"/>
    <w:rsid w:val="00E55081"/>
    <w:rsid w:val="00E56DB2"/>
    <w:rsid w:val="00E57989"/>
    <w:rsid w:val="00E60D8A"/>
    <w:rsid w:val="00E6136D"/>
    <w:rsid w:val="00E631BA"/>
    <w:rsid w:val="00E64F1A"/>
    <w:rsid w:val="00E6558C"/>
    <w:rsid w:val="00E65E0C"/>
    <w:rsid w:val="00E66FB7"/>
    <w:rsid w:val="00E6781B"/>
    <w:rsid w:val="00E7004A"/>
    <w:rsid w:val="00E70669"/>
    <w:rsid w:val="00E7083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55CC"/>
    <w:rsid w:val="00F27706"/>
    <w:rsid w:val="00F32395"/>
    <w:rsid w:val="00F3395C"/>
    <w:rsid w:val="00F412F4"/>
    <w:rsid w:val="00F42F85"/>
    <w:rsid w:val="00F43433"/>
    <w:rsid w:val="00F43AAC"/>
    <w:rsid w:val="00F51F45"/>
    <w:rsid w:val="00F6067C"/>
    <w:rsid w:val="00F61A68"/>
    <w:rsid w:val="00F6363A"/>
    <w:rsid w:val="00F640F2"/>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4.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webmaster@resistancesociale.fr"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hyperlink" Target="http://reintegrationyann.sudptt.org/" TargetMode="Externa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image" Target="media/image3.jpeg"/><Relationship Id="rId22" Type="http://schemas.openxmlformats.org/officeDocument/2006/relationships/image" Target="media/image6.jpeg"/><Relationship Id="rId27"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5226F-833C-45D3-B735-473949678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8</Pages>
  <Words>4426</Words>
  <Characters>24343</Characters>
  <Application>Microsoft Office Word</Application>
  <DocSecurity>0</DocSecurity>
  <Lines>202</Lines>
  <Paragraphs>57</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28712</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13</cp:revision>
  <cp:lastPrinted>2014-06-13T16:09:00Z</cp:lastPrinted>
  <dcterms:created xsi:type="dcterms:W3CDTF">2015-02-16T13:01:00Z</dcterms:created>
  <dcterms:modified xsi:type="dcterms:W3CDTF">2015-02-18T07:39:00Z</dcterms:modified>
</cp:coreProperties>
</file>