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8B8FB" w14:textId="7E147CD4" w:rsidR="0055447B" w:rsidRDefault="0055447B">
      <w:pPr>
        <w:rPr>
          <w:rFonts w:ascii="Arial Narrow" w:hAnsi="Arial Narrow" w:cs="Tahoma"/>
          <w:b/>
          <w:i/>
          <w:color w:val="CC0001"/>
          <w:sz w:val="36"/>
          <w:szCs w:val="36"/>
          <w:u w:val="single"/>
        </w:rPr>
      </w:pPr>
      <w:r>
        <w:rPr>
          <w:rFonts w:ascii="Arial Narrow" w:hAnsi="Arial Narrow" w:cs="Tahoma"/>
          <w:noProof/>
        </w:rPr>
        <mc:AlternateContent>
          <mc:Choice Requires="wps">
            <w:drawing>
              <wp:anchor distT="0" distB="0" distL="114300" distR="114300" simplePos="0" relativeHeight="251656192" behindDoc="0" locked="0" layoutInCell="1" allowOverlap="1" wp14:anchorId="46234BE2" wp14:editId="278B3C01">
                <wp:simplePos x="0" y="0"/>
                <wp:positionH relativeFrom="margin">
                  <wp:posOffset>808355</wp:posOffset>
                </wp:positionH>
                <wp:positionV relativeFrom="paragraph">
                  <wp:posOffset>1704340</wp:posOffset>
                </wp:positionV>
                <wp:extent cx="5572125" cy="975360"/>
                <wp:effectExtent l="0" t="0" r="28575" b="1524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97536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F0E137" w14:textId="77777777" w:rsidR="004F1912" w:rsidRDefault="00DF6CC7" w:rsidP="00DF6CC7">
                            <w:pPr>
                              <w:pStyle w:val="Sansinterligne"/>
                              <w:jc w:val="right"/>
                              <w:rPr>
                                <w:rFonts w:ascii="Arial" w:hAnsi="Arial" w:cs="Arial"/>
                                <w:b/>
                                <w:color w:val="C00000"/>
                                <w:sz w:val="56"/>
                                <w:szCs w:val="56"/>
                              </w:rPr>
                            </w:pPr>
                            <w:r w:rsidRPr="00712EEB">
                              <w:rPr>
                                <w:rFonts w:ascii="Arial" w:hAnsi="Arial" w:cs="Arial"/>
                                <w:b/>
                                <w:color w:val="C00000"/>
                                <w:sz w:val="56"/>
                                <w:szCs w:val="56"/>
                              </w:rPr>
                              <w:t xml:space="preserve">NUMERO SPECIAL </w:t>
                            </w:r>
                          </w:p>
                          <w:p w14:paraId="68B21C36" w14:textId="5AAC9584" w:rsidR="00E46259" w:rsidRPr="00712EEB" w:rsidRDefault="004F1912" w:rsidP="00DF6CC7">
                            <w:pPr>
                              <w:pStyle w:val="Sansinterligne"/>
                              <w:jc w:val="right"/>
                              <w:rPr>
                                <w:rFonts w:ascii="Arial" w:hAnsi="Arial" w:cs="Arial"/>
                                <w:b/>
                                <w:color w:val="C00000"/>
                                <w:sz w:val="56"/>
                                <w:szCs w:val="56"/>
                              </w:rPr>
                            </w:pPr>
                            <w:r>
                              <w:rPr>
                                <w:rFonts w:ascii="Arial" w:hAnsi="Arial" w:cs="Arial"/>
                                <w:b/>
                                <w:color w:val="C00000"/>
                                <w:sz w:val="56"/>
                                <w:szCs w:val="56"/>
                              </w:rPr>
                              <w:t>CRISE SANITAIRE</w:t>
                            </w:r>
                          </w:p>
                          <w:p w14:paraId="13F1392F" w14:textId="77777777" w:rsidR="00E46259" w:rsidRPr="00EA4747" w:rsidRDefault="00E46259" w:rsidP="00DE26AC">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234BE2" id="_x0000_t202" coordsize="21600,21600" o:spt="202" path="m,l,21600r21600,l21600,xe">
                <v:stroke joinstyle="miter"/>
                <v:path gradientshapeok="t" o:connecttype="rect"/>
              </v:shapetype>
              <v:shape id="Text Box 137" o:spid="_x0000_s1026" type="#_x0000_t202" style="position:absolute;margin-left:63.65pt;margin-top:134.2pt;width:438.75pt;height:76.8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" filled="f" strokecolor="#333">
                <v:textbox>
                  <w:txbxContent>
                    <w:p w14:paraId="29F0E137" w14:textId="77777777" w:rsidR="004F1912" w:rsidRDefault="00DF6CC7" w:rsidP="00DF6CC7">
                      <w:pPr>
                        <w:pStyle w:val="Sansinterligne"/>
                        <w:jc w:val="right"/>
                        <w:rPr>
                          <w:rFonts w:ascii="Arial" w:hAnsi="Arial" w:cs="Arial"/>
                          <w:b/>
                          <w:color w:val="C00000"/>
                          <w:sz w:val="56"/>
                          <w:szCs w:val="56"/>
                        </w:rPr>
                      </w:pPr>
                      <w:r w:rsidRPr="00712EEB">
                        <w:rPr>
                          <w:rFonts w:ascii="Arial" w:hAnsi="Arial" w:cs="Arial"/>
                          <w:b/>
                          <w:color w:val="C00000"/>
                          <w:sz w:val="56"/>
                          <w:szCs w:val="56"/>
                        </w:rPr>
                        <w:t xml:space="preserve">NUMERO SPECIAL </w:t>
                      </w:r>
                    </w:p>
                    <w:p w14:paraId="68B21C36" w14:textId="5AAC9584" w:rsidR="00E46259" w:rsidRPr="00712EEB" w:rsidRDefault="004F1912" w:rsidP="00DF6CC7">
                      <w:pPr>
                        <w:pStyle w:val="Sansinterligne"/>
                        <w:jc w:val="right"/>
                        <w:rPr>
                          <w:rFonts w:ascii="Arial" w:hAnsi="Arial" w:cs="Arial"/>
                          <w:b/>
                          <w:color w:val="C00000"/>
                          <w:sz w:val="56"/>
                          <w:szCs w:val="56"/>
                        </w:rPr>
                      </w:pPr>
                      <w:r>
                        <w:rPr>
                          <w:rFonts w:ascii="Arial" w:hAnsi="Arial" w:cs="Arial"/>
                          <w:b/>
                          <w:color w:val="C00000"/>
                          <w:sz w:val="56"/>
                          <w:szCs w:val="56"/>
                        </w:rPr>
                        <w:t>CRISE SANITAIRE</w:t>
                      </w:r>
                    </w:p>
                    <w:p w14:paraId="13F1392F" w14:textId="77777777" w:rsidR="00E46259" w:rsidRPr="00EA4747" w:rsidRDefault="00E46259" w:rsidP="00DE26AC">
                      <w:pPr>
                        <w:jc w:val="center"/>
                        <w:rPr>
                          <w:rFonts w:ascii="Arial Narrow" w:eastAsia="SimSun" w:hAnsi="Arial Narrow"/>
                          <w:b/>
                          <w:color w:val="000000"/>
                          <w:sz w:val="14"/>
                          <w:szCs w:val="14"/>
                          <w:lang w:eastAsia="zh-CN"/>
                        </w:rPr>
                      </w:pPr>
                    </w:p>
                  </w:txbxContent>
                </v:textbox>
                <w10:wrap anchorx="margin"/>
              </v:shape>
            </w:pict>
          </mc:Fallback>
        </mc:AlternateContent>
      </w:r>
    </w:p>
    <w:p w14:paraId="59BA70F4" w14:textId="66E86FC3" w:rsidR="00EA04DB" w:rsidRDefault="007A3DCC" w:rsidP="007E2EE6">
      <w:pPr>
        <w:jc w:val="both"/>
        <w:outlineLvl w:val="0"/>
        <w:rPr>
          <w:rFonts w:ascii="Arial Narrow" w:hAnsi="Arial Narrow" w:cs="Tahoma"/>
        </w:rPr>
      </w:pPr>
      <w:r>
        <w:rPr>
          <w:rFonts w:ascii="Arial Narrow" w:hAnsi="Arial Narrow" w:cs="Tahoma"/>
          <w:noProof/>
        </w:rPr>
        <w:drawing>
          <wp:anchor distT="0" distB="0" distL="114300" distR="114300" simplePos="0" relativeHeight="251659264" behindDoc="0" locked="0" layoutInCell="1" allowOverlap="1" wp14:anchorId="7F42EEE6" wp14:editId="68D92BC4">
            <wp:simplePos x="0" y="0"/>
            <wp:positionH relativeFrom="column">
              <wp:posOffset>-251460</wp:posOffset>
            </wp:positionH>
            <wp:positionV relativeFrom="paragraph">
              <wp:posOffset>892810</wp:posOffset>
            </wp:positionV>
            <wp:extent cx="679696" cy="1152000"/>
            <wp:effectExtent l="0" t="0" r="635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9696" cy="115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3950">
        <w:rPr>
          <w:rFonts w:ascii="Franklin Gothic Medium Cond" w:hAnsi="Franklin Gothic Medium Cond"/>
          <w:noProof/>
        </w:rPr>
        <w:drawing>
          <wp:anchor distT="0" distB="0" distL="114300" distR="114300" simplePos="0" relativeHeight="251658240" behindDoc="0" locked="0" layoutInCell="1" allowOverlap="1" wp14:anchorId="708B43AB" wp14:editId="15E6687E">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14:paraId="2BF7A94D" w14:textId="6D645EB4" w:rsidR="007E2EE6" w:rsidRDefault="007E2EE6" w:rsidP="007E2EE6">
      <w:pPr>
        <w:jc w:val="both"/>
        <w:outlineLvl w:val="0"/>
        <w:rPr>
          <w:rFonts w:ascii="Arial Narrow" w:hAnsi="Arial Narrow" w:cs="Tahoma"/>
        </w:rPr>
      </w:pPr>
    </w:p>
    <w:p w14:paraId="608C2E09" w14:textId="7B2CDBCC" w:rsidR="005E149B" w:rsidRPr="002A022A" w:rsidRDefault="005E149B" w:rsidP="00773A0E">
      <w:pPr>
        <w:ind w:left="2126" w:hanging="2126"/>
        <w:rPr>
          <w:rFonts w:ascii="Arial Narrow" w:hAnsi="Arial Narrow" w:cs="Tahoma"/>
        </w:rPr>
      </w:pPr>
    </w:p>
    <w:p w14:paraId="7CCEF099" w14:textId="0F326A2E" w:rsidR="008E6F0A" w:rsidRDefault="008E6F0A" w:rsidP="0088054E">
      <w:pPr>
        <w:spacing w:after="0"/>
        <w:rPr>
          <w:rFonts w:ascii="Arial Narrow" w:hAnsi="Arial Narrow" w:cs="Tahoma"/>
          <w:sz w:val="22"/>
          <w:szCs w:val="22"/>
        </w:rPr>
      </w:pPr>
    </w:p>
    <w:p w14:paraId="15F3A7B5" w14:textId="0F28BCF3" w:rsidR="00866173" w:rsidRDefault="00866173" w:rsidP="0088054E">
      <w:pPr>
        <w:spacing w:after="0"/>
        <w:rPr>
          <w:rFonts w:ascii="Arial Narrow" w:hAnsi="Arial Narrow" w:cs="Tahoma"/>
          <w:sz w:val="22"/>
          <w:szCs w:val="22"/>
        </w:rPr>
      </w:pPr>
    </w:p>
    <w:p w14:paraId="3038B7B3" w14:textId="6DC4BFC1" w:rsidR="004F73A1" w:rsidRDefault="004F73A1" w:rsidP="0088054E">
      <w:pPr>
        <w:spacing w:after="0"/>
        <w:rPr>
          <w:rFonts w:ascii="Arial Narrow" w:hAnsi="Arial Narrow" w:cs="Tahoma"/>
          <w:sz w:val="22"/>
          <w:szCs w:val="22"/>
        </w:rPr>
      </w:pPr>
    </w:p>
    <w:p w14:paraId="29F11BEA" w14:textId="79EE02E5" w:rsidR="00DE26AC" w:rsidRPr="00092579" w:rsidRDefault="00DF6CC7" w:rsidP="008E6F0A">
      <w:pPr>
        <w:spacing w:after="0"/>
        <w:rPr>
          <w:rFonts w:ascii="Arial Narrow" w:hAnsi="Arial Narrow" w:cs="Tahoma"/>
          <w:b/>
          <w:i/>
          <w:color w:val="CC0001"/>
          <w:sz w:val="36"/>
          <w:szCs w:val="36"/>
          <w:u w:val="single"/>
        </w:rPr>
      </w:pPr>
      <w:r>
        <w:rPr>
          <w:rFonts w:ascii="Arial Narrow" w:hAnsi="Arial Narrow" w:cs="Tahoma"/>
          <w:b/>
          <w:i/>
          <w:color w:val="CC0001"/>
          <w:sz w:val="36"/>
          <w:szCs w:val="36"/>
          <w:u w:val="single"/>
        </w:rPr>
        <w:t>ANALYSE</w:t>
      </w:r>
    </w:p>
    <w:p w14:paraId="0AF6579E" w14:textId="49D66EC9" w:rsidR="0055447B" w:rsidRDefault="0055447B" w:rsidP="00FA3ACE">
      <w:pPr>
        <w:jc w:val="both"/>
        <w:rPr>
          <w:rFonts w:ascii="Verdana" w:hAnsi="Verdana"/>
          <w:i/>
          <w:color w:val="CC0001"/>
          <w:sz w:val="12"/>
          <w:szCs w:val="12"/>
        </w:rPr>
      </w:pPr>
    </w:p>
    <w:p w14:paraId="254E82E3" w14:textId="57E1C2AD" w:rsidR="00FA3ACE" w:rsidRPr="004C6315" w:rsidRDefault="00FA3ACE" w:rsidP="00FA3ACE">
      <w:pPr>
        <w:jc w:val="both"/>
        <w:rPr>
          <w:rFonts w:ascii="Corbel" w:hAnsi="Corbel" w:cstheme="minorHAnsi"/>
          <w:i/>
          <w:iCs/>
          <w:color w:val="7030A0"/>
          <w:sz w:val="24"/>
          <w:szCs w:val="24"/>
        </w:rPr>
      </w:pPr>
      <w:r w:rsidRPr="004C6315">
        <w:rPr>
          <w:rFonts w:ascii="Corbel" w:hAnsi="Corbel" w:cstheme="minorHAnsi"/>
          <w:i/>
          <w:iCs/>
          <w:color w:val="7030A0"/>
          <w:sz w:val="24"/>
          <w:szCs w:val="24"/>
        </w:rPr>
        <w:t>Ce numéro de mars 2020 du bulletin de Résistance Sociale devait être le premier uniquement publié en numérique. La situation de confinement qui nous est imposée en fera un numéro spécial.</w:t>
      </w:r>
    </w:p>
    <w:p w14:paraId="4FFFFFE0" w14:textId="77777777" w:rsidR="00FA3ACE" w:rsidRPr="004C6315" w:rsidRDefault="00FA3ACE" w:rsidP="00FA3ACE">
      <w:pPr>
        <w:jc w:val="both"/>
        <w:rPr>
          <w:rFonts w:ascii="Corbel" w:hAnsi="Corbel" w:cstheme="minorHAnsi"/>
          <w:color w:val="7030A0"/>
          <w:sz w:val="24"/>
          <w:szCs w:val="24"/>
        </w:rPr>
      </w:pPr>
      <w:r w:rsidRPr="004C6315">
        <w:rPr>
          <w:rFonts w:ascii="Corbel" w:hAnsi="Corbel" w:cstheme="minorHAnsi"/>
          <w:color w:val="7030A0"/>
          <w:sz w:val="24"/>
          <w:szCs w:val="24"/>
        </w:rPr>
        <w:t>La crise sanitaire dure donc officiellement depuis le 17 mars à midi. La France, dans son ensemble, vit une situation de confinement inédite : nous sommes cloitrés chez nous et bien sûr, ce sont les plus défavorisés, les familles qui vivent dans de petits logements qui en souffrent le plus ; là également, l’inégalité règne. D’autres sont « au front », pour employer le vocabulaire guerrier -et sans doute inapproprié- de ceux qui nous gouvernent. Bien sûr il y a d’abord les personnels médicaux, infirmiers et soignants des hôpitaux, ceux de la santé « de ville » aussi, et ceux des EHPAD -qui vivent souvent un drame auprès des personnes âgées. Il ne faut pas oublier tous les personnels des services qualifiés « d’essentiels » : les agents de la propreté, des transports, des services funéraires, des pompiers, de la police et de la gendarmerie… personne, même dans ce gouvernement de libéraux, n’ose, en ces temps, contester la pertinence du service public ! Il y a tous ceux qui, dans les services sociaux et les associations, interviennent auprès des plus démunis. Il y aussi tous ces salariés que l’on oublie et qui nous permettent de continuer à vivre ; je pense en premier lieu aux personnels des supermarchés, principalement des femmes, caissières mal payées, qui sont chaque jour exposées au virus.</w:t>
      </w:r>
    </w:p>
    <w:p w14:paraId="2B08242B" w14:textId="77777777" w:rsidR="00FA3ACE" w:rsidRPr="004C6315" w:rsidRDefault="00FA3ACE" w:rsidP="00FA3ACE">
      <w:pPr>
        <w:jc w:val="both"/>
        <w:rPr>
          <w:rFonts w:ascii="Corbel" w:hAnsi="Corbel" w:cstheme="minorHAnsi"/>
          <w:color w:val="7030A0"/>
          <w:sz w:val="24"/>
          <w:szCs w:val="24"/>
        </w:rPr>
      </w:pPr>
      <w:r w:rsidRPr="004C6315">
        <w:rPr>
          <w:rFonts w:ascii="Corbel" w:hAnsi="Corbel" w:cstheme="minorHAnsi"/>
          <w:color w:val="7030A0"/>
          <w:sz w:val="24"/>
          <w:szCs w:val="24"/>
        </w:rPr>
        <w:t>Ne revenons pas sur la décision de maintenir le 1</w:t>
      </w:r>
      <w:r w:rsidRPr="004C6315">
        <w:rPr>
          <w:rFonts w:ascii="Corbel" w:hAnsi="Corbel" w:cstheme="minorHAnsi"/>
          <w:color w:val="7030A0"/>
          <w:sz w:val="24"/>
          <w:szCs w:val="24"/>
          <w:vertAlign w:val="superscript"/>
        </w:rPr>
        <w:t>er</w:t>
      </w:r>
      <w:r w:rsidRPr="004C6315">
        <w:rPr>
          <w:rFonts w:ascii="Corbel" w:hAnsi="Corbel" w:cstheme="minorHAnsi"/>
          <w:color w:val="7030A0"/>
          <w:sz w:val="24"/>
          <w:szCs w:val="24"/>
        </w:rPr>
        <w:t xml:space="preserve"> tour des élections municipales ; cela a sans doute été une occasion supplémentaire de propagation du virus. A partir du moment où ce tour a eu lieu, il devait être validé par respect pour tous ceux qui ont pris le risque de se déplacer pour accomplir leur devoir de citoyen comme pour tous ceux qui ont travaillé bénévolement à son organisation dans les bureaux de vote ; après cela le report du 2</w:t>
      </w:r>
      <w:r w:rsidRPr="004C6315">
        <w:rPr>
          <w:rFonts w:ascii="Corbel" w:hAnsi="Corbel" w:cstheme="minorHAnsi"/>
          <w:color w:val="7030A0"/>
          <w:sz w:val="24"/>
          <w:szCs w:val="24"/>
          <w:vertAlign w:val="superscript"/>
        </w:rPr>
        <w:t>ème</w:t>
      </w:r>
      <w:r w:rsidRPr="004C6315">
        <w:rPr>
          <w:rFonts w:ascii="Corbel" w:hAnsi="Corbel" w:cstheme="minorHAnsi"/>
          <w:color w:val="7030A0"/>
          <w:sz w:val="24"/>
          <w:szCs w:val="24"/>
        </w:rPr>
        <w:t xml:space="preserve"> tour en juin était la seule décision possible.</w:t>
      </w:r>
    </w:p>
    <w:p w14:paraId="72605FC2" w14:textId="77777777" w:rsidR="00FA3ACE" w:rsidRPr="004C6315" w:rsidRDefault="00FA3ACE" w:rsidP="00FA3ACE">
      <w:pPr>
        <w:jc w:val="both"/>
        <w:rPr>
          <w:rFonts w:ascii="Corbel" w:hAnsi="Corbel" w:cstheme="minorHAnsi"/>
          <w:color w:val="7030A0"/>
          <w:sz w:val="24"/>
          <w:szCs w:val="24"/>
        </w:rPr>
      </w:pPr>
      <w:r w:rsidRPr="004C6315">
        <w:rPr>
          <w:rFonts w:ascii="Corbel" w:hAnsi="Corbel" w:cstheme="minorHAnsi"/>
          <w:color w:val="7030A0"/>
          <w:sz w:val="24"/>
          <w:szCs w:val="24"/>
        </w:rPr>
        <w:t>Le bilan attendra la fin de l’épidémie. Mais dès maintenant, nous savons que ce bilan devra être fait. Dans les 2 assemblées des voix s’élèvent pour demander des commissions d’enquête parlementaires. C’est bien et ce sera utile. Mais le 1</w:t>
      </w:r>
      <w:r w:rsidRPr="004C6315">
        <w:rPr>
          <w:rFonts w:ascii="Corbel" w:hAnsi="Corbel" w:cstheme="minorHAnsi"/>
          <w:color w:val="7030A0"/>
          <w:sz w:val="24"/>
          <w:szCs w:val="24"/>
          <w:vertAlign w:val="superscript"/>
        </w:rPr>
        <w:t>er</w:t>
      </w:r>
      <w:r w:rsidRPr="004C6315">
        <w:rPr>
          <w:rFonts w:ascii="Corbel" w:hAnsi="Corbel" w:cstheme="minorHAnsi"/>
          <w:color w:val="7030A0"/>
          <w:sz w:val="24"/>
          <w:szCs w:val="24"/>
        </w:rPr>
        <w:t xml:space="preserve"> bilan, il devra être établi par le peuple. Et déjà, on sait sur quoi il portera.</w:t>
      </w:r>
    </w:p>
    <w:p w14:paraId="41F326FC" w14:textId="0D435A18" w:rsidR="007B6698" w:rsidRPr="004C6315" w:rsidRDefault="00FA3ACE" w:rsidP="00FA3ACE">
      <w:pPr>
        <w:jc w:val="both"/>
        <w:rPr>
          <w:rFonts w:ascii="Corbel" w:hAnsi="Corbel" w:cstheme="minorHAnsi"/>
          <w:color w:val="7030A0"/>
          <w:sz w:val="24"/>
          <w:szCs w:val="24"/>
        </w:rPr>
      </w:pPr>
      <w:r w:rsidRPr="004C6315">
        <w:rPr>
          <w:rFonts w:ascii="Corbel" w:hAnsi="Corbel" w:cstheme="minorHAnsi"/>
          <w:color w:val="7030A0"/>
          <w:sz w:val="24"/>
          <w:szCs w:val="24"/>
        </w:rPr>
        <w:t>L’irresponsabilité de ceux qui sont en charge de notre pays est en cause. Par dogme libéral, ils ont détruit l’ossature de notre société de solidarité pour le seul profit de la finance mondialisée qui veut imposer aux peuples son mode de vie basé sur une concurrence effrénée qui sacrifie les plus fragiles au seul bénéfice -et quel bénéfice</w:t>
      </w:r>
      <w:proofErr w:type="gramStart"/>
      <w:r w:rsidRPr="004C6315">
        <w:rPr>
          <w:rFonts w:ascii="Corbel" w:hAnsi="Corbel" w:cstheme="minorHAnsi"/>
          <w:color w:val="7030A0"/>
          <w:sz w:val="24"/>
          <w:szCs w:val="24"/>
        </w:rPr>
        <w:t> !-</w:t>
      </w:r>
      <w:proofErr w:type="gramEnd"/>
      <w:r w:rsidRPr="004C6315">
        <w:rPr>
          <w:rFonts w:ascii="Corbel" w:hAnsi="Corbel" w:cstheme="minorHAnsi"/>
          <w:color w:val="7030A0"/>
          <w:sz w:val="24"/>
          <w:szCs w:val="24"/>
        </w:rPr>
        <w:t xml:space="preserve"> de ceux qui possèdent en même temps argent et pouvoir. </w:t>
      </w:r>
      <w:r w:rsidR="007B6698" w:rsidRPr="004C6315">
        <w:rPr>
          <w:rFonts w:ascii="Corbel" w:hAnsi="Corbel" w:cstheme="minorHAnsi"/>
          <w:color w:val="7030A0"/>
          <w:sz w:val="24"/>
          <w:szCs w:val="24"/>
        </w:rPr>
        <w:t>Ce dogme n’a qu’une loi : assouvir les besoins de rentabilité et de marchandisation des patrons et des banquiers.</w:t>
      </w:r>
    </w:p>
    <w:p w14:paraId="0A1D463D" w14:textId="0FA82DD6" w:rsidR="00FA3ACE" w:rsidRPr="004C6315" w:rsidRDefault="00FA3ACE" w:rsidP="00FA3ACE">
      <w:pPr>
        <w:jc w:val="both"/>
        <w:rPr>
          <w:rFonts w:ascii="Corbel" w:hAnsi="Corbel" w:cstheme="minorHAnsi"/>
          <w:color w:val="7030A0"/>
          <w:sz w:val="24"/>
          <w:szCs w:val="24"/>
        </w:rPr>
      </w:pPr>
      <w:r w:rsidRPr="004C6315">
        <w:rPr>
          <w:rFonts w:ascii="Corbel" w:hAnsi="Corbel" w:cstheme="minorHAnsi"/>
          <w:b/>
          <w:bCs/>
          <w:color w:val="7030A0"/>
          <w:sz w:val="24"/>
          <w:szCs w:val="24"/>
        </w:rPr>
        <w:t>Ce dogme a tué</w:t>
      </w:r>
      <w:r w:rsidRPr="004C6315">
        <w:rPr>
          <w:rFonts w:ascii="Corbel" w:hAnsi="Corbel" w:cstheme="minorHAnsi"/>
          <w:color w:val="7030A0"/>
          <w:sz w:val="24"/>
          <w:szCs w:val="24"/>
        </w:rPr>
        <w:t>, autant que le virus.</w:t>
      </w:r>
      <w:r w:rsidRPr="004C6315">
        <w:rPr>
          <w:rFonts w:ascii="Corbel" w:hAnsi="Corbel" w:cstheme="minorHAnsi"/>
          <w:b/>
          <w:bCs/>
          <w:color w:val="7030A0"/>
          <w:sz w:val="24"/>
          <w:szCs w:val="24"/>
        </w:rPr>
        <w:t xml:space="preserve"> </w:t>
      </w:r>
      <w:r w:rsidRPr="004C6315">
        <w:rPr>
          <w:rFonts w:ascii="Corbel" w:hAnsi="Corbel" w:cstheme="minorHAnsi"/>
          <w:color w:val="7030A0"/>
          <w:sz w:val="24"/>
          <w:szCs w:val="24"/>
        </w:rPr>
        <w:t>L’impréparation de notre pays qui, il y a encore quelques années, possédait le meilleur service de santé de la planète, à répondre à une grave crise sanitaire, est patente.</w:t>
      </w:r>
    </w:p>
    <w:p w14:paraId="201C4989" w14:textId="77777777" w:rsidR="00FA3ACE" w:rsidRPr="004C6315" w:rsidRDefault="00FA3ACE" w:rsidP="00FA3ACE">
      <w:pPr>
        <w:jc w:val="both"/>
        <w:rPr>
          <w:rFonts w:ascii="Corbel" w:hAnsi="Corbel" w:cstheme="minorHAnsi"/>
          <w:b/>
          <w:bCs/>
          <w:color w:val="7030A0"/>
          <w:sz w:val="24"/>
          <w:szCs w:val="24"/>
        </w:rPr>
      </w:pPr>
      <w:r w:rsidRPr="004C6315">
        <w:rPr>
          <w:rFonts w:ascii="Corbel" w:hAnsi="Corbel" w:cstheme="minorHAnsi"/>
          <w:color w:val="7030A0"/>
          <w:sz w:val="24"/>
          <w:szCs w:val="24"/>
        </w:rPr>
        <w:t xml:space="preserve">Il y a d’abord la casse généralisée du service public hospitalier : la suppression d’hôpitaux de proximité devenu de simples dispensaires inadaptés à la prise en charge de malades graves, le démantèlement des gros CHU, la suppression de services, le manque criant de personnels après les suppressions de dizaines </w:t>
      </w:r>
      <w:r w:rsidRPr="004C6315">
        <w:rPr>
          <w:rFonts w:ascii="Corbel" w:hAnsi="Corbel" w:cstheme="minorHAnsi"/>
          <w:color w:val="7030A0"/>
          <w:sz w:val="24"/>
          <w:szCs w:val="24"/>
        </w:rPr>
        <w:lastRenderedPageBreak/>
        <w:t xml:space="preserve">de milliers de postes, le manque de matériels et de respirateurs dû aux restrictions budgétaires successives… Tout cela était connu. Depuis plus d’une année les soignants allaient de grèves en grèves sans recevoir la moindre écoute de Macron et de son gouvernement. A travers le comité inter-hôpitaux, les médecins avaient rejoint les personnels infirmiers et soignants et tiré la même sonnette d’alarme ; rien n’y fit. </w:t>
      </w:r>
      <w:r w:rsidRPr="004C6315">
        <w:rPr>
          <w:rFonts w:ascii="Corbel" w:hAnsi="Corbel" w:cstheme="minorHAnsi"/>
          <w:b/>
          <w:bCs/>
          <w:color w:val="7030A0"/>
          <w:sz w:val="24"/>
          <w:szCs w:val="24"/>
        </w:rPr>
        <w:t>Si c’est faire « polémique » que de le rappeler, eh bien, faisons polémique : ce qui est en jeu en vaut le coup.</w:t>
      </w:r>
    </w:p>
    <w:p w14:paraId="783DC929" w14:textId="700338E3" w:rsidR="00FA3ACE" w:rsidRPr="004C6315" w:rsidRDefault="00FA3ACE" w:rsidP="00FA3ACE">
      <w:pPr>
        <w:jc w:val="both"/>
        <w:rPr>
          <w:rFonts w:ascii="Corbel" w:hAnsi="Corbel" w:cstheme="minorHAnsi"/>
          <w:color w:val="7030A0"/>
          <w:sz w:val="24"/>
          <w:szCs w:val="24"/>
        </w:rPr>
      </w:pPr>
      <w:r w:rsidRPr="004C6315">
        <w:rPr>
          <w:rFonts w:ascii="Corbel" w:hAnsi="Corbel" w:cstheme="minorHAnsi"/>
          <w:color w:val="7030A0"/>
          <w:sz w:val="24"/>
          <w:szCs w:val="24"/>
        </w:rPr>
        <w:t>Aujourd’hui, en Ile-de-France, le plus grand centre hospitalier du monde dont nous étions légitimement et collectivement fiers il y a une trentaine d’années, l’Assistance Publique – Hôpitaux de Paris, n’est plus capable d’accueillir tous les patients gravement atteints et des chefs de service d’urgence demandent un pont aérien et ferroviaire pour une évacuation d’ampleur des malades vers des hôpitaux d’autres régions plus rurales. Cependant ces hôpitaux ont été très touchés par les prétendues « restructurations » des libéraux au pouvoir ; pourront-ils les accueillir dans des conditions satisfaisantes</w:t>
      </w:r>
      <w:r w:rsidR="004C6315" w:rsidRPr="004C6315">
        <w:rPr>
          <w:rFonts w:ascii="Corbel" w:hAnsi="Corbel" w:cstheme="minorHAnsi"/>
          <w:color w:val="7030A0"/>
          <w:sz w:val="24"/>
          <w:szCs w:val="24"/>
        </w:rPr>
        <w:t> ?</w:t>
      </w:r>
      <w:r w:rsidRPr="004C6315">
        <w:rPr>
          <w:rFonts w:ascii="Corbel" w:hAnsi="Corbel" w:cstheme="minorHAnsi"/>
          <w:color w:val="7030A0"/>
          <w:sz w:val="24"/>
          <w:szCs w:val="24"/>
        </w:rPr>
        <w:t xml:space="preserve"> Déjà on parle d’évacuation dans d’autres pays européens. A quel niveau ont-ils fait sombrer notre pays ?!</w:t>
      </w:r>
    </w:p>
    <w:p w14:paraId="755B132A" w14:textId="7CD8FA8E" w:rsidR="00FA3ACE" w:rsidRPr="004C6315" w:rsidRDefault="004C6315" w:rsidP="00FA3ACE">
      <w:pPr>
        <w:jc w:val="both"/>
        <w:rPr>
          <w:rFonts w:ascii="Corbel" w:hAnsi="Corbel" w:cstheme="minorHAnsi"/>
          <w:color w:val="7030A0"/>
          <w:sz w:val="24"/>
          <w:szCs w:val="24"/>
        </w:rPr>
      </w:pPr>
      <w:r w:rsidRPr="004C6315">
        <w:rPr>
          <w:rFonts w:ascii="Corbel" w:hAnsi="Corbel"/>
          <w:noProof/>
          <w:color w:val="7030A0"/>
        </w:rPr>
        <w:drawing>
          <wp:anchor distT="0" distB="0" distL="114300" distR="114300" simplePos="0" relativeHeight="251655680" behindDoc="1" locked="0" layoutInCell="1" allowOverlap="1" wp14:anchorId="7CD44401" wp14:editId="63D0F466">
            <wp:simplePos x="0" y="0"/>
            <wp:positionH relativeFrom="column">
              <wp:posOffset>15875</wp:posOffset>
            </wp:positionH>
            <wp:positionV relativeFrom="paragraph">
              <wp:posOffset>1262380</wp:posOffset>
            </wp:positionV>
            <wp:extent cx="1146713" cy="1620000"/>
            <wp:effectExtent l="0" t="0" r="0" b="0"/>
            <wp:wrapTight wrapText="bothSides">
              <wp:wrapPolygon edited="0">
                <wp:start x="0" y="0"/>
                <wp:lineTo x="0" y="21338"/>
                <wp:lineTo x="21181" y="21338"/>
                <wp:lineTo x="21181"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6713" cy="16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A3ACE" w:rsidRPr="004C6315">
        <w:rPr>
          <w:rFonts w:ascii="Corbel" w:hAnsi="Corbel" w:cstheme="minorHAnsi"/>
          <w:color w:val="7030A0"/>
          <w:sz w:val="24"/>
          <w:szCs w:val="24"/>
        </w:rPr>
        <w:t xml:space="preserve">Les incohérences sont aussi légion. Ne revenons pas sur le temps mis à décider de la procédure de confinement. Le courage n’étant pas l’apanage de Macron, on ne peut s’en étonner. Il est cependant ahurissant de découvrir que l’ex-ministre de la Santé, </w:t>
      </w:r>
      <w:proofErr w:type="spellStart"/>
      <w:r w:rsidR="00FA3ACE" w:rsidRPr="004C6315">
        <w:rPr>
          <w:rFonts w:ascii="Corbel" w:hAnsi="Corbel" w:cstheme="minorHAnsi"/>
          <w:color w:val="7030A0"/>
          <w:sz w:val="24"/>
          <w:szCs w:val="24"/>
        </w:rPr>
        <w:t>Buzyn</w:t>
      </w:r>
      <w:proofErr w:type="spellEnd"/>
      <w:r w:rsidR="00FA3ACE" w:rsidRPr="004C6315">
        <w:rPr>
          <w:rFonts w:ascii="Corbel" w:hAnsi="Corbel" w:cstheme="minorHAnsi"/>
          <w:color w:val="7030A0"/>
          <w:sz w:val="24"/>
          <w:szCs w:val="24"/>
        </w:rPr>
        <w:t xml:space="preserve">, pendant qu’elle déclarait, en janvier, que le virus ne quitterait pas Wuhan en Chine, savait, comme médecin, que la France et l’Europe seraient massivement touchées et informait Macron et Philippe de la nécessité de prendre des mesures. Avertissement ignoré : la priorité était la campagne pour la mairie de Paris qualifiée aujourd’hui de "mascarade" alors qu’elle s’y était apparemment volontiers prêtée. Les usines produisant des masques ont été délocalisées telles celle de Plaintel. Un cas d’école que cette usine appartenant au groupe américain Honeywell ! Le site de production a été fermé pour le délocaliser en Tunisie licenciant les salariés. Cette entreprise fabriquait des vêtements de protections sanitaires et des masques respiratoires jetables au rythme de 20 millions par mois. C’était une entreprise ultra-moderne qui a empoché les aides de l’Etat pour financer 8 plans sociaux qui n’ont servi qu’à se débarrasser des salariés. Honeywell a détruit ses machines performantes en novembre 2018 avant de partir en Tunisie. Bien sûr les ministres alertés par les organisations syndicales n’ont pas levé le petit doigt. </w:t>
      </w:r>
      <w:proofErr w:type="spellStart"/>
      <w:r w:rsidR="00FA3ACE" w:rsidRPr="004C6315">
        <w:rPr>
          <w:rFonts w:ascii="Corbel" w:hAnsi="Corbel" w:cstheme="minorHAnsi"/>
          <w:color w:val="7030A0"/>
          <w:sz w:val="24"/>
          <w:szCs w:val="24"/>
        </w:rPr>
        <w:t>Veran</w:t>
      </w:r>
      <w:proofErr w:type="spellEnd"/>
      <w:r w:rsidR="00FA3ACE" w:rsidRPr="004C6315">
        <w:rPr>
          <w:rFonts w:ascii="Corbel" w:hAnsi="Corbel" w:cstheme="minorHAnsi"/>
          <w:color w:val="7030A0"/>
          <w:sz w:val="24"/>
          <w:szCs w:val="24"/>
        </w:rPr>
        <w:t>, le libéral nouveau venu en charge de la santé -</w:t>
      </w:r>
      <w:r w:rsidR="00692F20">
        <w:rPr>
          <w:rFonts w:ascii="Corbel" w:hAnsi="Corbel" w:cstheme="minorHAnsi"/>
          <w:color w:val="7030A0"/>
          <w:sz w:val="24"/>
          <w:szCs w:val="24"/>
        </w:rPr>
        <w:t xml:space="preserve"> </w:t>
      </w:r>
      <w:r w:rsidR="00FA3ACE" w:rsidRPr="004C6315">
        <w:rPr>
          <w:rFonts w:ascii="Corbel" w:hAnsi="Corbel" w:cstheme="minorHAnsi"/>
          <w:color w:val="7030A0"/>
          <w:sz w:val="24"/>
          <w:szCs w:val="24"/>
        </w:rPr>
        <w:t>et bien connu pour les dégâts qu’il y avait opérés de sa précédente responsabilité - inventait le précepte « le masque ça ne sert que lorsque vous êtes infectés », ritournelle immédiatement rabâchée par des médias aux ordres. Si au moins, on en avait commandé en quantité à l’étranger, comme l’ont fait à nos frontières</w:t>
      </w:r>
      <w:r w:rsidR="00692F20">
        <w:rPr>
          <w:rFonts w:ascii="Corbel" w:hAnsi="Corbel" w:cstheme="minorHAnsi"/>
          <w:color w:val="7030A0"/>
          <w:sz w:val="24"/>
          <w:szCs w:val="24"/>
        </w:rPr>
        <w:t xml:space="preserve"> </w:t>
      </w:r>
      <w:bookmarkStart w:id="0" w:name="_GoBack"/>
      <w:bookmarkEnd w:id="0"/>
      <w:r w:rsidR="00FA3ACE" w:rsidRPr="004C6315">
        <w:rPr>
          <w:rFonts w:ascii="Corbel" w:hAnsi="Corbel" w:cstheme="minorHAnsi"/>
          <w:color w:val="7030A0"/>
          <w:sz w:val="24"/>
          <w:szCs w:val="24"/>
        </w:rPr>
        <w:t xml:space="preserve">d’autres pays tels l’Allemagne ou la Belgique ! Mais non, il faut croire que la ritournelle était </w:t>
      </w:r>
      <w:proofErr w:type="spellStart"/>
      <w:r w:rsidR="00FA3ACE" w:rsidRPr="004C6315">
        <w:rPr>
          <w:rFonts w:ascii="Corbel" w:hAnsi="Corbel" w:cstheme="minorHAnsi"/>
          <w:color w:val="7030A0"/>
          <w:sz w:val="24"/>
          <w:szCs w:val="24"/>
        </w:rPr>
        <w:t>auto-convaincante</w:t>
      </w:r>
      <w:proofErr w:type="spellEnd"/>
      <w:r w:rsidR="00FA3ACE" w:rsidRPr="004C6315">
        <w:rPr>
          <w:rFonts w:ascii="Corbel" w:hAnsi="Corbel" w:cstheme="minorHAnsi"/>
          <w:color w:val="7030A0"/>
          <w:sz w:val="24"/>
          <w:szCs w:val="24"/>
        </w:rPr>
        <w:t>… ou que l’incurie règne. Bref, il manque de masques pour les soignants de tous types, mais des professionnels aussi sur le terrain comme les policiers, les gendarmes ou les employés de l’alimentaire en sont également dépourvus. Après les masques, le gel hydroalcoolique est également en rupture de stock alors qu’on invite à se laver les mains régulièrement. Heureusement le savon est également utile.</w:t>
      </w:r>
    </w:p>
    <w:p w14:paraId="19263337" w14:textId="61EFED5E" w:rsidR="00940819" w:rsidRPr="004C6315" w:rsidRDefault="00FA3ACE" w:rsidP="00FA3ACE">
      <w:pPr>
        <w:jc w:val="both"/>
        <w:rPr>
          <w:rFonts w:ascii="Corbel" w:hAnsi="Corbel" w:cstheme="minorHAnsi"/>
          <w:color w:val="7030A0"/>
          <w:sz w:val="24"/>
          <w:szCs w:val="24"/>
        </w:rPr>
      </w:pPr>
      <w:r w:rsidRPr="004C6315">
        <w:rPr>
          <w:rFonts w:ascii="Corbel" w:hAnsi="Corbel" w:cstheme="minorHAnsi"/>
          <w:color w:val="7030A0"/>
          <w:sz w:val="24"/>
          <w:szCs w:val="24"/>
        </w:rPr>
        <w:t>Se laver les mains, le gouvernement de Macron en est un grand spécialiste ! Il renvoie tout sur les collectivités locales : faire respecter le confinement -y compris des couvre-feux, ouvrir ou fermer les marchés, gérer convenablement la voirie et la propreté avec des agents territoriaux toujours moins nombreux puisque le gouvernement a imposé aux communes et autres collectivités locales une « contractualisation » qui a « encadré » leurs dépenses et contraint à la suppression de postes. Ceci en même temps qu’il dégageait l’Etat -lui aussi amputé de ses moyens d’action- de ses missions régaliennes et qu’il essaie ainsi de se dédouaner de ses responsabilités. Comme d’habitude, les Français, les "Gaulois réfractaires" de Macron sont insultés : c’est leur "insouciance" qui est cause des difficultés à lutter contre la propagation du virus.</w:t>
      </w:r>
    </w:p>
    <w:p w14:paraId="5F626EB7" w14:textId="39961C8C" w:rsidR="00940819" w:rsidRPr="004C6315" w:rsidRDefault="00FA3ACE" w:rsidP="00FA3ACE">
      <w:pPr>
        <w:jc w:val="both"/>
        <w:rPr>
          <w:rFonts w:ascii="Corbel" w:hAnsi="Corbel" w:cstheme="minorHAnsi"/>
          <w:color w:val="7030A0"/>
          <w:sz w:val="24"/>
          <w:szCs w:val="24"/>
        </w:rPr>
      </w:pPr>
      <w:r w:rsidRPr="004C6315">
        <w:rPr>
          <w:rFonts w:ascii="Corbel" w:hAnsi="Corbel" w:cstheme="minorHAnsi"/>
          <w:color w:val="7030A0"/>
          <w:sz w:val="24"/>
          <w:szCs w:val="24"/>
        </w:rPr>
        <w:t xml:space="preserve">Enfin les tests. </w:t>
      </w:r>
    </w:p>
    <w:p w14:paraId="358501CE" w14:textId="2758BC58" w:rsidR="00FA3ACE" w:rsidRPr="004C6315" w:rsidRDefault="00FA3ACE" w:rsidP="004C6315">
      <w:pPr>
        <w:pStyle w:val="Sansinterligne"/>
        <w:jc w:val="both"/>
        <w:rPr>
          <w:rFonts w:ascii="Corbel" w:hAnsi="Corbel"/>
          <w:color w:val="7030A0"/>
          <w:sz w:val="24"/>
          <w:szCs w:val="24"/>
        </w:rPr>
      </w:pPr>
      <w:r w:rsidRPr="004C6315">
        <w:rPr>
          <w:rFonts w:ascii="Corbel" w:hAnsi="Corbel"/>
          <w:color w:val="7030A0"/>
          <w:sz w:val="24"/>
          <w:szCs w:val="24"/>
        </w:rPr>
        <w:t>La doctrine en France serait de ne pas les systématiser. Résultat</w:t>
      </w:r>
      <w:r w:rsidR="00616807" w:rsidRPr="004C6315">
        <w:rPr>
          <w:rFonts w:ascii="Corbel" w:hAnsi="Corbel"/>
          <w:color w:val="7030A0"/>
          <w:sz w:val="24"/>
          <w:szCs w:val="24"/>
        </w:rPr>
        <w:t xml:space="preserve"> </w:t>
      </w:r>
      <w:r w:rsidRPr="004C6315">
        <w:rPr>
          <w:rFonts w:ascii="Corbel" w:hAnsi="Corbel"/>
          <w:color w:val="7030A0"/>
          <w:sz w:val="24"/>
          <w:szCs w:val="24"/>
        </w:rPr>
        <w:t>si on compare avec l’Allemagne : nous avons moins de cas positifs identifiés mais un taux de mortalité beaucoup plus important. Là encore l’impréparation et le manque de moyens sont présentés comme un choix mais ce sont les malades qui paient la note.</w:t>
      </w:r>
    </w:p>
    <w:p w14:paraId="4AA3074A" w14:textId="2108D18C" w:rsidR="00FA3ACE" w:rsidRPr="004C6315" w:rsidRDefault="00FA3ACE" w:rsidP="004C6315">
      <w:pPr>
        <w:pStyle w:val="Sansinterligne"/>
        <w:jc w:val="both"/>
        <w:rPr>
          <w:rFonts w:ascii="Corbel" w:hAnsi="Corbel"/>
          <w:color w:val="7030A0"/>
          <w:sz w:val="24"/>
          <w:szCs w:val="24"/>
        </w:rPr>
      </w:pPr>
      <w:r w:rsidRPr="004C6315">
        <w:rPr>
          <w:rFonts w:ascii="Corbel" w:hAnsi="Corbel"/>
          <w:color w:val="7030A0"/>
          <w:sz w:val="24"/>
          <w:szCs w:val="24"/>
        </w:rPr>
        <w:lastRenderedPageBreak/>
        <w:t>Abordons maintenant la loi « urgence coronavirus ».</w:t>
      </w:r>
    </w:p>
    <w:p w14:paraId="6B5B7859" w14:textId="1FD12B69" w:rsidR="00FA3ACE" w:rsidRPr="004C6315" w:rsidRDefault="00FA3ACE" w:rsidP="004C6315">
      <w:pPr>
        <w:pStyle w:val="Sansinterligne"/>
        <w:jc w:val="both"/>
        <w:rPr>
          <w:rFonts w:ascii="Corbel" w:hAnsi="Corbel"/>
          <w:color w:val="7030A0"/>
          <w:sz w:val="24"/>
          <w:szCs w:val="24"/>
        </w:rPr>
      </w:pPr>
      <w:r w:rsidRPr="004C6315">
        <w:rPr>
          <w:rFonts w:ascii="Corbel" w:hAnsi="Corbel"/>
          <w:color w:val="7030A0"/>
          <w:sz w:val="24"/>
          <w:szCs w:val="24"/>
        </w:rPr>
        <w:t>Une loi libérale de plus. Macron nous avait fait un show sur la grandeur du service public et de ses agents, sur le courage des salariés qui restaient en poste pendant la crise sanitaire. On aurait pu imaginer que cette loi serait le reflet de ses dires. Cela aurait été d’une grande naïveté !</w:t>
      </w:r>
    </w:p>
    <w:p w14:paraId="09F3CE24" w14:textId="69465C68" w:rsidR="00940819" w:rsidRPr="004C6315" w:rsidRDefault="00FA3ACE" w:rsidP="004C6315">
      <w:pPr>
        <w:pStyle w:val="Sansinterligne"/>
        <w:jc w:val="both"/>
        <w:rPr>
          <w:rFonts w:ascii="Corbel" w:hAnsi="Corbel"/>
          <w:color w:val="7030A0"/>
          <w:sz w:val="24"/>
          <w:szCs w:val="24"/>
        </w:rPr>
      </w:pPr>
      <w:r w:rsidRPr="004C6315">
        <w:rPr>
          <w:rFonts w:ascii="Corbel" w:hAnsi="Corbel"/>
          <w:color w:val="7030A0"/>
          <w:sz w:val="24"/>
          <w:szCs w:val="24"/>
        </w:rPr>
        <w:t xml:space="preserve">Comme le dit l’article de Marianne que nous reproduisons ci-après : </w:t>
      </w:r>
      <w:r w:rsidRPr="004C6315">
        <w:rPr>
          <w:rFonts w:ascii="Corbel" w:hAnsi="Corbel"/>
          <w:i/>
          <w:iCs/>
          <w:color w:val="7030A0"/>
          <w:sz w:val="24"/>
          <w:szCs w:val="24"/>
        </w:rPr>
        <w:t>« </w:t>
      </w:r>
      <w:r w:rsidRPr="004C6315">
        <w:rPr>
          <w:rFonts w:ascii="Corbel" w:eastAsia="Times New Roman" w:hAnsi="Corbel"/>
          <w:b/>
          <w:bCs/>
          <w:i/>
          <w:iCs/>
          <w:color w:val="7030A0"/>
          <w:kern w:val="36"/>
          <w:sz w:val="24"/>
          <w:szCs w:val="24"/>
        </w:rPr>
        <w:t xml:space="preserve">C'est confirmé : la loi "urgence coronavirus" va revenir sur les droits aux congés, les 35 heures... et sans date limite ». </w:t>
      </w:r>
      <w:r w:rsidRPr="004C6315">
        <w:rPr>
          <w:rFonts w:ascii="Corbel" w:eastAsia="Times New Roman" w:hAnsi="Corbel"/>
          <w:color w:val="7030A0"/>
          <w:kern w:val="36"/>
          <w:sz w:val="24"/>
          <w:szCs w:val="24"/>
        </w:rPr>
        <w:t>Comme à son habitude Macron s’est conduit en bras armé de la Finance, supprimant ainsi, entre le projet de loi gouvernemental et sa présentation à l’Assemblée, la notion de limite dans le temps. De la même manière, le gouvernement a évidemment reculé sur la question des dividendes ; les actionnaires ne participeront pas à la solidarité avec les salariés. Le gouvernement a seulement lâché sur le délai de carence. C’est déjà cela, mais c’est bien peu. Nous ne nous attarderons pas plus sur cette loi : les pages suivantes sont explicites.</w:t>
      </w:r>
      <w:r w:rsidR="007B6698" w:rsidRPr="004C6315">
        <w:rPr>
          <w:rFonts w:ascii="Corbel" w:eastAsia="Times New Roman" w:hAnsi="Corbel"/>
          <w:b/>
          <w:bCs/>
          <w:color w:val="7030A0"/>
          <w:kern w:val="36"/>
          <w:sz w:val="24"/>
          <w:szCs w:val="24"/>
        </w:rPr>
        <w:t xml:space="preserve"> </w:t>
      </w:r>
      <w:r w:rsidRPr="004C6315">
        <w:rPr>
          <w:rFonts w:ascii="Corbel" w:hAnsi="Corbel"/>
          <w:color w:val="7030A0"/>
          <w:sz w:val="24"/>
          <w:szCs w:val="24"/>
        </w:rPr>
        <w:t xml:space="preserve">Aujourd’hui, tout doit être mis au service de la lutte contre l’épidémie. </w:t>
      </w:r>
    </w:p>
    <w:p w14:paraId="34A6A920" w14:textId="246EF29F" w:rsidR="00FA3ACE" w:rsidRPr="004C6315" w:rsidRDefault="003E6F0D" w:rsidP="004C6315">
      <w:pPr>
        <w:pStyle w:val="Sansinterligne"/>
        <w:jc w:val="both"/>
        <w:rPr>
          <w:rFonts w:ascii="Corbel" w:hAnsi="Corbel"/>
          <w:b/>
          <w:bCs/>
          <w:color w:val="7030A0"/>
          <w:sz w:val="24"/>
          <w:szCs w:val="24"/>
        </w:rPr>
      </w:pPr>
      <w:r w:rsidRPr="003E6F0D">
        <w:rPr>
          <w:noProof/>
          <w:color w:val="7030A0"/>
          <w:sz w:val="24"/>
          <w:szCs w:val="24"/>
        </w:rPr>
        <w:drawing>
          <wp:anchor distT="0" distB="0" distL="114300" distR="114300" simplePos="0" relativeHeight="251667968" behindDoc="1" locked="0" layoutInCell="1" allowOverlap="1" wp14:anchorId="4F5E7582" wp14:editId="1F2134B2">
            <wp:simplePos x="0" y="0"/>
            <wp:positionH relativeFrom="column">
              <wp:posOffset>-99060</wp:posOffset>
            </wp:positionH>
            <wp:positionV relativeFrom="paragraph">
              <wp:posOffset>90805</wp:posOffset>
            </wp:positionV>
            <wp:extent cx="1116000" cy="1116000"/>
            <wp:effectExtent l="0" t="0" r="8255" b="8255"/>
            <wp:wrapTight wrapText="bothSides">
              <wp:wrapPolygon edited="0">
                <wp:start x="0" y="0"/>
                <wp:lineTo x="0" y="21391"/>
                <wp:lineTo x="21391" y="21391"/>
                <wp:lineTo x="21391"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16000" cy="111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A3ACE" w:rsidRPr="004C6315">
        <w:rPr>
          <w:rFonts w:ascii="Corbel" w:hAnsi="Corbel"/>
          <w:b/>
          <w:bCs/>
          <w:color w:val="7030A0"/>
          <w:sz w:val="24"/>
          <w:szCs w:val="24"/>
        </w:rPr>
        <w:t>Cela n’ôte à personne son droit à penser et à réfléchir. Au contraire. Il faut, dès maintenant, identifier les raisons qui ont fait de la France, un des pays qui, parmi les plus développés au monde, a le plus de mal à lutter contre cette pandémie. Et ce parce qu’on a méticuleusement, au nom du dogme libéral et de l’orthodoxie budgétaire, à la fois détruit nos services publics, y compris celui de la santé, et casser nos entreprises en les délocalisant pour le plus grand profit des actionnaires mais au risque aujourd’hui avéré de nous empêcher de combattre efficacement dans ce qui n’est pas une « guerre » mais une grave crise sanitaire.</w:t>
      </w:r>
    </w:p>
    <w:p w14:paraId="5C56EE53" w14:textId="2035839C" w:rsidR="00866173" w:rsidRDefault="00E461DF" w:rsidP="009E59EF">
      <w:pPr>
        <w:spacing w:after="0"/>
        <w:jc w:val="right"/>
        <w:rPr>
          <w:rFonts w:ascii="Times New Roman" w:eastAsiaTheme="minorHAnsi" w:hAnsi="Times New Roman" w:cs="Times New Roman"/>
          <w:sz w:val="24"/>
          <w:szCs w:val="24"/>
          <w:lang w:eastAsia="zh-CN"/>
        </w:rPr>
      </w:pPr>
      <w:r w:rsidRPr="00866173">
        <w:rPr>
          <w:rFonts w:ascii="Arial Narrow" w:eastAsiaTheme="minorHAnsi" w:hAnsi="Arial Narrow" w:cs="Times New Roman"/>
          <w:b/>
          <w:sz w:val="23"/>
          <w:szCs w:val="23"/>
          <w:lang w:eastAsia="zh-CN"/>
        </w:rPr>
        <w:t>Marinette BACHE</w:t>
      </w:r>
    </w:p>
    <w:p w14:paraId="32601BB6" w14:textId="77777777" w:rsidR="00C21E4E" w:rsidRPr="004B64A8" w:rsidRDefault="00C21E4E" w:rsidP="00D57ACB">
      <w:pPr>
        <w:spacing w:after="0"/>
        <w:jc w:val="both"/>
        <w:rPr>
          <w:rFonts w:ascii="Times New Roman" w:eastAsiaTheme="minorHAnsi" w:hAnsi="Times New Roman" w:cs="Times New Roman"/>
          <w:sz w:val="16"/>
          <w:szCs w:val="16"/>
          <w:lang w:eastAsia="zh-CN"/>
        </w:rPr>
      </w:pPr>
    </w:p>
    <w:p w14:paraId="766DADE6" w14:textId="16F17CE6" w:rsidR="00362533" w:rsidRPr="00EE5809" w:rsidRDefault="00362533" w:rsidP="00362533">
      <w:pPr>
        <w:shd w:val="clear" w:color="auto" w:fill="CCCCCC"/>
        <w:spacing w:after="0"/>
        <w:jc w:val="center"/>
        <w:rPr>
          <w:rFonts w:ascii="Arial" w:hAnsi="Arial" w:cs="Arial"/>
          <w:b/>
          <w:color w:val="CC0001"/>
          <w:sz w:val="44"/>
          <w:szCs w:val="44"/>
        </w:rPr>
      </w:pPr>
      <w:r>
        <w:rPr>
          <w:rFonts w:ascii="Arial" w:hAnsi="Arial" w:cs="Arial"/>
          <w:b/>
          <w:color w:val="CC0001"/>
          <w:sz w:val="44"/>
          <w:szCs w:val="44"/>
          <w:shd w:val="clear" w:color="auto" w:fill="CCCCCC"/>
        </w:rPr>
        <w:t>SOLIDARITE INTERNATIONALE</w:t>
      </w:r>
    </w:p>
    <w:p w14:paraId="7FCA133B" w14:textId="095A5201" w:rsidR="007B6698" w:rsidRDefault="007B6698" w:rsidP="00D57ACB">
      <w:pPr>
        <w:spacing w:after="0"/>
        <w:jc w:val="both"/>
        <w:rPr>
          <w:rFonts w:ascii="Times New Roman" w:eastAsiaTheme="minorHAnsi" w:hAnsi="Times New Roman" w:cs="Times New Roman"/>
          <w:sz w:val="24"/>
          <w:szCs w:val="24"/>
          <w:lang w:eastAsia="zh-CN"/>
        </w:rPr>
      </w:pPr>
    </w:p>
    <w:p w14:paraId="60D9B9F7" w14:textId="26C3A35D" w:rsidR="007B6698" w:rsidRPr="00DF6CC7" w:rsidRDefault="003A4C48" w:rsidP="00D57ACB">
      <w:pPr>
        <w:spacing w:after="0"/>
        <w:jc w:val="both"/>
        <w:rPr>
          <w:rFonts w:ascii="Times New Roman" w:eastAsiaTheme="minorHAnsi" w:hAnsi="Times New Roman" w:cs="Times New Roman"/>
          <w:color w:val="7030A0"/>
          <w:sz w:val="24"/>
          <w:szCs w:val="24"/>
          <w:lang w:eastAsia="zh-CN"/>
        </w:rPr>
      </w:pPr>
      <w:r>
        <w:rPr>
          <w:noProof/>
        </w:rPr>
        <w:drawing>
          <wp:anchor distT="0" distB="0" distL="114300" distR="114300" simplePos="0" relativeHeight="251664896" behindDoc="1" locked="0" layoutInCell="1" allowOverlap="1" wp14:anchorId="2F602AF9" wp14:editId="2E4F78D5">
            <wp:simplePos x="0" y="0"/>
            <wp:positionH relativeFrom="column">
              <wp:posOffset>635</wp:posOffset>
            </wp:positionH>
            <wp:positionV relativeFrom="paragraph">
              <wp:posOffset>635</wp:posOffset>
            </wp:positionV>
            <wp:extent cx="1152000" cy="1152000"/>
            <wp:effectExtent l="0" t="0" r="0" b="0"/>
            <wp:wrapTight wrapText="bothSides">
              <wp:wrapPolygon edited="0">
                <wp:start x="0" y="0"/>
                <wp:lineTo x="0" y="21076"/>
                <wp:lineTo x="21076" y="21076"/>
                <wp:lineTo x="21076" y="0"/>
                <wp:lineTo x="0" y="0"/>
              </wp:wrapPolygon>
            </wp:wrapTight>
            <wp:docPr id="4" name="Image 4"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fficher l’image sour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2000" cy="115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2533" w:rsidRPr="00DF6CC7">
        <w:rPr>
          <w:rFonts w:ascii="Times New Roman" w:eastAsiaTheme="minorHAnsi" w:hAnsi="Times New Roman" w:cs="Times New Roman"/>
          <w:color w:val="7030A0"/>
          <w:sz w:val="24"/>
          <w:szCs w:val="24"/>
          <w:lang w:eastAsia="zh-CN"/>
        </w:rPr>
        <w:t>La crise du coronavirus ne touche bien sûr pas que la France. Et les réponses apportées par les différents pays sont loin d’être identiques. Si la Chine, premier foyer de l’épidémie, a très tôt adopté un confinement strict, la Corée du Sud a</w:t>
      </w:r>
      <w:r w:rsidR="004F1912">
        <w:rPr>
          <w:rFonts w:ascii="Times New Roman" w:eastAsiaTheme="minorHAnsi" w:hAnsi="Times New Roman" w:cs="Times New Roman"/>
          <w:color w:val="7030A0"/>
          <w:sz w:val="24"/>
          <w:szCs w:val="24"/>
          <w:lang w:eastAsia="zh-CN"/>
        </w:rPr>
        <w:t>,</w:t>
      </w:r>
      <w:r w:rsidR="00362533" w:rsidRPr="00DF6CC7">
        <w:rPr>
          <w:rFonts w:ascii="Times New Roman" w:eastAsiaTheme="minorHAnsi" w:hAnsi="Times New Roman" w:cs="Times New Roman"/>
          <w:color w:val="7030A0"/>
          <w:sz w:val="24"/>
          <w:szCs w:val="24"/>
          <w:lang w:eastAsia="zh-CN"/>
        </w:rPr>
        <w:t xml:space="preserve"> elle</w:t>
      </w:r>
      <w:r w:rsidR="004F1912">
        <w:rPr>
          <w:rFonts w:ascii="Times New Roman" w:eastAsiaTheme="minorHAnsi" w:hAnsi="Times New Roman" w:cs="Times New Roman"/>
          <w:color w:val="7030A0"/>
          <w:sz w:val="24"/>
          <w:szCs w:val="24"/>
          <w:lang w:eastAsia="zh-CN"/>
        </w:rPr>
        <w:t>,</w:t>
      </w:r>
      <w:r w:rsidR="00362533" w:rsidRPr="00DF6CC7">
        <w:rPr>
          <w:rFonts w:ascii="Times New Roman" w:eastAsiaTheme="minorHAnsi" w:hAnsi="Times New Roman" w:cs="Times New Roman"/>
          <w:color w:val="7030A0"/>
          <w:sz w:val="24"/>
          <w:szCs w:val="24"/>
          <w:lang w:eastAsia="zh-CN"/>
        </w:rPr>
        <w:t xml:space="preserve"> choisit d’équiper l’ensemble de ses citoyens de masques</w:t>
      </w:r>
      <w:r w:rsidR="00875497" w:rsidRPr="00DF6CC7">
        <w:rPr>
          <w:rFonts w:ascii="Times New Roman" w:eastAsiaTheme="minorHAnsi" w:hAnsi="Times New Roman" w:cs="Times New Roman"/>
          <w:color w:val="7030A0"/>
          <w:sz w:val="24"/>
          <w:szCs w:val="24"/>
          <w:lang w:eastAsia="zh-CN"/>
        </w:rPr>
        <w:t>. Résultat : peu de cas et surtout peu de morts. Même chose à Hong-Kong. En Europe</w:t>
      </w:r>
      <w:r w:rsidR="008101F0" w:rsidRPr="00DF6CC7">
        <w:rPr>
          <w:rFonts w:ascii="Times New Roman" w:eastAsiaTheme="minorHAnsi" w:hAnsi="Times New Roman" w:cs="Times New Roman"/>
          <w:color w:val="7030A0"/>
          <w:sz w:val="24"/>
          <w:szCs w:val="24"/>
          <w:lang w:eastAsia="zh-CN"/>
        </w:rPr>
        <w:t>,</w:t>
      </w:r>
      <w:r w:rsidR="00875497" w:rsidRPr="00DF6CC7">
        <w:rPr>
          <w:rFonts w:ascii="Times New Roman" w:eastAsiaTheme="minorHAnsi" w:hAnsi="Times New Roman" w:cs="Times New Roman"/>
          <w:color w:val="7030A0"/>
          <w:sz w:val="24"/>
          <w:szCs w:val="24"/>
          <w:lang w:eastAsia="zh-CN"/>
        </w:rPr>
        <w:t xml:space="preserve"> on notera que si l’Italie et l’Espagne paient un lourd tribut, l’</w:t>
      </w:r>
      <w:r w:rsidR="008101F0" w:rsidRPr="00DF6CC7">
        <w:rPr>
          <w:rFonts w:ascii="Times New Roman" w:eastAsiaTheme="minorHAnsi" w:hAnsi="Times New Roman" w:cs="Times New Roman"/>
          <w:color w:val="7030A0"/>
          <w:sz w:val="24"/>
          <w:szCs w:val="24"/>
          <w:lang w:eastAsia="zh-CN"/>
        </w:rPr>
        <w:t>Allemagne,</w:t>
      </w:r>
      <w:r w:rsidR="00875497" w:rsidRPr="00DF6CC7">
        <w:rPr>
          <w:rFonts w:ascii="Times New Roman" w:eastAsiaTheme="minorHAnsi" w:hAnsi="Times New Roman" w:cs="Times New Roman"/>
          <w:color w:val="7030A0"/>
          <w:sz w:val="24"/>
          <w:szCs w:val="24"/>
          <w:lang w:eastAsia="zh-CN"/>
        </w:rPr>
        <w:t xml:space="preserve"> qui pratique 500 000 tests par semaine</w:t>
      </w:r>
      <w:r w:rsidR="008101F0" w:rsidRPr="00DF6CC7">
        <w:rPr>
          <w:rFonts w:ascii="Times New Roman" w:eastAsiaTheme="minorHAnsi" w:hAnsi="Times New Roman" w:cs="Times New Roman"/>
          <w:color w:val="7030A0"/>
          <w:sz w:val="24"/>
          <w:szCs w:val="24"/>
          <w:lang w:eastAsia="zh-CN"/>
        </w:rPr>
        <w:t>,</w:t>
      </w:r>
      <w:r w:rsidR="00875497" w:rsidRPr="00DF6CC7">
        <w:rPr>
          <w:rFonts w:ascii="Times New Roman" w:eastAsiaTheme="minorHAnsi" w:hAnsi="Times New Roman" w:cs="Times New Roman"/>
          <w:color w:val="7030A0"/>
          <w:sz w:val="24"/>
          <w:szCs w:val="24"/>
          <w:lang w:eastAsia="zh-CN"/>
        </w:rPr>
        <w:t xml:space="preserve"> s’en sort avec peu de victimes. Mais ce qui frappe plus généralement c’est l’absence de solidarité au sein de l’UE. Non seulement c’est le chacun pour soi mais les pays du Nord, Pays-Bas et Allemagne en tête</w:t>
      </w:r>
      <w:r w:rsidR="008101F0" w:rsidRPr="00DF6CC7">
        <w:rPr>
          <w:rFonts w:ascii="Times New Roman" w:eastAsiaTheme="minorHAnsi" w:hAnsi="Times New Roman" w:cs="Times New Roman"/>
          <w:color w:val="7030A0"/>
          <w:sz w:val="24"/>
          <w:szCs w:val="24"/>
          <w:lang w:eastAsia="zh-CN"/>
        </w:rPr>
        <w:t>,</w:t>
      </w:r>
      <w:r w:rsidR="00875497" w:rsidRPr="00DF6CC7">
        <w:rPr>
          <w:rFonts w:ascii="Times New Roman" w:eastAsiaTheme="minorHAnsi" w:hAnsi="Times New Roman" w:cs="Times New Roman"/>
          <w:color w:val="7030A0"/>
          <w:sz w:val="24"/>
          <w:szCs w:val="24"/>
          <w:lang w:eastAsia="zh-CN"/>
        </w:rPr>
        <w:t xml:space="preserve"> refusent des mesures qui permettraient d’alléger un peu la situation des pays du Sud</w:t>
      </w:r>
      <w:r w:rsidR="004F1912">
        <w:rPr>
          <w:rFonts w:ascii="Times New Roman" w:eastAsiaTheme="minorHAnsi" w:hAnsi="Times New Roman" w:cs="Times New Roman"/>
          <w:color w:val="7030A0"/>
          <w:sz w:val="24"/>
          <w:szCs w:val="24"/>
          <w:lang w:eastAsia="zh-CN"/>
        </w:rPr>
        <w:t>, provoquant l’ire du Portugal comme de l’Espagne ou de l’Italie</w:t>
      </w:r>
      <w:r w:rsidR="00875497" w:rsidRPr="00DF6CC7">
        <w:rPr>
          <w:rFonts w:ascii="Times New Roman" w:eastAsiaTheme="minorHAnsi" w:hAnsi="Times New Roman" w:cs="Times New Roman"/>
          <w:color w:val="7030A0"/>
          <w:sz w:val="24"/>
          <w:szCs w:val="24"/>
          <w:lang w:eastAsia="zh-CN"/>
        </w:rPr>
        <w:t xml:space="preserve">. L’Italie notamment n’est pas prête à pardonner </w:t>
      </w:r>
      <w:r w:rsidR="008101F0" w:rsidRPr="00DF6CC7">
        <w:rPr>
          <w:rFonts w:ascii="Times New Roman" w:eastAsiaTheme="minorHAnsi" w:hAnsi="Times New Roman" w:cs="Times New Roman"/>
          <w:color w:val="7030A0"/>
          <w:sz w:val="24"/>
          <w:szCs w:val="24"/>
          <w:lang w:eastAsia="zh-CN"/>
        </w:rPr>
        <w:t>l’intransigeance de certains pays, y compris celle de la France qui par la plume de Macron se permet de lui donner des leçons. Et ce sont la Chine, la Russie ou Cuba qui lui viennent en aide.</w:t>
      </w:r>
      <w:r w:rsidR="004F1912">
        <w:rPr>
          <w:rFonts w:ascii="Times New Roman" w:eastAsiaTheme="minorHAnsi" w:hAnsi="Times New Roman" w:cs="Times New Roman"/>
          <w:color w:val="7030A0"/>
          <w:sz w:val="24"/>
          <w:szCs w:val="24"/>
          <w:lang w:eastAsia="zh-CN"/>
        </w:rPr>
        <w:t xml:space="preserve"> </w:t>
      </w:r>
      <w:r w:rsidR="004F1912" w:rsidRPr="00DF6CC7">
        <w:rPr>
          <w:rFonts w:ascii="Times New Roman" w:eastAsiaTheme="minorHAnsi" w:hAnsi="Times New Roman" w:cs="Times New Roman"/>
          <w:color w:val="7030A0"/>
          <w:sz w:val="24"/>
          <w:szCs w:val="24"/>
          <w:lang w:eastAsia="zh-CN"/>
        </w:rPr>
        <w:t>Comme le remarquait Jacques Delors cette absence de solidarité pourrait être mortelle pour l’Union européenne.</w:t>
      </w:r>
    </w:p>
    <w:p w14:paraId="35723BBC" w14:textId="63B80002" w:rsidR="007B6698" w:rsidRPr="00DF6CC7" w:rsidRDefault="008101F0" w:rsidP="00D57ACB">
      <w:pPr>
        <w:spacing w:after="0"/>
        <w:jc w:val="both"/>
        <w:rPr>
          <w:rFonts w:ascii="Times New Roman" w:eastAsiaTheme="minorHAnsi" w:hAnsi="Times New Roman" w:cs="Times New Roman"/>
          <w:color w:val="7030A0"/>
          <w:sz w:val="24"/>
          <w:szCs w:val="24"/>
          <w:lang w:eastAsia="zh-CN"/>
        </w:rPr>
      </w:pPr>
      <w:r w:rsidRPr="00DF6CC7">
        <w:rPr>
          <w:rFonts w:ascii="Times New Roman" w:eastAsiaTheme="minorHAnsi" w:hAnsi="Times New Roman" w:cs="Times New Roman"/>
          <w:color w:val="7030A0"/>
          <w:sz w:val="24"/>
          <w:szCs w:val="24"/>
          <w:lang w:eastAsia="zh-CN"/>
        </w:rPr>
        <w:t xml:space="preserve">La </w:t>
      </w:r>
      <w:r w:rsidR="004F1912">
        <w:rPr>
          <w:rFonts w:ascii="Times New Roman" w:eastAsiaTheme="minorHAnsi" w:hAnsi="Times New Roman" w:cs="Times New Roman"/>
          <w:color w:val="7030A0"/>
          <w:sz w:val="24"/>
          <w:szCs w:val="24"/>
          <w:lang w:eastAsia="zh-CN"/>
        </w:rPr>
        <w:t>Grande-Bretagne,</w:t>
      </w:r>
      <w:r w:rsidRPr="00DF6CC7">
        <w:rPr>
          <w:rFonts w:ascii="Times New Roman" w:eastAsiaTheme="minorHAnsi" w:hAnsi="Times New Roman" w:cs="Times New Roman"/>
          <w:color w:val="7030A0"/>
          <w:sz w:val="24"/>
          <w:szCs w:val="24"/>
          <w:lang w:eastAsia="zh-CN"/>
        </w:rPr>
        <w:t xml:space="preserve"> elle</w:t>
      </w:r>
      <w:r w:rsidR="004F1912">
        <w:rPr>
          <w:rFonts w:ascii="Times New Roman" w:eastAsiaTheme="minorHAnsi" w:hAnsi="Times New Roman" w:cs="Times New Roman"/>
          <w:color w:val="7030A0"/>
          <w:sz w:val="24"/>
          <w:szCs w:val="24"/>
          <w:lang w:eastAsia="zh-CN"/>
        </w:rPr>
        <w:t>,</w:t>
      </w:r>
      <w:r w:rsidRPr="00DF6CC7">
        <w:rPr>
          <w:rFonts w:ascii="Times New Roman" w:eastAsiaTheme="minorHAnsi" w:hAnsi="Times New Roman" w:cs="Times New Roman"/>
          <w:color w:val="7030A0"/>
          <w:sz w:val="24"/>
          <w:szCs w:val="24"/>
          <w:lang w:eastAsia="zh-CN"/>
        </w:rPr>
        <w:t xml:space="preserve"> après avoir dans un premier temps laisser filer le virus s’est résolue à adopter des mesures de restriction comme la fermeture des pubs et restaurants.</w:t>
      </w:r>
    </w:p>
    <w:p w14:paraId="4DA0C52F" w14:textId="033A730A" w:rsidR="008101F0" w:rsidRDefault="008101F0" w:rsidP="00D57ACB">
      <w:pPr>
        <w:spacing w:after="0"/>
        <w:jc w:val="both"/>
        <w:rPr>
          <w:rFonts w:ascii="Times New Roman" w:eastAsiaTheme="minorHAnsi" w:hAnsi="Times New Roman" w:cs="Times New Roman"/>
          <w:color w:val="7030A0"/>
          <w:sz w:val="24"/>
          <w:szCs w:val="24"/>
          <w:lang w:eastAsia="zh-CN"/>
        </w:rPr>
      </w:pPr>
      <w:r w:rsidRPr="00DF6CC7">
        <w:rPr>
          <w:rFonts w:ascii="Times New Roman" w:eastAsiaTheme="minorHAnsi" w:hAnsi="Times New Roman" w:cs="Times New Roman"/>
          <w:color w:val="7030A0"/>
          <w:sz w:val="24"/>
          <w:szCs w:val="24"/>
          <w:lang w:eastAsia="zh-CN"/>
        </w:rPr>
        <w:t xml:space="preserve">Ailleurs dans le monde, les Etats-Unis sont en passe d’être l’épicentre de la crise sanitaire. Si certains états ont mis en place des mesures de confinement, ce n’est toujours pas le cas au </w:t>
      </w:r>
      <w:r w:rsidR="000375F1" w:rsidRPr="00DF6CC7">
        <w:rPr>
          <w:rFonts w:ascii="Times New Roman" w:eastAsiaTheme="minorHAnsi" w:hAnsi="Times New Roman" w:cs="Times New Roman"/>
          <w:color w:val="7030A0"/>
          <w:sz w:val="24"/>
          <w:szCs w:val="24"/>
          <w:lang w:eastAsia="zh-CN"/>
        </w:rPr>
        <w:t xml:space="preserve">niveau fédéral, Trump étant plus soucieux de la finance que de la santé et de la vie de ses concitoyens. </w:t>
      </w:r>
      <w:r w:rsidR="0061628F" w:rsidRPr="00DF6CC7">
        <w:rPr>
          <w:rFonts w:ascii="Times New Roman" w:eastAsiaTheme="minorHAnsi" w:hAnsi="Times New Roman" w:cs="Times New Roman"/>
          <w:color w:val="7030A0"/>
          <w:sz w:val="24"/>
          <w:szCs w:val="24"/>
          <w:lang w:eastAsia="zh-CN"/>
        </w:rPr>
        <w:t xml:space="preserve">Trump dont la </w:t>
      </w:r>
      <w:proofErr w:type="spellStart"/>
      <w:r w:rsidR="0061628F" w:rsidRPr="00DF6CC7">
        <w:rPr>
          <w:rFonts w:ascii="Times New Roman" w:eastAsiaTheme="minorHAnsi" w:hAnsi="Times New Roman" w:cs="Times New Roman"/>
          <w:color w:val="7030A0"/>
          <w:sz w:val="24"/>
          <w:szCs w:val="24"/>
          <w:lang w:eastAsia="zh-CN"/>
        </w:rPr>
        <w:t>prmeière</w:t>
      </w:r>
      <w:proofErr w:type="spellEnd"/>
      <w:r w:rsidR="0061628F" w:rsidRPr="00DF6CC7">
        <w:rPr>
          <w:rFonts w:ascii="Times New Roman" w:eastAsiaTheme="minorHAnsi" w:hAnsi="Times New Roman" w:cs="Times New Roman"/>
          <w:color w:val="7030A0"/>
          <w:sz w:val="24"/>
          <w:szCs w:val="24"/>
          <w:lang w:eastAsia="zh-CN"/>
        </w:rPr>
        <w:t xml:space="preserve"> préoccupation est l’élimination de </w:t>
      </w:r>
      <w:proofErr w:type="spellStart"/>
      <w:r w:rsidR="0061628F" w:rsidRPr="00DF6CC7">
        <w:rPr>
          <w:rFonts w:ascii="Times New Roman" w:eastAsiaTheme="minorHAnsi" w:hAnsi="Times New Roman" w:cs="Times New Roman"/>
          <w:color w:val="7030A0"/>
          <w:sz w:val="24"/>
          <w:szCs w:val="24"/>
          <w:lang w:eastAsia="zh-CN"/>
        </w:rPr>
        <w:t>Maduro</w:t>
      </w:r>
      <w:proofErr w:type="spellEnd"/>
      <w:r w:rsidR="0061628F" w:rsidRPr="00DF6CC7">
        <w:rPr>
          <w:rFonts w:ascii="Times New Roman" w:eastAsiaTheme="minorHAnsi" w:hAnsi="Times New Roman" w:cs="Times New Roman"/>
          <w:color w:val="7030A0"/>
          <w:sz w:val="24"/>
          <w:szCs w:val="24"/>
          <w:lang w:eastAsia="zh-CN"/>
        </w:rPr>
        <w:t xml:space="preserve">, le chef de l’Etat vénézuélien… </w:t>
      </w:r>
      <w:r w:rsidR="000375F1" w:rsidRPr="00DF6CC7">
        <w:rPr>
          <w:rFonts w:ascii="Times New Roman" w:eastAsiaTheme="minorHAnsi" w:hAnsi="Times New Roman" w:cs="Times New Roman"/>
          <w:color w:val="7030A0"/>
          <w:sz w:val="24"/>
          <w:szCs w:val="24"/>
          <w:lang w:eastAsia="zh-CN"/>
        </w:rPr>
        <w:t>Certains responsables US vont même jusqu’à prôner l’abandon à la maladie des personnes âgées et fragiles, qui ont déjà beaucoup de mal à se soigner, faute d’une prise en charge des soins. Tout cela pour sauver l’économie. A noter que les ventes d’armes ont explosé ces derniers jours…</w:t>
      </w:r>
    </w:p>
    <w:p w14:paraId="745BEFEA" w14:textId="1E8CF5DD" w:rsidR="00B57493" w:rsidRPr="00DF6CC7" w:rsidRDefault="00B57493" w:rsidP="00D57ACB">
      <w:pPr>
        <w:spacing w:after="0"/>
        <w:jc w:val="both"/>
        <w:rPr>
          <w:rFonts w:ascii="Times New Roman" w:eastAsiaTheme="minorHAnsi" w:hAnsi="Times New Roman" w:cs="Times New Roman"/>
          <w:color w:val="7030A0"/>
          <w:sz w:val="24"/>
          <w:szCs w:val="24"/>
          <w:lang w:eastAsia="zh-CN"/>
        </w:rPr>
      </w:pPr>
      <w:r>
        <w:rPr>
          <w:rFonts w:ascii="Times New Roman" w:eastAsiaTheme="minorHAnsi" w:hAnsi="Times New Roman" w:cs="Times New Roman"/>
          <w:color w:val="7030A0"/>
          <w:sz w:val="24"/>
          <w:szCs w:val="24"/>
          <w:lang w:eastAsia="zh-CN"/>
        </w:rPr>
        <w:t>L’Iran aussi paye un lourd tribut du fait notamment du quasi-blocus imposé par les USA qui rend difficile l’achat d’équipements indispensables.</w:t>
      </w:r>
    </w:p>
    <w:p w14:paraId="68C93FAC" w14:textId="2E5B8460" w:rsidR="000375F1" w:rsidRPr="00DF6CC7" w:rsidRDefault="000375F1" w:rsidP="00D57ACB">
      <w:pPr>
        <w:spacing w:after="0"/>
        <w:jc w:val="both"/>
        <w:rPr>
          <w:rFonts w:ascii="Times New Roman" w:eastAsiaTheme="minorHAnsi" w:hAnsi="Times New Roman" w:cs="Times New Roman"/>
          <w:color w:val="7030A0"/>
          <w:sz w:val="24"/>
          <w:szCs w:val="24"/>
          <w:lang w:eastAsia="zh-CN"/>
        </w:rPr>
      </w:pPr>
      <w:r w:rsidRPr="00DF6CC7">
        <w:rPr>
          <w:rFonts w:ascii="Times New Roman" w:eastAsiaTheme="minorHAnsi" w:hAnsi="Times New Roman" w:cs="Times New Roman"/>
          <w:color w:val="7030A0"/>
          <w:sz w:val="24"/>
          <w:szCs w:val="24"/>
          <w:lang w:eastAsia="zh-CN"/>
        </w:rPr>
        <w:t>Mais le plus inquiétant c’est sans conteste l’Af</w:t>
      </w:r>
      <w:r w:rsidR="0061628F" w:rsidRPr="00DF6CC7">
        <w:rPr>
          <w:rFonts w:ascii="Times New Roman" w:eastAsiaTheme="minorHAnsi" w:hAnsi="Times New Roman" w:cs="Times New Roman"/>
          <w:color w:val="7030A0"/>
          <w:sz w:val="24"/>
          <w:szCs w:val="24"/>
          <w:lang w:eastAsia="zh-CN"/>
        </w:rPr>
        <w:t>r</w:t>
      </w:r>
      <w:r w:rsidRPr="00DF6CC7">
        <w:rPr>
          <w:rFonts w:ascii="Times New Roman" w:eastAsiaTheme="minorHAnsi" w:hAnsi="Times New Roman" w:cs="Times New Roman"/>
          <w:color w:val="7030A0"/>
          <w:sz w:val="24"/>
          <w:szCs w:val="24"/>
          <w:lang w:eastAsia="zh-CN"/>
        </w:rPr>
        <w:t>ique</w:t>
      </w:r>
      <w:r w:rsidR="0061628F" w:rsidRPr="00DF6CC7">
        <w:rPr>
          <w:rFonts w:ascii="Times New Roman" w:eastAsiaTheme="minorHAnsi" w:hAnsi="Times New Roman" w:cs="Times New Roman"/>
          <w:color w:val="7030A0"/>
          <w:sz w:val="24"/>
          <w:szCs w:val="24"/>
          <w:lang w:eastAsia="zh-CN"/>
        </w:rPr>
        <w:t>,</w:t>
      </w:r>
      <w:r w:rsidRPr="00DF6CC7">
        <w:rPr>
          <w:rFonts w:ascii="Times New Roman" w:eastAsiaTheme="minorHAnsi" w:hAnsi="Times New Roman" w:cs="Times New Roman"/>
          <w:color w:val="7030A0"/>
          <w:sz w:val="24"/>
          <w:szCs w:val="24"/>
          <w:lang w:eastAsia="zh-CN"/>
        </w:rPr>
        <w:t xml:space="preserve"> même si pour le moment le nombre de décès est relativement faible. Mais les pays africains ont peu de ressources et d’équipements </w:t>
      </w:r>
      <w:r w:rsidR="0061628F" w:rsidRPr="00DF6CC7">
        <w:rPr>
          <w:rFonts w:ascii="Times New Roman" w:eastAsiaTheme="minorHAnsi" w:hAnsi="Times New Roman" w:cs="Times New Roman"/>
          <w:color w:val="7030A0"/>
          <w:sz w:val="24"/>
          <w:szCs w:val="24"/>
          <w:lang w:eastAsia="zh-CN"/>
        </w:rPr>
        <w:t>sanitaires et la propagation du virus pourrait y faire de nombreuses victimes.</w:t>
      </w:r>
    </w:p>
    <w:p w14:paraId="5EC98C28" w14:textId="71352941" w:rsidR="007B6698" w:rsidRDefault="0061628F" w:rsidP="00D57ACB">
      <w:pPr>
        <w:spacing w:after="0"/>
        <w:jc w:val="both"/>
        <w:rPr>
          <w:rFonts w:ascii="Times New Roman" w:eastAsiaTheme="minorHAnsi" w:hAnsi="Times New Roman" w:cs="Times New Roman"/>
          <w:color w:val="7030A0"/>
          <w:sz w:val="24"/>
          <w:szCs w:val="24"/>
          <w:lang w:eastAsia="zh-CN"/>
        </w:rPr>
      </w:pPr>
      <w:r w:rsidRPr="00DF6CC7">
        <w:rPr>
          <w:rFonts w:ascii="Times New Roman" w:eastAsiaTheme="minorHAnsi" w:hAnsi="Times New Roman" w:cs="Times New Roman"/>
          <w:color w:val="7030A0"/>
          <w:sz w:val="24"/>
          <w:szCs w:val="24"/>
          <w:lang w:eastAsia="zh-CN"/>
        </w:rPr>
        <w:t>Enfin</w:t>
      </w:r>
      <w:r w:rsidR="00B57493">
        <w:rPr>
          <w:rFonts w:ascii="Times New Roman" w:eastAsiaTheme="minorHAnsi" w:hAnsi="Times New Roman" w:cs="Times New Roman"/>
          <w:color w:val="7030A0"/>
          <w:sz w:val="24"/>
          <w:szCs w:val="24"/>
          <w:lang w:eastAsia="zh-CN"/>
        </w:rPr>
        <w:t>,</w:t>
      </w:r>
      <w:r w:rsidRPr="00DF6CC7">
        <w:rPr>
          <w:rFonts w:ascii="Times New Roman" w:eastAsiaTheme="minorHAnsi" w:hAnsi="Times New Roman" w:cs="Times New Roman"/>
          <w:color w:val="7030A0"/>
          <w:sz w:val="24"/>
          <w:szCs w:val="24"/>
          <w:lang w:eastAsia="zh-CN"/>
        </w:rPr>
        <w:t xml:space="preserve"> on n’oubliera pas Gaza victime du blocus israélien, y compris sanitaire. Là aussi, le virus, faute de moyens pour le combattre, pourrait causer de nombreux morts.</w:t>
      </w:r>
    </w:p>
    <w:p w14:paraId="182D4333" w14:textId="10A49618" w:rsidR="00817ADB" w:rsidRPr="00EE5809" w:rsidRDefault="00382764" w:rsidP="007325DE">
      <w:pPr>
        <w:shd w:val="clear" w:color="auto" w:fill="CCCCCC"/>
        <w:spacing w:after="0"/>
        <w:jc w:val="center"/>
        <w:rPr>
          <w:rFonts w:ascii="Arial" w:hAnsi="Arial" w:cs="Arial"/>
          <w:b/>
          <w:color w:val="CC0001"/>
          <w:sz w:val="44"/>
          <w:szCs w:val="44"/>
        </w:rPr>
      </w:pPr>
      <w:bookmarkStart w:id="1" w:name="_Hlk13223912"/>
      <w:r w:rsidRPr="00EE5809">
        <w:rPr>
          <w:rFonts w:ascii="Arial" w:hAnsi="Arial" w:cs="Arial"/>
          <w:b/>
          <w:color w:val="CC0001"/>
          <w:sz w:val="44"/>
          <w:szCs w:val="44"/>
          <w:shd w:val="clear" w:color="auto" w:fill="CCCCCC"/>
        </w:rPr>
        <w:lastRenderedPageBreak/>
        <w:t>PLACE AU DÉBAT</w:t>
      </w:r>
    </w:p>
    <w:bookmarkEnd w:id="1"/>
    <w:p w14:paraId="0EB37DA4" w14:textId="190D5EF0" w:rsidR="007600BD" w:rsidRPr="00AF6D2B" w:rsidRDefault="007600BD" w:rsidP="005908F1">
      <w:pPr>
        <w:pStyle w:val="Sansinterligne"/>
        <w:jc w:val="center"/>
        <w:rPr>
          <w:rFonts w:ascii="Arial" w:hAnsi="Arial" w:cs="Arial"/>
          <w:b/>
          <w:sz w:val="16"/>
          <w:szCs w:val="16"/>
        </w:rPr>
      </w:pPr>
    </w:p>
    <w:p w14:paraId="60FE968F" w14:textId="4BDA69DD" w:rsidR="00616807" w:rsidRPr="001C6684" w:rsidRDefault="00616807" w:rsidP="00616807">
      <w:pPr>
        <w:spacing w:after="0"/>
        <w:rPr>
          <w:rFonts w:ascii="Times New Roman" w:eastAsia="Times New Roman" w:hAnsi="Times New Roman" w:cs="Times New Roman"/>
          <w:i/>
          <w:iCs/>
          <w:sz w:val="24"/>
          <w:szCs w:val="24"/>
        </w:rPr>
      </w:pPr>
      <w:r w:rsidRPr="00B26471">
        <w:rPr>
          <w:rFonts w:ascii="Times New Roman" w:eastAsia="Times New Roman" w:hAnsi="Times New Roman" w:cs="Times New Roman"/>
          <w:i/>
          <w:iCs/>
          <w:kern w:val="36"/>
          <w:sz w:val="24"/>
          <w:szCs w:val="24"/>
        </w:rPr>
        <w:t>Nous reprenons ci-dessous l’article d</w:t>
      </w:r>
      <w:r w:rsidR="007B3264">
        <w:rPr>
          <w:rFonts w:ascii="Times New Roman" w:eastAsia="Times New Roman" w:hAnsi="Times New Roman" w:cs="Times New Roman"/>
          <w:i/>
          <w:iCs/>
          <w:kern w:val="36"/>
          <w:sz w:val="24"/>
          <w:szCs w:val="24"/>
        </w:rPr>
        <w:t>’</w:t>
      </w:r>
      <w:hyperlink r:id="rId14" w:history="1">
        <w:r w:rsidRPr="001C6684">
          <w:rPr>
            <w:rFonts w:ascii="Times New Roman" w:eastAsia="Times New Roman" w:hAnsi="Times New Roman" w:cs="Times New Roman"/>
            <w:i/>
            <w:iCs/>
            <w:sz w:val="24"/>
            <w:szCs w:val="24"/>
            <w:u w:val="single"/>
          </w:rPr>
          <w:t>Étienne Girard</w:t>
        </w:r>
      </w:hyperlink>
      <w:r w:rsidRPr="00B26471">
        <w:rPr>
          <w:rFonts w:ascii="Times New Roman" w:eastAsia="Times New Roman" w:hAnsi="Times New Roman" w:cs="Times New Roman"/>
          <w:i/>
          <w:iCs/>
          <w:sz w:val="24"/>
          <w:szCs w:val="24"/>
        </w:rPr>
        <w:t xml:space="preserve"> publié dans Marianne le 20/03/20</w:t>
      </w:r>
    </w:p>
    <w:p w14:paraId="226E85AB" w14:textId="77777777" w:rsidR="00616807" w:rsidRDefault="00616807" w:rsidP="00616807">
      <w:pPr>
        <w:spacing w:after="0"/>
        <w:outlineLvl w:val="0"/>
        <w:rPr>
          <w:rFonts w:ascii="Times New Roman" w:eastAsia="Times New Roman" w:hAnsi="Times New Roman" w:cs="Times New Roman"/>
          <w:b/>
          <w:bCs/>
          <w:kern w:val="36"/>
          <w:sz w:val="24"/>
          <w:szCs w:val="24"/>
        </w:rPr>
      </w:pPr>
    </w:p>
    <w:p w14:paraId="21E2DC92" w14:textId="050AC053" w:rsidR="00616807" w:rsidRPr="00DF6CC7" w:rsidRDefault="00616807" w:rsidP="00616807">
      <w:pPr>
        <w:spacing w:after="0"/>
        <w:jc w:val="center"/>
        <w:outlineLvl w:val="0"/>
        <w:rPr>
          <w:rFonts w:ascii="Arial" w:eastAsia="Times New Roman" w:hAnsi="Arial" w:cs="Arial"/>
          <w:b/>
          <w:bCs/>
          <w:color w:val="7030A0"/>
          <w:kern w:val="36"/>
          <w:sz w:val="24"/>
          <w:szCs w:val="24"/>
        </w:rPr>
      </w:pPr>
      <w:r w:rsidRPr="00DF6CC7">
        <w:rPr>
          <w:rFonts w:ascii="Arial" w:eastAsia="Times New Roman" w:hAnsi="Arial" w:cs="Arial"/>
          <w:b/>
          <w:bCs/>
          <w:color w:val="7030A0"/>
          <w:kern w:val="36"/>
          <w:sz w:val="24"/>
          <w:szCs w:val="24"/>
        </w:rPr>
        <w:t>C'est confirmé : la loi "urgence coronavirus" va revenir sur les droits aux congés, les 35 heures... et sans date limite</w:t>
      </w:r>
    </w:p>
    <w:p w14:paraId="0880E368" w14:textId="77777777" w:rsidR="00616807" w:rsidRPr="00DF6CC7" w:rsidRDefault="00616807" w:rsidP="00616807">
      <w:pPr>
        <w:spacing w:after="0"/>
        <w:outlineLvl w:val="0"/>
        <w:rPr>
          <w:rFonts w:ascii="Arial" w:eastAsia="Times New Roman" w:hAnsi="Arial" w:cs="Arial"/>
          <w:b/>
          <w:bCs/>
          <w:color w:val="7030A0"/>
          <w:kern w:val="36"/>
          <w:sz w:val="24"/>
          <w:szCs w:val="24"/>
        </w:rPr>
      </w:pPr>
    </w:p>
    <w:p w14:paraId="173480BE" w14:textId="77777777" w:rsidR="00616807" w:rsidRPr="00DF6CC7" w:rsidRDefault="00616807" w:rsidP="00616807">
      <w:pPr>
        <w:spacing w:after="0"/>
        <w:jc w:val="both"/>
        <w:rPr>
          <w:rFonts w:eastAsia="Times New Roman" w:cs="Times New Roman"/>
          <w:i/>
          <w:iCs/>
          <w:color w:val="7030A0"/>
          <w:sz w:val="22"/>
          <w:szCs w:val="22"/>
        </w:rPr>
      </w:pPr>
      <w:r w:rsidRPr="00DF6CC7">
        <w:rPr>
          <w:rFonts w:eastAsia="Times New Roman" w:cs="Times New Roman"/>
          <w:i/>
          <w:iCs/>
          <w:color w:val="7030A0"/>
          <w:sz w:val="22"/>
          <w:szCs w:val="22"/>
        </w:rPr>
        <w:t>Devant le Sénat, le gouvernement a réaffirmé sa volonté de revenir dans sa loi "urgence coronavirus" sur certains acquis sociaux, comme les congés payés ou les 35 heures. Des mesures qu'il annonce "provisoires"... tout en refusant d'inscrire une date limite dans le texte.</w:t>
      </w:r>
    </w:p>
    <w:p w14:paraId="175FA5A7" w14:textId="77777777" w:rsidR="00616807" w:rsidRPr="00DF6CC7" w:rsidRDefault="00616807" w:rsidP="00616807">
      <w:pPr>
        <w:spacing w:after="0"/>
        <w:jc w:val="both"/>
        <w:rPr>
          <w:rFonts w:eastAsia="Times New Roman" w:cs="Times New Roman"/>
          <w:color w:val="7030A0"/>
          <w:sz w:val="22"/>
          <w:szCs w:val="22"/>
        </w:rPr>
      </w:pPr>
      <w:r w:rsidRPr="00DF6CC7">
        <w:rPr>
          <w:rFonts w:eastAsia="Times New Roman" w:cs="Times New Roman"/>
          <w:color w:val="7030A0"/>
          <w:sz w:val="22"/>
          <w:szCs w:val="22"/>
        </w:rPr>
        <w:t>Face aux alertes qui se multipliaient, le gouvernement a finalement fait machine arrière sur la question des congés payés. En séance à l'Assemblée nationale, ce samedi soir, la ministre Muriel Pénicaud a présenté un amendement à sa propre loi permettant de revenir sur ce qu'avait précédemment soutenu le gouvernement. Les modifications "</w:t>
      </w:r>
      <w:r w:rsidRPr="00DF6CC7">
        <w:rPr>
          <w:rFonts w:eastAsia="Times New Roman" w:cs="Times New Roman"/>
          <w:i/>
          <w:iCs/>
          <w:color w:val="7030A0"/>
          <w:sz w:val="22"/>
          <w:szCs w:val="22"/>
        </w:rPr>
        <w:t>des conditions d'acquisition des congés payés</w:t>
      </w:r>
      <w:r w:rsidRPr="00DF6CC7">
        <w:rPr>
          <w:rFonts w:eastAsia="Times New Roman" w:cs="Times New Roman"/>
          <w:color w:val="7030A0"/>
          <w:sz w:val="22"/>
          <w:szCs w:val="22"/>
        </w:rPr>
        <w:t>" sont abandonnées, et la possibilité de modifier les dates de congés payés est conditionnée à la passation d'un accord d'entreprise ou de branche sur le sujet. En clair, les syndicats seront dans la boucle.</w:t>
      </w:r>
    </w:p>
    <w:p w14:paraId="543BB93C" w14:textId="4F3AA1D7" w:rsidR="00616807" w:rsidRPr="00DF6CC7" w:rsidRDefault="00616807" w:rsidP="00616807">
      <w:pPr>
        <w:spacing w:after="0"/>
        <w:jc w:val="both"/>
        <w:rPr>
          <w:rFonts w:eastAsia="Times New Roman" w:cs="Times New Roman"/>
          <w:color w:val="7030A0"/>
          <w:sz w:val="22"/>
          <w:szCs w:val="22"/>
        </w:rPr>
      </w:pPr>
      <w:r w:rsidRPr="00DF6CC7">
        <w:rPr>
          <w:rFonts w:eastAsia="Times New Roman" w:cs="Times New Roman"/>
          <w:color w:val="7030A0"/>
          <w:sz w:val="22"/>
          <w:szCs w:val="22"/>
        </w:rPr>
        <w:t xml:space="preserve">En revanche, dans le texte adopté ce samedi au bout de la nuit par les députés, a été retenue la possibilité pour l'employeur de choisir les dates de prise de RTT (ou d'autres types de repos hors congés payés) par les salariés. Les dispositions concernant le dépassement des 35 heures de travail hebdomadaire dans de nombreux secteurs </w:t>
      </w:r>
      <w:proofErr w:type="spellStart"/>
      <w:r w:rsidRPr="00DF6CC7">
        <w:rPr>
          <w:rFonts w:eastAsia="Times New Roman" w:cs="Times New Roman"/>
          <w:color w:val="7030A0"/>
          <w:sz w:val="22"/>
          <w:szCs w:val="22"/>
        </w:rPr>
        <w:t>ont elles</w:t>
      </w:r>
      <w:proofErr w:type="spellEnd"/>
      <w:r w:rsidRPr="00DF6CC7">
        <w:rPr>
          <w:rFonts w:eastAsia="Times New Roman" w:cs="Times New Roman"/>
          <w:color w:val="7030A0"/>
          <w:sz w:val="22"/>
          <w:szCs w:val="22"/>
        </w:rPr>
        <w:t xml:space="preserve"> été confirmées, la ministre précisant simplement que les mesures qui seront prises par ordonnances respecteront le seuil européen, soit 48 heures par semaine au maximum.</w:t>
      </w:r>
    </w:p>
    <w:p w14:paraId="123E2631" w14:textId="77777777" w:rsidR="00616807" w:rsidRPr="00DF6CC7" w:rsidRDefault="00616807" w:rsidP="00616807">
      <w:pPr>
        <w:spacing w:after="0"/>
        <w:jc w:val="both"/>
        <w:rPr>
          <w:rFonts w:eastAsia="Times New Roman" w:cs="Times New Roman"/>
          <w:color w:val="7030A0"/>
          <w:sz w:val="22"/>
          <w:szCs w:val="22"/>
        </w:rPr>
      </w:pPr>
      <w:r w:rsidRPr="00DF6CC7">
        <w:rPr>
          <w:rFonts w:eastAsia="Times New Roman" w:cs="Times New Roman"/>
          <w:color w:val="7030A0"/>
          <w:sz w:val="22"/>
          <w:szCs w:val="22"/>
        </w:rPr>
        <w:t>Enfin, la ministre du Travail, a une nouvelle fois refusé plusieurs amendements qui demandaient d'inscrire dans la loi une date limite de validité pour ces mesures. Tout en affirmant qu'il s'agissait d'une évidence.</w:t>
      </w:r>
    </w:p>
    <w:p w14:paraId="754BCEC9" w14:textId="77777777" w:rsidR="00616807" w:rsidRPr="00DF6CC7" w:rsidRDefault="00616807" w:rsidP="00616807">
      <w:pPr>
        <w:spacing w:after="0"/>
        <w:jc w:val="both"/>
        <w:rPr>
          <w:rFonts w:eastAsia="Times New Roman" w:cs="Times New Roman"/>
          <w:color w:val="7030A0"/>
          <w:sz w:val="22"/>
          <w:szCs w:val="22"/>
        </w:rPr>
      </w:pPr>
      <w:r w:rsidRPr="00DF6CC7">
        <w:rPr>
          <w:rFonts w:eastAsia="Times New Roman" w:cs="Times New Roman"/>
          <w:i/>
          <w:iCs/>
          <w:color w:val="7030A0"/>
          <w:sz w:val="22"/>
          <w:szCs w:val="22"/>
        </w:rPr>
        <w:t>Marianne</w:t>
      </w:r>
      <w:r w:rsidRPr="00DF6CC7">
        <w:rPr>
          <w:rFonts w:eastAsia="Times New Roman" w:cs="Times New Roman"/>
          <w:color w:val="7030A0"/>
          <w:sz w:val="22"/>
          <w:szCs w:val="22"/>
        </w:rPr>
        <w:t xml:space="preserve"> l'écrivait dès ce mercredi : le projet de loi dit d'adaptation à la crise du coronavirus prévoit, parmi diverses mesures comme le contrôle des licenciements ou un plan massif d'aide aux entreprises, de revenir sur certains acquis sociaux. La réforme va en effet habiliter le gouvernement à prendre des ordonnances ayant valeur de loi dans le domaine du droit du travail, sous trois mois. Leur objet ? Imposer une nouvelle limite au droit aux congés payés, d'une part. Il s'agit de "</w:t>
      </w:r>
      <w:r w:rsidRPr="00DF6CC7">
        <w:rPr>
          <w:rFonts w:eastAsia="Times New Roman" w:cs="Times New Roman"/>
          <w:i/>
          <w:iCs/>
          <w:color w:val="7030A0"/>
          <w:sz w:val="22"/>
          <w:szCs w:val="22"/>
        </w:rPr>
        <w:t>modifier les conditions d’acquisition de congés payés et permettre à tout employeur d’imposer ou de modifier unilatéralement les dates de prise d’une partie des congés payés dans la limite de six jours ouvrables, des jours de réduction du temps de travail</w:t>
      </w:r>
      <w:r w:rsidRPr="00DF6CC7">
        <w:rPr>
          <w:rFonts w:eastAsia="Times New Roman" w:cs="Times New Roman"/>
          <w:color w:val="7030A0"/>
          <w:sz w:val="22"/>
          <w:szCs w:val="22"/>
        </w:rPr>
        <w:t>". A priori, il sera possible de revoir à la baisse le nombre de congés payés acquis par mois, aujourd'hui de 2,5.</w:t>
      </w:r>
    </w:p>
    <w:p w14:paraId="7848DC91" w14:textId="77777777" w:rsidR="00616807" w:rsidRPr="00DF6CC7" w:rsidRDefault="00616807" w:rsidP="00616807">
      <w:pPr>
        <w:spacing w:after="0"/>
        <w:jc w:val="both"/>
        <w:outlineLvl w:val="1"/>
        <w:rPr>
          <w:rFonts w:eastAsia="Times New Roman" w:cs="Times New Roman"/>
          <w:b/>
          <w:bCs/>
          <w:color w:val="7030A0"/>
          <w:sz w:val="22"/>
          <w:szCs w:val="22"/>
        </w:rPr>
      </w:pPr>
      <w:r w:rsidRPr="00DF6CC7">
        <w:rPr>
          <w:rFonts w:eastAsia="Times New Roman" w:cs="Times New Roman"/>
          <w:b/>
          <w:bCs/>
          <w:color w:val="7030A0"/>
          <w:sz w:val="22"/>
          <w:szCs w:val="22"/>
        </w:rPr>
        <w:t>"Supprimer le délai de prévenance"</w:t>
      </w:r>
    </w:p>
    <w:p w14:paraId="1E42A814" w14:textId="77777777" w:rsidR="00616807" w:rsidRPr="00DF6CC7" w:rsidRDefault="00616807" w:rsidP="00616807">
      <w:pPr>
        <w:spacing w:after="0"/>
        <w:jc w:val="both"/>
        <w:rPr>
          <w:rFonts w:eastAsia="Times New Roman" w:cs="Times New Roman"/>
          <w:color w:val="7030A0"/>
          <w:sz w:val="22"/>
          <w:szCs w:val="22"/>
        </w:rPr>
      </w:pPr>
      <w:r w:rsidRPr="00DF6CC7">
        <w:rPr>
          <w:rFonts w:eastAsia="Times New Roman" w:cs="Times New Roman"/>
          <w:color w:val="7030A0"/>
          <w:sz w:val="22"/>
          <w:szCs w:val="22"/>
        </w:rPr>
        <w:t xml:space="preserve">Devant le </w:t>
      </w:r>
      <w:hyperlink r:id="rId15" w:anchor="par_692" w:tgtFrame="_blank" w:history="1">
        <w:r w:rsidRPr="00DF6CC7">
          <w:rPr>
            <w:rFonts w:eastAsia="Times New Roman" w:cs="Times New Roman"/>
            <w:color w:val="7030A0"/>
            <w:sz w:val="22"/>
            <w:szCs w:val="22"/>
          </w:rPr>
          <w:t>Sénat</w:t>
        </w:r>
      </w:hyperlink>
      <w:r w:rsidRPr="00DF6CC7">
        <w:rPr>
          <w:rFonts w:eastAsia="Times New Roman" w:cs="Times New Roman"/>
          <w:color w:val="7030A0"/>
          <w:sz w:val="22"/>
          <w:szCs w:val="22"/>
        </w:rPr>
        <w:t>, ce jeudi 19 mars, le gouvernement a expliqué qu'il s'agissait surtout, dans son esprit, de permettre aux entreprises d'imposer aux salariés la prise de congés payés pendant le confinement, dans la limite de six jours. "</w:t>
      </w:r>
      <w:r w:rsidRPr="00DF6CC7">
        <w:rPr>
          <w:rFonts w:eastAsia="Times New Roman" w:cs="Times New Roman"/>
          <w:i/>
          <w:iCs/>
          <w:color w:val="7030A0"/>
          <w:sz w:val="22"/>
          <w:szCs w:val="22"/>
        </w:rPr>
        <w:t>Il ne s'agit pas de supprimer les congés payés, mais d'utiliser une prérogative de l'employeur dans le code du travail en supprimant le délai de prévenance, normalement de quatre semaines, pour six jours ouvrés seulement</w:t>
      </w:r>
      <w:r w:rsidRPr="00DF6CC7">
        <w:rPr>
          <w:rFonts w:eastAsia="Times New Roman" w:cs="Times New Roman"/>
          <w:color w:val="7030A0"/>
          <w:sz w:val="22"/>
          <w:szCs w:val="22"/>
        </w:rPr>
        <w:t>", a fait savoir Muriel Pénicaud. Cette disposition a d'ailleurs été intégrée très explicitement dans la réforme. Mais quid d'une limitation de ces congés payés, pour toutes les entreprises ? La ministre du Travail et Edouard Philippe ont éludé.</w:t>
      </w:r>
    </w:p>
    <w:p w14:paraId="7E36D56A" w14:textId="77777777" w:rsidR="00616807" w:rsidRPr="00DF6CC7" w:rsidRDefault="00616807" w:rsidP="00616807">
      <w:pPr>
        <w:tabs>
          <w:tab w:val="left" w:pos="1134"/>
        </w:tabs>
        <w:spacing w:after="0"/>
        <w:jc w:val="both"/>
        <w:rPr>
          <w:rFonts w:eastAsia="Times New Roman" w:cs="Times New Roman"/>
          <w:color w:val="7030A0"/>
          <w:sz w:val="22"/>
          <w:szCs w:val="22"/>
        </w:rPr>
      </w:pPr>
      <w:r w:rsidRPr="00DF6CC7">
        <w:rPr>
          <w:rFonts w:eastAsia="Times New Roman" w:cs="Times New Roman"/>
          <w:color w:val="7030A0"/>
          <w:sz w:val="22"/>
          <w:szCs w:val="22"/>
        </w:rPr>
        <w:t xml:space="preserve">La question est d'autant plus prégnante que dans le </w:t>
      </w:r>
      <w:hyperlink r:id="rId16" w:tgtFrame="_blank" w:history="1">
        <w:r w:rsidRPr="00DF6CC7">
          <w:rPr>
            <w:rFonts w:eastAsia="Times New Roman" w:cs="Times New Roman"/>
            <w:i/>
            <w:iCs/>
            <w:color w:val="7030A0"/>
            <w:sz w:val="22"/>
            <w:szCs w:val="22"/>
          </w:rPr>
          <w:t>Figaro</w:t>
        </w:r>
      </w:hyperlink>
      <w:r w:rsidRPr="00DF6CC7">
        <w:rPr>
          <w:rFonts w:eastAsia="Times New Roman" w:cs="Times New Roman"/>
          <w:color w:val="7030A0"/>
          <w:sz w:val="22"/>
          <w:szCs w:val="22"/>
        </w:rPr>
        <w:t>, un "</w:t>
      </w:r>
      <w:r w:rsidRPr="00DF6CC7">
        <w:rPr>
          <w:rFonts w:eastAsia="Times New Roman" w:cs="Times New Roman"/>
          <w:i/>
          <w:iCs/>
          <w:color w:val="7030A0"/>
          <w:sz w:val="22"/>
          <w:szCs w:val="22"/>
        </w:rPr>
        <w:t>haut représentant patronal</w:t>
      </w:r>
      <w:r w:rsidRPr="00DF6CC7">
        <w:rPr>
          <w:rFonts w:eastAsia="Times New Roman" w:cs="Times New Roman"/>
          <w:color w:val="7030A0"/>
          <w:sz w:val="22"/>
          <w:szCs w:val="22"/>
        </w:rPr>
        <w:t>" propose... de ramener les congés payés à deux ou trois semaines, du moins cette année : "</w:t>
      </w:r>
      <w:r w:rsidRPr="00DF6CC7">
        <w:rPr>
          <w:rFonts w:eastAsia="Times New Roman" w:cs="Times New Roman"/>
          <w:i/>
          <w:iCs/>
          <w:color w:val="7030A0"/>
          <w:sz w:val="22"/>
          <w:szCs w:val="22"/>
        </w:rPr>
        <w:t>Si c’est nécessaire pour limiter les conséquences économiques de la crise sans précédent que nous traversons en ce moment, les Français pourraient renoncer à deux à trois semaines de vacances en juillet et août. En tout cas, cela ne me choquerait pas</w:t>
      </w:r>
      <w:r w:rsidRPr="00DF6CC7">
        <w:rPr>
          <w:rFonts w:eastAsia="Times New Roman" w:cs="Times New Roman"/>
          <w:color w:val="7030A0"/>
          <w:sz w:val="22"/>
          <w:szCs w:val="22"/>
        </w:rPr>
        <w:t>". D'après LCI, il s'agit d'une suggestion... du Medef, le principal syndicat patronal. Interrogé sur la chaîne d'info, le ministre Bruno Le Maire n'a pas confirmé, sans pour autant écarter clairement cette hypothèse : "</w:t>
      </w:r>
      <w:r w:rsidRPr="00DF6CC7">
        <w:rPr>
          <w:rFonts w:eastAsia="Times New Roman" w:cs="Times New Roman"/>
          <w:i/>
          <w:iCs/>
          <w:color w:val="7030A0"/>
          <w:sz w:val="22"/>
          <w:szCs w:val="22"/>
        </w:rPr>
        <w:t>Arrêtons de parler d'efforts et parlons déjà plutôt de solidarité".</w:t>
      </w:r>
    </w:p>
    <w:p w14:paraId="18A62EA8" w14:textId="77777777" w:rsidR="00616807" w:rsidRPr="00DF6CC7" w:rsidRDefault="00616807" w:rsidP="00616807">
      <w:pPr>
        <w:pStyle w:val="NormalWeb"/>
        <w:spacing w:before="0" w:beforeAutospacing="0" w:after="0" w:afterAutospacing="0"/>
        <w:jc w:val="both"/>
        <w:rPr>
          <w:rFonts w:asciiTheme="minorHAnsi" w:hAnsiTheme="minorHAnsi"/>
          <w:b/>
          <w:bCs/>
          <w:i/>
          <w:iCs/>
          <w:color w:val="7030A0"/>
          <w:sz w:val="22"/>
          <w:szCs w:val="22"/>
        </w:rPr>
      </w:pPr>
      <w:r w:rsidRPr="00DF6CC7">
        <w:rPr>
          <w:rFonts w:asciiTheme="minorHAnsi" w:hAnsiTheme="minorHAnsi"/>
          <w:b/>
          <w:bCs/>
          <w:i/>
          <w:iCs/>
          <w:color w:val="7030A0"/>
          <w:sz w:val="22"/>
          <w:szCs w:val="22"/>
        </w:rPr>
        <w:t>Fin des 35 heures dans certains secteurs.</w:t>
      </w:r>
    </w:p>
    <w:p w14:paraId="3A58B348" w14:textId="77777777" w:rsidR="00616807" w:rsidRPr="00DF6CC7" w:rsidRDefault="00616807" w:rsidP="00616807">
      <w:pPr>
        <w:pStyle w:val="NormalWeb"/>
        <w:spacing w:before="0" w:beforeAutospacing="0" w:after="0" w:afterAutospacing="0"/>
        <w:jc w:val="both"/>
        <w:rPr>
          <w:rFonts w:asciiTheme="minorHAnsi" w:hAnsiTheme="minorHAnsi"/>
          <w:color w:val="7030A0"/>
          <w:sz w:val="22"/>
          <w:szCs w:val="22"/>
        </w:rPr>
      </w:pPr>
      <w:r w:rsidRPr="00DF6CC7">
        <w:rPr>
          <w:rFonts w:asciiTheme="minorHAnsi" w:hAnsiTheme="minorHAnsi"/>
          <w:color w:val="7030A0"/>
          <w:sz w:val="22"/>
          <w:szCs w:val="22"/>
        </w:rPr>
        <w:t>Devant les sénateurs, Muriel Pénicaud a également abordé le sujet de la durée hebdomadaire du travail : "</w:t>
      </w:r>
      <w:r w:rsidRPr="00DF6CC7">
        <w:rPr>
          <w:rFonts w:asciiTheme="minorHAnsi" w:hAnsiTheme="minorHAnsi"/>
          <w:i/>
          <w:iCs/>
          <w:color w:val="7030A0"/>
          <w:sz w:val="22"/>
          <w:szCs w:val="22"/>
        </w:rPr>
        <w:t>Sur la durée du travail, il faut aider les 99 secteurs qui en ont besoin</w:t>
      </w:r>
      <w:r w:rsidRPr="00DF6CC7">
        <w:rPr>
          <w:rFonts w:asciiTheme="minorHAnsi" w:hAnsiTheme="minorHAnsi"/>
          <w:color w:val="7030A0"/>
          <w:sz w:val="22"/>
          <w:szCs w:val="22"/>
        </w:rPr>
        <w:t>". La future loi prévoit en effet... de permettre à un certain nombre d'entreprises de déroger aux 35 heures. L'article 7 de la réforme dispose en effet que le gouvernement pourra, par ordonnance, "</w:t>
      </w:r>
      <w:r w:rsidRPr="00DF6CC7">
        <w:rPr>
          <w:rFonts w:asciiTheme="minorHAnsi" w:hAnsiTheme="minorHAnsi"/>
          <w:i/>
          <w:iCs/>
          <w:color w:val="7030A0"/>
          <w:sz w:val="22"/>
          <w:szCs w:val="22"/>
        </w:rPr>
        <w:t>permettre aux entreprises de secteurs particulièrement nécessaires à la sécurité de la Nation ou à la continuité de la vie économique et sociale de déroger aux règles d’ordre public et aux stipulations conventionnelles relatives à la durée du travail, au repos hebdomadaire et au repos dominical</w:t>
      </w:r>
      <w:r w:rsidRPr="00DF6CC7">
        <w:rPr>
          <w:rFonts w:asciiTheme="minorHAnsi" w:hAnsiTheme="minorHAnsi"/>
          <w:color w:val="7030A0"/>
          <w:sz w:val="22"/>
          <w:szCs w:val="22"/>
        </w:rPr>
        <w:t>". Quels seront ces secteurs dans lesquels les 35 heures pourront bientôt disparaître ? La ministre a donné de très faibles précisions : "</w:t>
      </w:r>
      <w:r w:rsidRPr="00DF6CC7">
        <w:rPr>
          <w:rFonts w:asciiTheme="minorHAnsi" w:hAnsiTheme="minorHAnsi"/>
          <w:i/>
          <w:iCs/>
          <w:color w:val="7030A0"/>
          <w:sz w:val="22"/>
          <w:szCs w:val="22"/>
        </w:rPr>
        <w:t>Il peut s'agir de l'alimentation, de la production de matériel médical par exemple</w:t>
      </w:r>
      <w:r w:rsidRPr="00DF6CC7">
        <w:rPr>
          <w:rFonts w:asciiTheme="minorHAnsi" w:hAnsiTheme="minorHAnsi"/>
          <w:color w:val="7030A0"/>
          <w:sz w:val="22"/>
          <w:szCs w:val="22"/>
        </w:rPr>
        <w:t>". Pour le reste, un "</w:t>
      </w:r>
      <w:r w:rsidRPr="00DF6CC7">
        <w:rPr>
          <w:rFonts w:asciiTheme="minorHAnsi" w:hAnsiTheme="minorHAnsi"/>
          <w:i/>
          <w:iCs/>
          <w:color w:val="7030A0"/>
          <w:sz w:val="22"/>
          <w:szCs w:val="22"/>
        </w:rPr>
        <w:t>décret</w:t>
      </w:r>
      <w:r w:rsidRPr="00DF6CC7">
        <w:rPr>
          <w:rFonts w:asciiTheme="minorHAnsi" w:hAnsiTheme="minorHAnsi"/>
          <w:color w:val="7030A0"/>
          <w:sz w:val="22"/>
          <w:szCs w:val="22"/>
        </w:rPr>
        <w:t xml:space="preserve">" listera les </w:t>
      </w:r>
      <w:r w:rsidRPr="00DF6CC7">
        <w:rPr>
          <w:rFonts w:asciiTheme="minorHAnsi" w:hAnsiTheme="minorHAnsi"/>
          <w:color w:val="7030A0"/>
          <w:sz w:val="22"/>
          <w:szCs w:val="22"/>
        </w:rPr>
        <w:lastRenderedPageBreak/>
        <w:t>métiers concernés. On constate par ailleurs que la remise en cause des droits aux congés payés concerne, elle, toutes les entreprises du pays.</w:t>
      </w:r>
    </w:p>
    <w:p w14:paraId="77E2993C" w14:textId="77777777" w:rsidR="00616807" w:rsidRPr="00DF6CC7" w:rsidRDefault="00616807" w:rsidP="00616807">
      <w:pPr>
        <w:pStyle w:val="NormalWeb"/>
        <w:spacing w:before="0" w:beforeAutospacing="0" w:after="0" w:afterAutospacing="0"/>
        <w:jc w:val="both"/>
        <w:rPr>
          <w:rFonts w:asciiTheme="minorHAnsi" w:hAnsiTheme="minorHAnsi"/>
          <w:color w:val="7030A0"/>
          <w:sz w:val="22"/>
          <w:szCs w:val="22"/>
        </w:rPr>
      </w:pPr>
      <w:r w:rsidRPr="00DF6CC7">
        <w:rPr>
          <w:rFonts w:asciiTheme="minorHAnsi" w:hAnsiTheme="minorHAnsi"/>
          <w:color w:val="7030A0"/>
          <w:sz w:val="22"/>
          <w:szCs w:val="22"/>
        </w:rPr>
        <w:t xml:space="preserve">Dans le </w:t>
      </w:r>
      <w:r w:rsidRPr="00DF6CC7">
        <w:rPr>
          <w:rFonts w:asciiTheme="minorHAnsi" w:hAnsiTheme="minorHAnsi"/>
          <w:i/>
          <w:iCs/>
          <w:color w:val="7030A0"/>
          <w:sz w:val="22"/>
          <w:szCs w:val="22"/>
        </w:rPr>
        <w:t>Figaro</w:t>
      </w:r>
      <w:r w:rsidRPr="00DF6CC7">
        <w:rPr>
          <w:rFonts w:asciiTheme="minorHAnsi" w:hAnsiTheme="minorHAnsi"/>
          <w:color w:val="7030A0"/>
          <w:sz w:val="22"/>
          <w:szCs w:val="22"/>
        </w:rPr>
        <w:t>, un représentant du ministère du Travail confirme que les salariés seront sollicités pour permettre à l'activité économique du pays de repartir : "</w:t>
      </w:r>
      <w:r w:rsidRPr="00DF6CC7">
        <w:rPr>
          <w:rStyle w:val="Accentuation"/>
          <w:rFonts w:asciiTheme="minorHAnsi" w:hAnsiTheme="minorHAnsi"/>
          <w:color w:val="7030A0"/>
          <w:sz w:val="22"/>
          <w:szCs w:val="22"/>
        </w:rPr>
        <w:t>On demandera un effort raisonnable à chacun dans ce moment qui restera dans les livres d’histoire</w:t>
      </w:r>
      <w:r w:rsidRPr="00DF6CC7">
        <w:rPr>
          <w:rFonts w:asciiTheme="minorHAnsi" w:hAnsiTheme="minorHAnsi"/>
          <w:color w:val="7030A0"/>
          <w:sz w:val="22"/>
          <w:szCs w:val="22"/>
        </w:rPr>
        <w:t xml:space="preserve">". Soit, mais jusqu'à quand ? Un élément en particulier interroge : entre l'avant-projet de réforme, diffusé officieusement auprès de certains médias en début de semaine, et que </w:t>
      </w:r>
      <w:r w:rsidRPr="00DF6CC7">
        <w:rPr>
          <w:rFonts w:asciiTheme="minorHAnsi" w:hAnsiTheme="minorHAnsi"/>
          <w:i/>
          <w:iCs/>
          <w:color w:val="7030A0"/>
          <w:sz w:val="22"/>
          <w:szCs w:val="22"/>
        </w:rPr>
        <w:t>Marianne</w:t>
      </w:r>
      <w:r w:rsidRPr="00DF6CC7">
        <w:rPr>
          <w:rFonts w:asciiTheme="minorHAnsi" w:hAnsiTheme="minorHAnsi"/>
          <w:color w:val="7030A0"/>
          <w:sz w:val="22"/>
          <w:szCs w:val="22"/>
        </w:rPr>
        <w:t xml:space="preserve"> avait pu consulter, et le projet de loi qui entrera bientôt en vigueur, ces mesures graves ont perdu leur caractère "provisoire". Cela signifie concrètement que la nouvelle loi s'appliquera... jusqu'à nouvel ordre, et non pas jusqu'à une date limite.</w:t>
      </w:r>
    </w:p>
    <w:p w14:paraId="4B1D88F5" w14:textId="77777777" w:rsidR="00616807" w:rsidRPr="00DF6CC7" w:rsidRDefault="00616807" w:rsidP="00616807">
      <w:pPr>
        <w:spacing w:after="0"/>
        <w:jc w:val="both"/>
        <w:outlineLvl w:val="1"/>
        <w:rPr>
          <w:rFonts w:eastAsia="Times New Roman" w:cs="Times New Roman"/>
          <w:b/>
          <w:bCs/>
          <w:color w:val="7030A0"/>
          <w:sz w:val="22"/>
          <w:szCs w:val="22"/>
        </w:rPr>
      </w:pPr>
      <w:r w:rsidRPr="00DF6CC7">
        <w:rPr>
          <w:rFonts w:eastAsia="Times New Roman" w:cs="Times New Roman"/>
          <w:b/>
          <w:bCs/>
          <w:color w:val="7030A0"/>
          <w:sz w:val="22"/>
          <w:szCs w:val="22"/>
        </w:rPr>
        <w:t>"Il faut fixer des limites"</w:t>
      </w:r>
    </w:p>
    <w:p w14:paraId="471C0A14" w14:textId="77777777" w:rsidR="00616807" w:rsidRPr="00DF6CC7" w:rsidRDefault="00616807" w:rsidP="00616807">
      <w:pPr>
        <w:spacing w:after="0"/>
        <w:jc w:val="both"/>
        <w:rPr>
          <w:rFonts w:eastAsia="Times New Roman" w:cs="Times New Roman"/>
          <w:color w:val="7030A0"/>
          <w:sz w:val="22"/>
          <w:szCs w:val="22"/>
        </w:rPr>
      </w:pPr>
      <w:r w:rsidRPr="00DF6CC7">
        <w:rPr>
          <w:rFonts w:eastAsia="Times New Roman" w:cs="Times New Roman"/>
          <w:color w:val="7030A0"/>
          <w:sz w:val="22"/>
          <w:szCs w:val="22"/>
        </w:rPr>
        <w:t>Les sénateurs socialistes ont bien tenté d'amender ce dispositif. Ils ont proposé que les ordonnances permettant notamment ces remises en cause d'acquis sociaux cessent d'être valides au 1er avril 2021. "</w:t>
      </w:r>
      <w:r w:rsidRPr="00DF6CC7">
        <w:rPr>
          <w:rFonts w:eastAsia="Times New Roman" w:cs="Times New Roman"/>
          <w:i/>
          <w:iCs/>
          <w:color w:val="7030A0"/>
          <w:sz w:val="22"/>
          <w:szCs w:val="22"/>
        </w:rPr>
        <w:t>On nous assure que les mesures qui seront prises sont exceptionnelles. Très bien, mais à condition qu'elles ne puissent rester en vigueur une fois la crise finie (...) Il y a beaucoup d'exemples de dispositions exceptionnelles devenues pérennes. Il faut fixer des limites</w:t>
      </w:r>
      <w:r w:rsidRPr="00DF6CC7">
        <w:rPr>
          <w:rFonts w:eastAsia="Times New Roman" w:cs="Times New Roman"/>
          <w:color w:val="7030A0"/>
          <w:sz w:val="22"/>
          <w:szCs w:val="22"/>
        </w:rPr>
        <w:t>", a exposé l'ex-ministre Jean-Pierre Sueur. Il lui a été adressé une fin de non-recevoir. "</w:t>
      </w:r>
      <w:r w:rsidRPr="00DF6CC7">
        <w:rPr>
          <w:rFonts w:eastAsia="Times New Roman" w:cs="Times New Roman"/>
          <w:i/>
          <w:iCs/>
          <w:color w:val="7030A0"/>
          <w:sz w:val="22"/>
          <w:szCs w:val="22"/>
        </w:rPr>
        <w:t>Par nature, les mesures à l'article 7 sont limitées à la durée de la crise sanitaire. Avis défavorable</w:t>
      </w:r>
      <w:r w:rsidRPr="00DF6CC7">
        <w:rPr>
          <w:rFonts w:eastAsia="Times New Roman" w:cs="Times New Roman"/>
          <w:color w:val="7030A0"/>
          <w:sz w:val="22"/>
          <w:szCs w:val="22"/>
        </w:rPr>
        <w:t>", a rétorqué Muriel Pénicaud. Le sénateur LREM Alain Richard a abondé, en expliquant qu'on ne pouvait prévoir à l'avance quand ces réformes auront perdu leur justification : "</w:t>
      </w:r>
      <w:r w:rsidRPr="00DF6CC7">
        <w:rPr>
          <w:rFonts w:eastAsia="Times New Roman" w:cs="Times New Roman"/>
          <w:i/>
          <w:iCs/>
          <w:color w:val="7030A0"/>
          <w:sz w:val="22"/>
          <w:szCs w:val="22"/>
        </w:rPr>
        <w:t>Il y aura forcément une transition. Bien malin qui pourrait dire quand l'utilité de chaque modification prendra fin</w:t>
      </w:r>
      <w:r w:rsidRPr="00DF6CC7">
        <w:rPr>
          <w:rFonts w:eastAsia="Times New Roman" w:cs="Times New Roman"/>
          <w:color w:val="7030A0"/>
          <w:sz w:val="22"/>
          <w:szCs w:val="22"/>
        </w:rPr>
        <w:t>".</w:t>
      </w:r>
    </w:p>
    <w:p w14:paraId="19BB6A66" w14:textId="0BB38B70" w:rsidR="00616807" w:rsidRPr="00DF6CC7" w:rsidRDefault="00616807" w:rsidP="00616807">
      <w:pPr>
        <w:spacing w:after="0"/>
        <w:jc w:val="both"/>
        <w:rPr>
          <w:rFonts w:eastAsia="Times New Roman" w:cs="Times New Roman"/>
          <w:color w:val="7030A0"/>
          <w:sz w:val="22"/>
          <w:szCs w:val="22"/>
        </w:rPr>
      </w:pPr>
      <w:r w:rsidRPr="00DF6CC7">
        <w:rPr>
          <w:rFonts w:eastAsia="Times New Roman" w:cs="Times New Roman"/>
          <w:color w:val="7030A0"/>
          <w:sz w:val="22"/>
          <w:szCs w:val="22"/>
        </w:rPr>
        <w:t>Le fait que le gouvernement procède par ordonnances n'aura par ailleurs aucun impact. En théorie, une ordonnance qui n'a pas été ratifiée par le Parlement est caduque. On aurait pu imaginer que le gouvernement renonce à demander la ratification des mesures "anti-acquis sociaux", mais il n'en sera probablement rien, pour une question de délai. Ces ordonnances, qui devront être prêtes d'ici au mois de juin au plus tard, mais sans doute beaucoup plus tôt vu l'urgence invoquée par le gouvernement, doivent ensuite être ratifiées par le Parlement sous deux mois. A cette date, il y a peu de chances que le gouvernement considère le pays comme définitivement sorti de la crise...</w:t>
      </w:r>
    </w:p>
    <w:p w14:paraId="45ED8952" w14:textId="4C5AA39C" w:rsidR="00616807" w:rsidRPr="00DF6CC7" w:rsidRDefault="00616807" w:rsidP="00616807">
      <w:pPr>
        <w:spacing w:after="0"/>
        <w:jc w:val="both"/>
        <w:rPr>
          <w:rFonts w:eastAsia="Times New Roman" w:cs="Times New Roman"/>
          <w:color w:val="7030A0"/>
          <w:sz w:val="22"/>
          <w:szCs w:val="22"/>
        </w:rPr>
      </w:pPr>
      <w:r w:rsidRPr="00DF6CC7">
        <w:rPr>
          <w:rFonts w:eastAsia="Times New Roman" w:cs="Times New Roman"/>
          <w:color w:val="7030A0"/>
          <w:sz w:val="22"/>
          <w:szCs w:val="22"/>
        </w:rPr>
        <w:t>Si le gouvernement a expliqué oralement qu'aucune des dispositions de l'article 7 "</w:t>
      </w:r>
      <w:r w:rsidRPr="00DF6CC7">
        <w:rPr>
          <w:rFonts w:eastAsia="Times New Roman" w:cs="Times New Roman"/>
          <w:i/>
          <w:iCs/>
          <w:color w:val="7030A0"/>
          <w:sz w:val="22"/>
          <w:szCs w:val="22"/>
        </w:rPr>
        <w:t>n'a vocation à être pérenne</w:t>
      </w:r>
      <w:r w:rsidRPr="00DF6CC7">
        <w:rPr>
          <w:rFonts w:eastAsia="Times New Roman" w:cs="Times New Roman"/>
          <w:color w:val="7030A0"/>
          <w:sz w:val="22"/>
          <w:szCs w:val="22"/>
        </w:rPr>
        <w:t>", ce sera donc bien le cas, jusqu'au vote éventuel d'une nouvelle loi. D'ailleurs, Emmanuel Macron a fait savoir, dans son allocution de ce lundi, que la crise allait imposer un grand virage politique : "</w:t>
      </w:r>
      <w:r w:rsidRPr="00DF6CC7">
        <w:rPr>
          <w:rFonts w:eastAsia="Times New Roman" w:cs="Times New Roman"/>
          <w:i/>
          <w:iCs/>
          <w:color w:val="7030A0"/>
          <w:sz w:val="22"/>
          <w:szCs w:val="22"/>
        </w:rPr>
        <w:t>Beaucoup de certitudes, de convictions seront balayées (..) Je saurai aussi avec vous en tirer toutes conséquences, toutes les conséquences"</w:t>
      </w:r>
      <w:r w:rsidRPr="00DF6CC7">
        <w:rPr>
          <w:rFonts w:eastAsia="Times New Roman" w:cs="Times New Roman"/>
          <w:color w:val="7030A0"/>
          <w:sz w:val="22"/>
          <w:szCs w:val="22"/>
        </w:rPr>
        <w:t>. Formule énigmatique qui laisse ouverts plusieurs scénarios. En commission des Finances à l'Assemblée nationale, ce jeudi 19 mars le rapporteur général Laurent Saint-Martin (LREM), a expliqué, en réponse à un amendement du député Alexis Corbière (France Insoumise) qu'un grand débat économique devra avoir lieu prochainement : "</w:t>
      </w:r>
      <w:r w:rsidRPr="00DF6CC7">
        <w:rPr>
          <w:rFonts w:eastAsia="Times New Roman" w:cs="Times New Roman"/>
          <w:i/>
          <w:iCs/>
          <w:color w:val="7030A0"/>
          <w:sz w:val="22"/>
          <w:szCs w:val="22"/>
        </w:rPr>
        <w:t>Ce sera un vrai débat intéressant de savoir les conséquences à tirer des modèles économiques et sociaux, au moment du plan de relance. (..) Là-dessus, je vous rejoins et j'espère qu'on aura des débats fructueux</w:t>
      </w:r>
      <w:r w:rsidRPr="00DF6CC7">
        <w:rPr>
          <w:rFonts w:eastAsia="Times New Roman" w:cs="Times New Roman"/>
          <w:color w:val="7030A0"/>
          <w:sz w:val="22"/>
          <w:szCs w:val="22"/>
        </w:rPr>
        <w:t xml:space="preserve">". En même temps, le rapporteur a écarté toutes les propositions d'instituer une fiscalité plus redistributive. Comme un symbole de la ligne ambiguë qui sert de guide aux </w:t>
      </w:r>
      <w:proofErr w:type="spellStart"/>
      <w:r w:rsidRPr="00DF6CC7">
        <w:rPr>
          <w:rFonts w:eastAsia="Times New Roman" w:cs="Times New Roman"/>
          <w:color w:val="7030A0"/>
          <w:sz w:val="22"/>
          <w:szCs w:val="22"/>
        </w:rPr>
        <w:t>macronistes</w:t>
      </w:r>
      <w:proofErr w:type="spellEnd"/>
      <w:r w:rsidRPr="00DF6CC7">
        <w:rPr>
          <w:rFonts w:eastAsia="Times New Roman" w:cs="Times New Roman"/>
          <w:color w:val="7030A0"/>
          <w:sz w:val="22"/>
          <w:szCs w:val="22"/>
        </w:rPr>
        <w:t xml:space="preserve"> depuis le début de la crise.</w:t>
      </w:r>
    </w:p>
    <w:p w14:paraId="7E147AA2" w14:textId="720EE3AB" w:rsidR="00A3702C" w:rsidRPr="00794365" w:rsidRDefault="00A3702C" w:rsidP="005908F1">
      <w:pPr>
        <w:pStyle w:val="Sansinterligne"/>
        <w:jc w:val="center"/>
        <w:rPr>
          <w:rFonts w:ascii="Arial" w:hAnsi="Arial" w:cs="Arial"/>
          <w:b/>
          <w:sz w:val="16"/>
          <w:szCs w:val="16"/>
        </w:rPr>
      </w:pPr>
    </w:p>
    <w:p w14:paraId="7A91664E" w14:textId="7F0502F3" w:rsidR="006B7ABA" w:rsidRPr="00EE5809" w:rsidRDefault="00362533" w:rsidP="006B7ABA">
      <w:pPr>
        <w:shd w:val="clear" w:color="auto" w:fill="CCCCCC"/>
        <w:spacing w:after="0"/>
        <w:jc w:val="center"/>
        <w:rPr>
          <w:rFonts w:ascii="Arial" w:hAnsi="Arial" w:cs="Arial"/>
          <w:b/>
          <w:color w:val="CC0001"/>
          <w:sz w:val="44"/>
          <w:szCs w:val="44"/>
        </w:rPr>
      </w:pPr>
      <w:r>
        <w:rPr>
          <w:rFonts w:ascii="Arial" w:hAnsi="Arial" w:cs="Arial"/>
          <w:b/>
          <w:color w:val="CC0001"/>
          <w:sz w:val="44"/>
          <w:szCs w:val="44"/>
          <w:shd w:val="clear" w:color="auto" w:fill="CCCCCC"/>
        </w:rPr>
        <w:t>AVEZ-VOUS REMARQUE ?</w:t>
      </w:r>
    </w:p>
    <w:p w14:paraId="2323F602" w14:textId="6BB1CE60" w:rsidR="00A3702C" w:rsidRDefault="00A3702C" w:rsidP="005908F1">
      <w:pPr>
        <w:pStyle w:val="Sansinterligne"/>
        <w:jc w:val="center"/>
        <w:rPr>
          <w:rFonts w:ascii="Arial" w:hAnsi="Arial" w:cs="Arial"/>
          <w:b/>
          <w:sz w:val="16"/>
          <w:szCs w:val="16"/>
        </w:rPr>
      </w:pPr>
    </w:p>
    <w:p w14:paraId="64FA5B0F" w14:textId="02959B59" w:rsidR="00362533" w:rsidRPr="00DF6CC7" w:rsidRDefault="00362533" w:rsidP="005908F1">
      <w:pPr>
        <w:pStyle w:val="Sansinterligne"/>
        <w:jc w:val="center"/>
        <w:rPr>
          <w:rFonts w:ascii="Arial" w:hAnsi="Arial" w:cs="Arial"/>
          <w:b/>
          <w:color w:val="7030A0"/>
          <w:sz w:val="16"/>
          <w:szCs w:val="16"/>
        </w:rPr>
      </w:pPr>
    </w:p>
    <w:p w14:paraId="328E5396" w14:textId="779F0C04" w:rsidR="00362533" w:rsidRPr="00DF6CC7" w:rsidRDefault="00362533" w:rsidP="005908F1">
      <w:pPr>
        <w:pStyle w:val="Sansinterligne"/>
        <w:jc w:val="center"/>
        <w:rPr>
          <w:rFonts w:ascii="Arial" w:hAnsi="Arial" w:cs="Arial"/>
          <w:b/>
          <w:color w:val="7030A0"/>
          <w:sz w:val="24"/>
          <w:szCs w:val="24"/>
        </w:rPr>
      </w:pPr>
      <w:r w:rsidRPr="00DF6CC7">
        <w:rPr>
          <w:rFonts w:ascii="Arial" w:hAnsi="Arial" w:cs="Arial"/>
          <w:b/>
          <w:color w:val="7030A0"/>
          <w:sz w:val="24"/>
          <w:szCs w:val="24"/>
        </w:rPr>
        <w:t>DEJA UN PREMIER PAQUET D’ORDONNANCES !</w:t>
      </w:r>
    </w:p>
    <w:p w14:paraId="6705C234" w14:textId="05A663DD" w:rsidR="00362533" w:rsidRPr="00DF6CC7" w:rsidRDefault="00362533" w:rsidP="005908F1">
      <w:pPr>
        <w:pStyle w:val="Sansinterligne"/>
        <w:jc w:val="center"/>
        <w:rPr>
          <w:rFonts w:ascii="Arial" w:hAnsi="Arial" w:cs="Arial"/>
          <w:b/>
          <w:color w:val="7030A0"/>
          <w:sz w:val="16"/>
          <w:szCs w:val="16"/>
        </w:rPr>
      </w:pPr>
    </w:p>
    <w:p w14:paraId="715714A6" w14:textId="6DB6658A" w:rsidR="001A596C" w:rsidRPr="003E6F0D" w:rsidRDefault="004B64A8" w:rsidP="00362533">
      <w:pPr>
        <w:pStyle w:val="Sansinterligne"/>
        <w:tabs>
          <w:tab w:val="left" w:pos="1418"/>
        </w:tabs>
        <w:jc w:val="both"/>
        <w:rPr>
          <w:rFonts w:ascii="Verdana" w:hAnsi="Verdana" w:cs="Arial"/>
          <w:bCs/>
          <w:color w:val="7030A0"/>
          <w:sz w:val="24"/>
          <w:szCs w:val="24"/>
        </w:rPr>
      </w:pPr>
      <w:r>
        <w:rPr>
          <w:noProof/>
        </w:rPr>
        <w:drawing>
          <wp:anchor distT="0" distB="0" distL="114300" distR="114300" simplePos="0" relativeHeight="251668992" behindDoc="1" locked="0" layoutInCell="1" allowOverlap="1" wp14:anchorId="09624590" wp14:editId="00D3867E">
            <wp:simplePos x="0" y="0"/>
            <wp:positionH relativeFrom="column">
              <wp:posOffset>635</wp:posOffset>
            </wp:positionH>
            <wp:positionV relativeFrom="paragraph">
              <wp:posOffset>0</wp:posOffset>
            </wp:positionV>
            <wp:extent cx="2118207" cy="2268000"/>
            <wp:effectExtent l="0" t="0" r="0" b="0"/>
            <wp:wrapTight wrapText="bothSides">
              <wp:wrapPolygon edited="0">
                <wp:start x="0" y="0"/>
                <wp:lineTo x="0" y="21412"/>
                <wp:lineTo x="21373" y="21412"/>
                <wp:lineTo x="21373" y="0"/>
                <wp:lineTo x="0" y="0"/>
              </wp:wrapPolygon>
            </wp:wrapTight>
            <wp:docPr id="8" name="Image 8"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ficher l’image sour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18207" cy="226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2031" w:rsidRPr="003E6F0D">
        <w:rPr>
          <w:rFonts w:ascii="Verdana" w:hAnsi="Verdana" w:cs="Arial"/>
          <w:bCs/>
          <w:color w:val="7030A0"/>
          <w:sz w:val="24"/>
          <w:szCs w:val="24"/>
        </w:rPr>
        <w:t xml:space="preserve">L’encre de la loi </w:t>
      </w:r>
      <w:r w:rsidR="0003140C" w:rsidRPr="003E6F0D">
        <w:rPr>
          <w:rFonts w:ascii="Verdana" w:hAnsi="Verdana" w:cs="Arial"/>
          <w:bCs/>
          <w:color w:val="7030A0"/>
          <w:sz w:val="24"/>
          <w:szCs w:val="24"/>
        </w:rPr>
        <w:t xml:space="preserve">du 21 mars </w:t>
      </w:r>
      <w:r w:rsidR="00382031" w:rsidRPr="003E6F0D">
        <w:rPr>
          <w:rFonts w:ascii="Verdana" w:hAnsi="Verdana" w:cs="Arial"/>
          <w:bCs/>
          <w:color w:val="7030A0"/>
          <w:sz w:val="24"/>
          <w:szCs w:val="24"/>
        </w:rPr>
        <w:t>instituant un état d’urgence sanitaire était à peine sèche que le gouvernement a adopté 25 ordonnances le 25 mars. Parmi les mesures décidées</w:t>
      </w:r>
      <w:r w:rsidR="00362533" w:rsidRPr="003E6F0D">
        <w:rPr>
          <w:rFonts w:ascii="Verdana" w:hAnsi="Verdana" w:cs="Arial"/>
          <w:bCs/>
          <w:color w:val="7030A0"/>
          <w:sz w:val="24"/>
          <w:szCs w:val="24"/>
        </w:rPr>
        <w:t>,</w:t>
      </w:r>
      <w:r w:rsidR="00382031" w:rsidRPr="003E6F0D">
        <w:rPr>
          <w:rFonts w:ascii="Verdana" w:hAnsi="Verdana" w:cs="Arial"/>
          <w:bCs/>
          <w:color w:val="7030A0"/>
          <w:sz w:val="24"/>
          <w:szCs w:val="24"/>
        </w:rPr>
        <w:t xml:space="preserve"> on retiendra la possibilité pour les employeurs dans les secteurs jugés essentiels d’imposer la prise de six jours de congés durant le confinement (sous réserve d’un accord d’entreprise ou de branche) et surtout, là de manière unilatérale de décider de la remise en cause de RTT, de durée du travail (jusqu’à 60 heures !), de repos hebdomadaire, de congés payés. Le Medef en rêvait, pour tout le monde bien sûr, le gouvernement l’a fait. Notez qu’aucune précision n’est apportée sur ce qu’</w:t>
      </w:r>
      <w:r w:rsidR="00362533" w:rsidRPr="003E6F0D">
        <w:rPr>
          <w:rFonts w:ascii="Verdana" w:hAnsi="Verdana" w:cs="Arial"/>
          <w:bCs/>
          <w:color w:val="7030A0"/>
          <w:sz w:val="24"/>
          <w:szCs w:val="24"/>
        </w:rPr>
        <w:t>on entend par services essentiels.</w:t>
      </w:r>
    </w:p>
    <w:p w14:paraId="49107FC4" w14:textId="681C1A0A" w:rsidR="001A596C" w:rsidRPr="00794365" w:rsidRDefault="001A596C" w:rsidP="005908F1">
      <w:pPr>
        <w:pStyle w:val="Sansinterligne"/>
        <w:jc w:val="center"/>
        <w:rPr>
          <w:rFonts w:ascii="Arial" w:hAnsi="Arial" w:cs="Arial"/>
          <w:b/>
          <w:sz w:val="16"/>
          <w:szCs w:val="16"/>
        </w:rPr>
      </w:pPr>
    </w:p>
    <w:p w14:paraId="35FDCA06" w14:textId="77777777" w:rsidR="006B7ABA" w:rsidRDefault="006B7ABA" w:rsidP="00C21E4E">
      <w:pPr>
        <w:spacing w:after="0"/>
        <w:outlineLvl w:val="0"/>
        <w:rPr>
          <w:rFonts w:asciiTheme="majorHAnsi" w:eastAsia="Times New Roman" w:hAnsiTheme="majorHAnsi" w:cs="Arial"/>
          <w:kern w:val="36"/>
          <w:sz w:val="16"/>
          <w:szCs w:val="16"/>
        </w:rPr>
        <w:sectPr w:rsidR="006B7ABA" w:rsidSect="00866173">
          <w:headerReference w:type="default" r:id="rId18"/>
          <w:footerReference w:type="default" r:id="rId19"/>
          <w:type w:val="continuous"/>
          <w:pgSz w:w="11906" w:h="16838"/>
          <w:pgMar w:top="567" w:right="737" w:bottom="284" w:left="737" w:header="340" w:footer="397" w:gutter="0"/>
          <w:pgNumType w:start="2"/>
          <w:cols w:sep="1" w:space="454"/>
          <w:docGrid w:linePitch="360"/>
        </w:sectPr>
      </w:pPr>
    </w:p>
    <w:p w14:paraId="37C413D9" w14:textId="70D5F0E8" w:rsidR="006D0860" w:rsidRPr="006D0860" w:rsidRDefault="002A71C6" w:rsidP="004B29D5">
      <w:pPr>
        <w:shd w:val="clear" w:color="auto" w:fill="CCCCCC"/>
        <w:jc w:val="center"/>
        <w:rPr>
          <w:rFonts w:ascii="Arial" w:hAnsi="Arial" w:cs="Arial"/>
          <w:b/>
          <w:bCs/>
          <w:color w:val="CC0001"/>
          <w:sz w:val="44"/>
          <w:szCs w:val="44"/>
        </w:rPr>
      </w:pPr>
      <w:bookmarkStart w:id="2" w:name="_Hlk36314670"/>
      <w:r>
        <w:rPr>
          <w:rFonts w:ascii="Arial" w:hAnsi="Arial" w:cs="Arial"/>
          <w:b/>
          <w:bCs/>
          <w:color w:val="CC0001"/>
          <w:sz w:val="44"/>
          <w:szCs w:val="44"/>
          <w:shd w:val="clear" w:color="auto" w:fill="CCCCCC"/>
        </w:rPr>
        <w:lastRenderedPageBreak/>
        <w:t>COUP DE GUEULE</w:t>
      </w:r>
    </w:p>
    <w:bookmarkEnd w:id="2"/>
    <w:p w14:paraId="24584D90" w14:textId="39A712CB" w:rsidR="007B3264" w:rsidRPr="004C6315" w:rsidRDefault="007B3264" w:rsidP="007B3264">
      <w:pPr>
        <w:jc w:val="center"/>
        <w:rPr>
          <w:rFonts w:ascii="Times New Roman" w:hAnsi="Times New Roman" w:cs="Times New Roman"/>
          <w:b/>
          <w:bCs/>
          <w:color w:val="7030A0"/>
          <w:sz w:val="22"/>
          <w:szCs w:val="22"/>
        </w:rPr>
      </w:pPr>
      <w:r w:rsidRPr="004C6315">
        <w:rPr>
          <w:rFonts w:ascii="Times New Roman" w:hAnsi="Times New Roman" w:cs="Times New Roman"/>
          <w:b/>
          <w:bCs/>
          <w:color w:val="7030A0"/>
          <w:sz w:val="22"/>
          <w:szCs w:val="22"/>
        </w:rPr>
        <w:t>TOUT VA BIEN....</w:t>
      </w:r>
    </w:p>
    <w:p w14:paraId="74BC7130" w14:textId="04B73E6A" w:rsidR="007B3264" w:rsidRPr="004C6315" w:rsidRDefault="007B3264" w:rsidP="001A596C">
      <w:pPr>
        <w:spacing w:after="0"/>
        <w:jc w:val="center"/>
        <w:rPr>
          <w:rFonts w:ascii="Times New Roman" w:hAnsi="Times New Roman" w:cs="Times New Roman"/>
          <w:i/>
          <w:iCs/>
          <w:color w:val="7030A0"/>
          <w:sz w:val="22"/>
          <w:szCs w:val="22"/>
        </w:rPr>
      </w:pPr>
      <w:r w:rsidRPr="004C6315">
        <w:rPr>
          <w:rFonts w:ascii="Times New Roman" w:hAnsi="Times New Roman" w:cs="Times New Roman"/>
          <w:i/>
          <w:iCs/>
          <w:color w:val="7030A0"/>
          <w:sz w:val="22"/>
          <w:szCs w:val="22"/>
        </w:rPr>
        <w:t xml:space="preserve">Par Jean-Claude </w:t>
      </w:r>
      <w:r w:rsidR="001A596C" w:rsidRPr="004C6315">
        <w:rPr>
          <w:rFonts w:ascii="Times New Roman" w:hAnsi="Times New Roman" w:cs="Times New Roman"/>
          <w:i/>
          <w:iCs/>
          <w:color w:val="7030A0"/>
          <w:sz w:val="22"/>
          <w:szCs w:val="22"/>
        </w:rPr>
        <w:t>CHAILLEY</w:t>
      </w:r>
    </w:p>
    <w:p w14:paraId="0ADCA04F" w14:textId="624A9CF2" w:rsidR="001A596C" w:rsidRPr="007B3264" w:rsidRDefault="001A596C" w:rsidP="001A596C">
      <w:pPr>
        <w:spacing w:after="0"/>
        <w:jc w:val="center"/>
        <w:rPr>
          <w:rFonts w:ascii="Times New Roman" w:hAnsi="Times New Roman" w:cs="Times New Roman"/>
          <w:sz w:val="22"/>
          <w:szCs w:val="22"/>
        </w:rPr>
      </w:pPr>
    </w:p>
    <w:p w14:paraId="62DAC1A2" w14:textId="2CCFD751" w:rsidR="007B3264" w:rsidRPr="004C6315" w:rsidRDefault="0003140C" w:rsidP="0003140C">
      <w:pPr>
        <w:tabs>
          <w:tab w:val="left" w:pos="1932"/>
        </w:tabs>
        <w:jc w:val="both"/>
        <w:rPr>
          <w:rFonts w:asciiTheme="majorHAnsi" w:hAnsiTheme="majorHAnsi"/>
          <w:color w:val="7030A0"/>
          <w:sz w:val="24"/>
          <w:szCs w:val="24"/>
        </w:rPr>
      </w:pPr>
      <w:r w:rsidRPr="004C6315">
        <w:rPr>
          <w:noProof/>
          <w:color w:val="7030A0"/>
        </w:rPr>
        <w:drawing>
          <wp:anchor distT="0" distB="0" distL="114300" distR="114300" simplePos="0" relativeHeight="251657728" behindDoc="1" locked="0" layoutInCell="1" allowOverlap="1" wp14:anchorId="1D46A0A8" wp14:editId="7C0A4E14">
            <wp:simplePos x="0" y="0"/>
            <wp:positionH relativeFrom="column">
              <wp:posOffset>635</wp:posOffset>
            </wp:positionH>
            <wp:positionV relativeFrom="paragraph">
              <wp:posOffset>-635</wp:posOffset>
            </wp:positionV>
            <wp:extent cx="1159369" cy="1620000"/>
            <wp:effectExtent l="0" t="0" r="3175" b="0"/>
            <wp:wrapTight wrapText="bothSides">
              <wp:wrapPolygon edited="0">
                <wp:start x="0" y="0"/>
                <wp:lineTo x="0" y="21338"/>
                <wp:lineTo x="21304" y="21338"/>
                <wp:lineTo x="21304"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59369" cy="16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B3264" w:rsidRPr="004C6315">
        <w:rPr>
          <w:rFonts w:asciiTheme="majorHAnsi" w:hAnsiTheme="majorHAnsi"/>
          <w:color w:val="7030A0"/>
          <w:sz w:val="24"/>
          <w:szCs w:val="24"/>
        </w:rPr>
        <w:t>Alors que Martin Hirsch, Directeur de l'AP/HP de Paris vient ce soir d'annoncer que les hôpitaux parisiens étaient au bord de la rupture, le Président de la République dresse un tableau surnaturel de la situation, s'essayant à un discours compassionnel, qui sonne faux.</w:t>
      </w:r>
    </w:p>
    <w:p w14:paraId="02A6BC84" w14:textId="72DA81B4" w:rsidR="007B3264" w:rsidRPr="004C6315" w:rsidRDefault="007B3264" w:rsidP="007B3264">
      <w:pPr>
        <w:jc w:val="both"/>
        <w:rPr>
          <w:rFonts w:asciiTheme="majorHAnsi" w:hAnsiTheme="majorHAnsi"/>
          <w:color w:val="7030A0"/>
          <w:sz w:val="24"/>
          <w:szCs w:val="24"/>
        </w:rPr>
      </w:pPr>
      <w:r w:rsidRPr="004C6315">
        <w:rPr>
          <w:rFonts w:asciiTheme="majorHAnsi" w:hAnsiTheme="majorHAnsi"/>
          <w:color w:val="7030A0"/>
          <w:sz w:val="24"/>
          <w:szCs w:val="24"/>
        </w:rPr>
        <w:t xml:space="preserve">Il tente d'éloigner les critiques qui montent face à l'impréparation de son gouvernement face à la pandémie en en appelant à la cohésion du </w:t>
      </w:r>
      <w:proofErr w:type="gramStart"/>
      <w:r w:rsidRPr="004C6315">
        <w:rPr>
          <w:rFonts w:asciiTheme="majorHAnsi" w:hAnsiTheme="majorHAnsi"/>
          <w:color w:val="7030A0"/>
          <w:sz w:val="24"/>
          <w:szCs w:val="24"/>
        </w:rPr>
        <w:t>pays ,</w:t>
      </w:r>
      <w:proofErr w:type="gramEnd"/>
      <w:r w:rsidRPr="004C6315">
        <w:rPr>
          <w:rFonts w:asciiTheme="majorHAnsi" w:hAnsiTheme="majorHAnsi"/>
          <w:color w:val="7030A0"/>
          <w:sz w:val="24"/>
          <w:szCs w:val="24"/>
        </w:rPr>
        <w:t xml:space="preserve"> qu'il a avec obstination fracturée depuis son élection.</w:t>
      </w:r>
    </w:p>
    <w:p w14:paraId="5AB45E2E" w14:textId="1CCF9D6C" w:rsidR="007B3264" w:rsidRPr="004C6315" w:rsidRDefault="007B3264" w:rsidP="007B3264">
      <w:pPr>
        <w:jc w:val="both"/>
        <w:rPr>
          <w:rFonts w:asciiTheme="majorHAnsi" w:hAnsiTheme="majorHAnsi"/>
          <w:color w:val="7030A0"/>
          <w:sz w:val="24"/>
          <w:szCs w:val="24"/>
        </w:rPr>
      </w:pPr>
      <w:r w:rsidRPr="004C6315">
        <w:rPr>
          <w:rFonts w:asciiTheme="majorHAnsi" w:hAnsiTheme="majorHAnsi"/>
          <w:color w:val="7030A0"/>
          <w:sz w:val="24"/>
          <w:szCs w:val="24"/>
        </w:rPr>
        <w:t xml:space="preserve">Il promet, les promesses n'engagent que ceux qui les écoutent, de sauver l'hôpital public .... </w:t>
      </w:r>
      <w:proofErr w:type="gramStart"/>
      <w:r w:rsidRPr="004C6315">
        <w:rPr>
          <w:rFonts w:asciiTheme="majorHAnsi" w:hAnsiTheme="majorHAnsi"/>
          <w:color w:val="7030A0"/>
          <w:sz w:val="24"/>
          <w:szCs w:val="24"/>
        </w:rPr>
        <w:t>demain</w:t>
      </w:r>
      <w:proofErr w:type="gramEnd"/>
      <w:r w:rsidRPr="004C6315">
        <w:rPr>
          <w:rFonts w:asciiTheme="majorHAnsi" w:hAnsiTheme="majorHAnsi"/>
          <w:color w:val="7030A0"/>
          <w:sz w:val="24"/>
          <w:szCs w:val="24"/>
        </w:rPr>
        <w:t>.... Mais rien sur les réquisitions de secteurs de l'industrie en capacité de produire masques et respirateurs.</w:t>
      </w:r>
    </w:p>
    <w:p w14:paraId="6638B6CE" w14:textId="4F1F0509" w:rsidR="007B3264" w:rsidRPr="004C6315" w:rsidRDefault="007B3264" w:rsidP="007B3264">
      <w:pPr>
        <w:jc w:val="both"/>
        <w:rPr>
          <w:rFonts w:asciiTheme="majorHAnsi" w:hAnsiTheme="majorHAnsi"/>
          <w:color w:val="7030A0"/>
          <w:sz w:val="24"/>
          <w:szCs w:val="24"/>
        </w:rPr>
      </w:pPr>
      <w:r w:rsidRPr="004C6315">
        <w:rPr>
          <w:rFonts w:asciiTheme="majorHAnsi" w:hAnsiTheme="majorHAnsi"/>
          <w:color w:val="7030A0"/>
          <w:sz w:val="24"/>
          <w:szCs w:val="24"/>
        </w:rPr>
        <w:t>Il profite de la sidération du pays et d'un Parlement qu'il a marginalisé en procédant par ordonnances pour enfiler l'habit d'un grand chef de la Nation.</w:t>
      </w:r>
    </w:p>
    <w:p w14:paraId="6AA44C7A" w14:textId="432B517E" w:rsidR="007B3264" w:rsidRPr="004C6315" w:rsidRDefault="007B3264" w:rsidP="007B3264">
      <w:pPr>
        <w:jc w:val="both"/>
        <w:rPr>
          <w:rFonts w:asciiTheme="majorHAnsi" w:hAnsiTheme="majorHAnsi"/>
          <w:b/>
          <w:bCs/>
          <w:color w:val="7030A0"/>
          <w:sz w:val="24"/>
          <w:szCs w:val="24"/>
        </w:rPr>
      </w:pPr>
      <w:r w:rsidRPr="004C6315">
        <w:rPr>
          <w:rFonts w:asciiTheme="majorHAnsi" w:hAnsiTheme="majorHAnsi"/>
          <w:color w:val="7030A0"/>
          <w:sz w:val="24"/>
          <w:szCs w:val="24"/>
        </w:rPr>
        <w:t>Le costume est trop grand pour le jeune Prince...</w:t>
      </w:r>
    </w:p>
    <w:p w14:paraId="47EA0C92" w14:textId="018E3D46" w:rsidR="00C21E4E" w:rsidRDefault="00C21E4E" w:rsidP="0086632F">
      <w:pPr>
        <w:pStyle w:val="Sansinterligne"/>
        <w:jc w:val="both"/>
        <w:rPr>
          <w:rFonts w:eastAsia="Times New Roman"/>
        </w:rPr>
      </w:pPr>
    </w:p>
    <w:p w14:paraId="6E6441DE" w14:textId="002E610C" w:rsidR="004F5C74" w:rsidRPr="006D0860" w:rsidRDefault="004F5C74" w:rsidP="004F5C74">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t>UN SONDAGE SIGNIFICATIF</w:t>
      </w:r>
    </w:p>
    <w:p w14:paraId="48D15C87" w14:textId="1805EAC4" w:rsidR="004F5C74" w:rsidRPr="004C6315" w:rsidRDefault="004F5C74" w:rsidP="0086632F">
      <w:pPr>
        <w:pStyle w:val="Sansinterligne"/>
        <w:jc w:val="both"/>
        <w:rPr>
          <w:rFonts w:eastAsia="Times New Roman"/>
          <w:color w:val="7030A0"/>
        </w:rPr>
      </w:pPr>
    </w:p>
    <w:p w14:paraId="00591D9B" w14:textId="07CD9E8C" w:rsidR="004F5C74" w:rsidRPr="004C6315" w:rsidRDefault="003E6F0D" w:rsidP="0086632F">
      <w:pPr>
        <w:pStyle w:val="Sansinterligne"/>
        <w:jc w:val="both"/>
        <w:rPr>
          <w:rFonts w:ascii="Verdana" w:hAnsi="Verdana"/>
          <w:color w:val="7030A0"/>
          <w:sz w:val="24"/>
          <w:szCs w:val="24"/>
        </w:rPr>
      </w:pPr>
      <w:r>
        <w:rPr>
          <w:noProof/>
        </w:rPr>
        <w:drawing>
          <wp:anchor distT="0" distB="0" distL="114300" distR="114300" simplePos="0" relativeHeight="251665920" behindDoc="1" locked="0" layoutInCell="1" allowOverlap="1" wp14:anchorId="764827F7" wp14:editId="5C43D5FA">
            <wp:simplePos x="0" y="0"/>
            <wp:positionH relativeFrom="column">
              <wp:posOffset>635</wp:posOffset>
            </wp:positionH>
            <wp:positionV relativeFrom="paragraph">
              <wp:posOffset>1270</wp:posOffset>
            </wp:positionV>
            <wp:extent cx="1884110" cy="1260000"/>
            <wp:effectExtent l="0" t="0" r="1905" b="0"/>
            <wp:wrapTight wrapText="bothSides">
              <wp:wrapPolygon edited="0">
                <wp:start x="0" y="0"/>
                <wp:lineTo x="0" y="21230"/>
                <wp:lineTo x="21403" y="21230"/>
                <wp:lineTo x="21403" y="0"/>
                <wp:lineTo x="0" y="0"/>
              </wp:wrapPolygon>
            </wp:wrapTight>
            <wp:docPr id="7" name="Image 7"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fficher l’image sour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84110" cy="126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F5C74" w:rsidRPr="004C6315">
        <w:rPr>
          <w:rFonts w:ascii="Verdana" w:hAnsi="Verdana"/>
          <w:color w:val="7030A0"/>
          <w:sz w:val="24"/>
          <w:szCs w:val="24"/>
          <w:shd w:val="clear" w:color="auto" w:fill="FFFFFF"/>
        </w:rPr>
        <w:t>Le journal le Monde se fait l'écho d'une étude IPSOS à paraitre.</w:t>
      </w:r>
      <w:r w:rsidR="004F5C74" w:rsidRPr="004C6315">
        <w:rPr>
          <w:rFonts w:ascii="Verdana" w:hAnsi="Verdana"/>
          <w:color w:val="7030A0"/>
          <w:sz w:val="24"/>
          <w:szCs w:val="24"/>
        </w:rPr>
        <w:t xml:space="preserve"> </w:t>
      </w:r>
    </w:p>
    <w:p w14:paraId="20BBCDBB" w14:textId="74D75C5B" w:rsidR="004F5C74" w:rsidRPr="004C6315" w:rsidRDefault="004F5C74" w:rsidP="0086632F">
      <w:pPr>
        <w:pStyle w:val="Sansinterligne"/>
        <w:jc w:val="both"/>
        <w:rPr>
          <w:rFonts w:ascii="Verdana" w:hAnsi="Verdana"/>
          <w:color w:val="7030A0"/>
          <w:sz w:val="24"/>
          <w:szCs w:val="24"/>
        </w:rPr>
      </w:pPr>
      <w:r w:rsidRPr="004C6315">
        <w:rPr>
          <w:rFonts w:ascii="Verdana" w:hAnsi="Verdana"/>
          <w:b/>
          <w:bCs/>
          <w:color w:val="7030A0"/>
          <w:sz w:val="24"/>
          <w:szCs w:val="24"/>
          <w:shd w:val="clear" w:color="auto" w:fill="FFFFFF"/>
        </w:rPr>
        <w:t>56 %</w:t>
      </w:r>
      <w:r w:rsidRPr="004C6315">
        <w:rPr>
          <w:rFonts w:ascii="Verdana" w:hAnsi="Verdana"/>
          <w:color w:val="7030A0"/>
          <w:sz w:val="24"/>
          <w:szCs w:val="24"/>
          <w:shd w:val="clear" w:color="auto" w:fill="FFFFFF"/>
        </w:rPr>
        <w:t xml:space="preserve"> des personnes interrogées se disent insatisfaites de la gestion sanitaire de la crise par l'exécutif, contre 46 % une semaine plus tôt.</w:t>
      </w:r>
    </w:p>
    <w:p w14:paraId="0A654225" w14:textId="5C9057F9" w:rsidR="004F5C74" w:rsidRPr="004C6315" w:rsidRDefault="004F5C74" w:rsidP="0086632F">
      <w:pPr>
        <w:pStyle w:val="Sansinterligne"/>
        <w:jc w:val="both"/>
        <w:rPr>
          <w:rFonts w:ascii="Verdana" w:hAnsi="Verdana"/>
          <w:color w:val="7030A0"/>
          <w:sz w:val="24"/>
          <w:szCs w:val="24"/>
        </w:rPr>
      </w:pPr>
      <w:r w:rsidRPr="004C6315">
        <w:rPr>
          <w:rFonts w:ascii="Verdana" w:hAnsi="Verdana"/>
          <w:b/>
          <w:bCs/>
          <w:color w:val="7030A0"/>
          <w:sz w:val="24"/>
          <w:szCs w:val="24"/>
          <w:shd w:val="clear" w:color="auto" w:fill="FFFFFF"/>
        </w:rPr>
        <w:t>59%</w:t>
      </w:r>
      <w:r w:rsidRPr="004C6315">
        <w:rPr>
          <w:rFonts w:ascii="Verdana" w:hAnsi="Verdana"/>
          <w:color w:val="7030A0"/>
          <w:sz w:val="24"/>
          <w:szCs w:val="24"/>
          <w:shd w:val="clear" w:color="auto" w:fill="FFFFFF"/>
        </w:rPr>
        <w:t xml:space="preserve"> des sondés estiment les mesures de lutte prises pour lutter contre l'épidémie insuffisante contre 43% dans la précédente enquête.</w:t>
      </w:r>
    </w:p>
    <w:p w14:paraId="66FB9502" w14:textId="288BDB07" w:rsidR="004F5C74" w:rsidRPr="004C6315" w:rsidRDefault="004F5C74" w:rsidP="0086632F">
      <w:pPr>
        <w:pStyle w:val="Sansinterligne"/>
        <w:jc w:val="both"/>
        <w:rPr>
          <w:rFonts w:ascii="Verdana" w:hAnsi="Verdana"/>
          <w:color w:val="7030A0"/>
          <w:sz w:val="24"/>
          <w:szCs w:val="24"/>
          <w:shd w:val="clear" w:color="auto" w:fill="FFFFFF"/>
        </w:rPr>
      </w:pPr>
      <w:r w:rsidRPr="004C6315">
        <w:rPr>
          <w:rFonts w:ascii="Verdana" w:hAnsi="Verdana"/>
          <w:b/>
          <w:bCs/>
          <w:color w:val="7030A0"/>
          <w:sz w:val="24"/>
          <w:szCs w:val="24"/>
          <w:shd w:val="clear" w:color="auto" w:fill="FFFFFF"/>
        </w:rPr>
        <w:t>79%</w:t>
      </w:r>
      <w:r w:rsidRPr="004C6315">
        <w:rPr>
          <w:rFonts w:ascii="Verdana" w:hAnsi="Verdana"/>
          <w:color w:val="7030A0"/>
          <w:sz w:val="24"/>
          <w:szCs w:val="24"/>
          <w:shd w:val="clear" w:color="auto" w:fill="FFFFFF"/>
        </w:rPr>
        <w:t xml:space="preserve"> estiment que l'exécutif a tardé à prendre des mesures. </w:t>
      </w:r>
    </w:p>
    <w:p w14:paraId="414CF1AB" w14:textId="04FEFF4E" w:rsidR="004F5C74" w:rsidRPr="004C6315" w:rsidRDefault="004F5C74" w:rsidP="0086632F">
      <w:pPr>
        <w:pStyle w:val="Sansinterligne"/>
        <w:jc w:val="both"/>
        <w:rPr>
          <w:rFonts w:ascii="Verdana" w:hAnsi="Verdana"/>
          <w:color w:val="7030A0"/>
          <w:sz w:val="24"/>
          <w:szCs w:val="24"/>
          <w:shd w:val="clear" w:color="auto" w:fill="FFFFFF"/>
        </w:rPr>
      </w:pPr>
      <w:r w:rsidRPr="004C6315">
        <w:rPr>
          <w:rFonts w:ascii="Verdana" w:hAnsi="Verdana"/>
          <w:b/>
          <w:bCs/>
          <w:color w:val="7030A0"/>
          <w:sz w:val="24"/>
          <w:szCs w:val="24"/>
          <w:shd w:val="clear" w:color="auto" w:fill="FFFFFF"/>
        </w:rPr>
        <w:t>88%</w:t>
      </w:r>
      <w:r w:rsidRPr="004C6315">
        <w:rPr>
          <w:rFonts w:ascii="Verdana" w:hAnsi="Verdana"/>
          <w:color w:val="7030A0"/>
          <w:sz w:val="24"/>
          <w:szCs w:val="24"/>
          <w:shd w:val="clear" w:color="auto" w:fill="FFFFFF"/>
        </w:rPr>
        <w:t xml:space="preserve"> estiment que le gouvernement a agi trop tard dans l'importation, la fabrication et le stockage de masques pour les soignants, </w:t>
      </w:r>
      <w:r w:rsidRPr="004C6315">
        <w:rPr>
          <w:rFonts w:ascii="Verdana" w:hAnsi="Verdana"/>
          <w:b/>
          <w:bCs/>
          <w:color w:val="7030A0"/>
          <w:sz w:val="24"/>
          <w:szCs w:val="24"/>
          <w:shd w:val="clear" w:color="auto" w:fill="FFFFFF"/>
        </w:rPr>
        <w:t>83%</w:t>
      </w:r>
      <w:r w:rsidRPr="004C6315">
        <w:rPr>
          <w:rFonts w:ascii="Verdana" w:hAnsi="Verdana"/>
          <w:color w:val="7030A0"/>
          <w:sz w:val="24"/>
          <w:szCs w:val="24"/>
          <w:shd w:val="clear" w:color="auto" w:fill="FFFFFF"/>
        </w:rPr>
        <w:t xml:space="preserve"> pour les tests de dépistage.</w:t>
      </w:r>
    </w:p>
    <w:p w14:paraId="0F7DC84B" w14:textId="77777777" w:rsidR="004F5C74" w:rsidRPr="00C21E4E" w:rsidRDefault="004F5C74" w:rsidP="0086632F">
      <w:pPr>
        <w:pStyle w:val="Sansinterligne"/>
        <w:jc w:val="both"/>
        <w:rPr>
          <w:rFonts w:eastAsia="Times New Roman"/>
        </w:rPr>
      </w:pPr>
    </w:p>
    <w:p w14:paraId="32979B01" w14:textId="77777777" w:rsidR="006D0860" w:rsidRPr="006D0860" w:rsidRDefault="006D0860" w:rsidP="006D0860">
      <w:pPr>
        <w:spacing w:after="0"/>
        <w:rPr>
          <w:rFonts w:ascii="Helvetica" w:eastAsia="Times New Roman" w:hAnsi="Helvetica" w:cs="Helvetica"/>
          <w:color w:val="000000"/>
          <w:sz w:val="8"/>
          <w:szCs w:val="8"/>
        </w:rPr>
      </w:pPr>
    </w:p>
    <w:p w14:paraId="7D2240BD" w14:textId="77777777" w:rsidR="006D0860" w:rsidRPr="004B64A8" w:rsidRDefault="006D0860" w:rsidP="006D0860">
      <w:pPr>
        <w:shd w:val="clear" w:color="auto" w:fill="CCCCCC"/>
        <w:spacing w:after="0"/>
        <w:jc w:val="center"/>
        <w:rPr>
          <w:rFonts w:ascii="Verdana" w:hAnsi="Verdana"/>
          <w:b/>
          <w:caps/>
          <w:color w:val="CC0001"/>
          <w:kern w:val="28"/>
          <w:sz w:val="44"/>
          <w:szCs w:val="44"/>
        </w:rPr>
      </w:pPr>
      <w:r w:rsidRPr="004B64A8">
        <w:rPr>
          <w:rFonts w:ascii="Verdana" w:hAnsi="Verdana"/>
          <w:b/>
          <w:caps/>
          <w:color w:val="CC0001"/>
          <w:kern w:val="28"/>
          <w:sz w:val="44"/>
          <w:szCs w:val="44"/>
        </w:rPr>
        <w:t>Vous aussi, refusez la rÉsignation,</w:t>
      </w:r>
    </w:p>
    <w:p w14:paraId="261A8886" w14:textId="77777777" w:rsidR="006D0860" w:rsidRPr="004B64A8" w:rsidRDefault="006D0860" w:rsidP="006D0860">
      <w:pPr>
        <w:shd w:val="clear" w:color="auto" w:fill="CCCCCC"/>
        <w:spacing w:after="0"/>
        <w:jc w:val="center"/>
        <w:rPr>
          <w:rFonts w:ascii="Verdana" w:hAnsi="Verdana"/>
          <w:b/>
          <w:caps/>
          <w:color w:val="CC0001"/>
          <w:kern w:val="28"/>
          <w:sz w:val="44"/>
          <w:szCs w:val="44"/>
        </w:rPr>
      </w:pPr>
      <w:r w:rsidRPr="004B64A8">
        <w:rPr>
          <w:rFonts w:ascii="Verdana" w:hAnsi="Verdana"/>
          <w:b/>
          <w:caps/>
          <w:color w:val="CC0001"/>
          <w:kern w:val="28"/>
          <w:sz w:val="44"/>
          <w:szCs w:val="44"/>
        </w:rPr>
        <w:t>adhÉrez À RÉsistance Sociale !!!</w:t>
      </w:r>
    </w:p>
    <w:p w14:paraId="23F81472" w14:textId="77777777" w:rsidR="00202DE6" w:rsidRPr="00FC23EC" w:rsidRDefault="00202DE6" w:rsidP="006D0860">
      <w:pPr>
        <w:spacing w:after="0"/>
        <w:rPr>
          <w:rFonts w:ascii="Times New Roman" w:hAnsi="Times New Roman" w:cs="Times New Roman"/>
          <w:sz w:val="24"/>
          <w:szCs w:val="24"/>
        </w:rPr>
      </w:pPr>
    </w:p>
    <w:p w14:paraId="7F350D30" w14:textId="77777777" w:rsidR="00202DE6" w:rsidRDefault="00202DE6" w:rsidP="00202DE6">
      <w:pPr>
        <w:jc w:val="both"/>
        <w:rPr>
          <w:rFonts w:asciiTheme="majorHAnsi" w:hAnsiTheme="majorHAnsi" w:cs="Times New Roman"/>
          <w:sz w:val="24"/>
          <w:szCs w:val="24"/>
        </w:rPr>
        <w:sectPr w:rsidR="00202DE6" w:rsidSect="006B7ABA">
          <w:pgSz w:w="11906" w:h="16838"/>
          <w:pgMar w:top="567" w:right="737" w:bottom="284" w:left="737" w:header="340" w:footer="397" w:gutter="0"/>
          <w:pgNumType w:start="2"/>
          <w:cols w:sep="1" w:space="454"/>
          <w:docGrid w:linePitch="360"/>
        </w:sectPr>
      </w:pPr>
    </w:p>
    <w:p w14:paraId="012BE5F0" w14:textId="674987BD" w:rsidR="006627A3" w:rsidRDefault="006627A3" w:rsidP="00B67226">
      <w:pPr>
        <w:spacing w:after="0"/>
        <w:jc w:val="both"/>
        <w:rPr>
          <w:rFonts w:eastAsiaTheme="minorHAnsi" w:cstheme="minorHAnsi"/>
          <w:sz w:val="22"/>
          <w:szCs w:val="22"/>
          <w:lang w:eastAsia="zh-CN"/>
        </w:rPr>
      </w:pPr>
      <w:r>
        <w:rPr>
          <w:rFonts w:ascii="Times New Roman" w:hAnsi="Times New Roman" w:cs="Times New Roman"/>
          <w:noProof/>
          <w:sz w:val="24"/>
          <w:szCs w:val="24"/>
        </w:rPr>
        <mc:AlternateContent>
          <mc:Choice Requires="wps">
            <w:drawing>
              <wp:anchor distT="0" distB="0" distL="114300" distR="114300" simplePos="0" relativeHeight="251660800" behindDoc="0" locked="0" layoutInCell="1" allowOverlap="1" wp14:anchorId="5651DB51" wp14:editId="1ABDA38C">
                <wp:simplePos x="0" y="0"/>
                <wp:positionH relativeFrom="margin">
                  <wp:align>left</wp:align>
                </wp:positionH>
                <wp:positionV relativeFrom="paragraph">
                  <wp:posOffset>118974</wp:posOffset>
                </wp:positionV>
                <wp:extent cx="2316480" cy="2027225"/>
                <wp:effectExtent l="0" t="0" r="26670" b="114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6480" cy="2027225"/>
                        </a:xfrm>
                        <a:prstGeom prst="rect">
                          <a:avLst/>
                        </a:prstGeom>
                        <a:solidFill>
                          <a:srgbClr val="FFFFFF"/>
                        </a:solidFill>
                        <a:ln w="9525">
                          <a:solidFill>
                            <a:srgbClr val="000000"/>
                          </a:solidFill>
                          <a:miter lim="800000"/>
                          <a:headEnd/>
                          <a:tailEnd/>
                        </a:ln>
                      </wps:spPr>
                      <wps:txbx>
                        <w:txbxContent>
                          <w:p w14:paraId="3C467C7A" w14:textId="77777777" w:rsidR="006627A3" w:rsidRDefault="006627A3" w:rsidP="006627A3">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772230C7" w14:textId="77777777" w:rsidR="006627A3" w:rsidRDefault="006627A3" w:rsidP="006627A3">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75B64809" w14:textId="77777777" w:rsidR="006627A3" w:rsidRDefault="006627A3" w:rsidP="006627A3">
                            <w:pPr>
                              <w:jc w:val="center"/>
                              <w:rPr>
                                <w:rFonts w:ascii="Arial Narrow" w:hAnsi="Arial Narrow"/>
                                <w:sz w:val="18"/>
                                <w:szCs w:val="18"/>
                              </w:rPr>
                            </w:pPr>
                            <w:r>
                              <w:rPr>
                                <w:rFonts w:ascii="Arial Narrow" w:hAnsi="Arial Narrow"/>
                                <w:sz w:val="18"/>
                                <w:szCs w:val="18"/>
                              </w:rPr>
                              <w:t>121 avenue Ledru Rollin 75011 PARIS</w:t>
                            </w:r>
                          </w:p>
                          <w:p w14:paraId="6CF68A50" w14:textId="77777777" w:rsidR="006627A3" w:rsidRDefault="006627A3" w:rsidP="006627A3">
                            <w:pPr>
                              <w:jc w:val="center"/>
                              <w:rPr>
                                <w:rFonts w:ascii="Arial Narrow" w:hAnsi="Arial Narrow"/>
                                <w:sz w:val="18"/>
                                <w:szCs w:val="18"/>
                              </w:rPr>
                            </w:pPr>
                            <w:r>
                              <w:rPr>
                                <w:rFonts w:ascii="Arial Narrow" w:hAnsi="Arial Narrow"/>
                                <w:sz w:val="18"/>
                                <w:szCs w:val="18"/>
                              </w:rPr>
                              <w:t>Tel : 06 33 82 05 15</w:t>
                            </w:r>
                          </w:p>
                          <w:p w14:paraId="49250171" w14:textId="77777777" w:rsidR="006627A3" w:rsidRDefault="006627A3" w:rsidP="006627A3">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2BB538EC" w14:textId="77777777" w:rsidR="006627A3" w:rsidRDefault="006627A3" w:rsidP="006627A3">
                            <w:pPr>
                              <w:jc w:val="center"/>
                              <w:rPr>
                                <w:rFonts w:ascii="Arial Narrow" w:hAnsi="Arial Narrow"/>
                                <w:sz w:val="18"/>
                                <w:szCs w:val="18"/>
                              </w:rPr>
                            </w:pPr>
                            <w:r>
                              <w:rPr>
                                <w:rFonts w:ascii="Arial Narrow" w:hAnsi="Arial Narrow"/>
                                <w:sz w:val="18"/>
                                <w:szCs w:val="18"/>
                              </w:rPr>
                              <w:t xml:space="preserve">Courriel : </w:t>
                            </w:r>
                            <w:hyperlink r:id="rId22" w:history="1">
                              <w:r>
                                <w:rPr>
                                  <w:rStyle w:val="Lienhypertexte"/>
                                  <w:rFonts w:ascii="Arial Narrow" w:hAnsi="Arial Narrow"/>
                                  <w:sz w:val="18"/>
                                  <w:szCs w:val="18"/>
                                </w:rPr>
                                <w:t>webmaster@resistancesociale.fr</w:t>
                              </w:r>
                            </w:hyperlink>
                          </w:p>
                          <w:p w14:paraId="62558CA6" w14:textId="77777777" w:rsidR="006627A3" w:rsidRDefault="006627A3" w:rsidP="006627A3">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0701B11F" w14:textId="77777777" w:rsidR="006627A3" w:rsidRDefault="006627A3" w:rsidP="006627A3">
                            <w:pPr>
                              <w:jc w:val="center"/>
                              <w:rPr>
                                <w:rFonts w:ascii="Arial Narrow" w:hAnsi="Arial Narrow"/>
                              </w:rPr>
                            </w:pPr>
                            <w:r>
                              <w:rPr>
                                <w:rFonts w:ascii="Arial Narrow" w:hAnsi="Arial Narrow"/>
                                <w:b/>
                              </w:rPr>
                              <w:t>Marinette BACHE</w:t>
                            </w:r>
                          </w:p>
                          <w:p w14:paraId="66F4AC8E" w14:textId="77777777" w:rsidR="006627A3" w:rsidRDefault="006627A3" w:rsidP="006627A3">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1DB51" id="Rectangle 5" o:spid="_x0000_s1027" style="position:absolute;left:0;text-align:left;margin-left:0;margin-top:9.35pt;width:182.4pt;height:159.6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">
                <v:textbox>
                  <w:txbxContent>
                    <w:p w14:paraId="3C467C7A" w14:textId="77777777" w:rsidR="006627A3" w:rsidRDefault="006627A3" w:rsidP="006627A3">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772230C7" w14:textId="77777777" w:rsidR="006627A3" w:rsidRDefault="006627A3" w:rsidP="006627A3">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75B64809" w14:textId="77777777" w:rsidR="006627A3" w:rsidRDefault="006627A3" w:rsidP="006627A3">
                      <w:pPr>
                        <w:jc w:val="center"/>
                        <w:rPr>
                          <w:rFonts w:ascii="Arial Narrow" w:hAnsi="Arial Narrow"/>
                          <w:sz w:val="18"/>
                          <w:szCs w:val="18"/>
                        </w:rPr>
                      </w:pPr>
                      <w:r>
                        <w:rPr>
                          <w:rFonts w:ascii="Arial Narrow" w:hAnsi="Arial Narrow"/>
                          <w:sz w:val="18"/>
                          <w:szCs w:val="18"/>
                        </w:rPr>
                        <w:t>121 avenue Ledru Rollin 75011 PARIS</w:t>
                      </w:r>
                    </w:p>
                    <w:p w14:paraId="6CF68A50" w14:textId="77777777" w:rsidR="006627A3" w:rsidRDefault="006627A3" w:rsidP="006627A3">
                      <w:pPr>
                        <w:jc w:val="center"/>
                        <w:rPr>
                          <w:rFonts w:ascii="Arial Narrow" w:hAnsi="Arial Narrow"/>
                          <w:sz w:val="18"/>
                          <w:szCs w:val="18"/>
                        </w:rPr>
                      </w:pPr>
                      <w:r>
                        <w:rPr>
                          <w:rFonts w:ascii="Arial Narrow" w:hAnsi="Arial Narrow"/>
                          <w:sz w:val="18"/>
                          <w:szCs w:val="18"/>
                        </w:rPr>
                        <w:t>Tel : 06 33 82 05 15</w:t>
                      </w:r>
                    </w:p>
                    <w:p w14:paraId="49250171" w14:textId="77777777" w:rsidR="006627A3" w:rsidRDefault="006627A3" w:rsidP="006627A3">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2BB538EC" w14:textId="77777777" w:rsidR="006627A3" w:rsidRDefault="006627A3" w:rsidP="006627A3">
                      <w:pPr>
                        <w:jc w:val="center"/>
                        <w:rPr>
                          <w:rFonts w:ascii="Arial Narrow" w:hAnsi="Arial Narrow"/>
                          <w:sz w:val="18"/>
                          <w:szCs w:val="18"/>
                        </w:rPr>
                      </w:pPr>
                      <w:r>
                        <w:rPr>
                          <w:rFonts w:ascii="Arial Narrow" w:hAnsi="Arial Narrow"/>
                          <w:sz w:val="18"/>
                          <w:szCs w:val="18"/>
                        </w:rPr>
                        <w:t xml:space="preserve">Courriel : </w:t>
                      </w:r>
                      <w:hyperlink r:id="rId23" w:history="1">
                        <w:r>
                          <w:rPr>
                            <w:rStyle w:val="Lienhypertexte"/>
                            <w:rFonts w:ascii="Arial Narrow" w:hAnsi="Arial Narrow"/>
                            <w:sz w:val="18"/>
                            <w:szCs w:val="18"/>
                          </w:rPr>
                          <w:t>webmaster@resistancesociale.fr</w:t>
                        </w:r>
                      </w:hyperlink>
                    </w:p>
                    <w:p w14:paraId="62558CA6" w14:textId="77777777" w:rsidR="006627A3" w:rsidRDefault="006627A3" w:rsidP="006627A3">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0701B11F" w14:textId="77777777" w:rsidR="006627A3" w:rsidRDefault="006627A3" w:rsidP="006627A3">
                      <w:pPr>
                        <w:jc w:val="center"/>
                        <w:rPr>
                          <w:rFonts w:ascii="Arial Narrow" w:hAnsi="Arial Narrow"/>
                        </w:rPr>
                      </w:pPr>
                      <w:r>
                        <w:rPr>
                          <w:rFonts w:ascii="Arial Narrow" w:hAnsi="Arial Narrow"/>
                          <w:b/>
                        </w:rPr>
                        <w:t>Marinette BACHE</w:t>
                      </w:r>
                    </w:p>
                    <w:p w14:paraId="66F4AC8E" w14:textId="77777777" w:rsidR="006627A3" w:rsidRDefault="006627A3" w:rsidP="006627A3">
                      <w:pPr>
                        <w:rPr>
                          <w:sz w:val="16"/>
                        </w:rPr>
                      </w:pPr>
                    </w:p>
                  </w:txbxContent>
                </v:textbox>
                <w10:wrap anchorx="margin"/>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776" behindDoc="0" locked="0" layoutInCell="1" allowOverlap="1" wp14:anchorId="2A87F6C8" wp14:editId="7837FB36">
                <wp:simplePos x="0" y="0"/>
                <wp:positionH relativeFrom="page">
                  <wp:posOffset>3014980</wp:posOffset>
                </wp:positionH>
                <wp:positionV relativeFrom="paragraph">
                  <wp:posOffset>89281</wp:posOffset>
                </wp:positionV>
                <wp:extent cx="4349115" cy="2042160"/>
                <wp:effectExtent l="0" t="0" r="13335" b="1524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49115" cy="2042160"/>
                        </a:xfrm>
                        <a:prstGeom prst="rect">
                          <a:avLst/>
                        </a:prstGeom>
                        <a:solidFill>
                          <a:srgbClr val="FFFFFF"/>
                        </a:solidFill>
                        <a:ln w="9525">
                          <a:solidFill>
                            <a:srgbClr val="000000"/>
                          </a:solidFill>
                          <a:miter lim="800000"/>
                          <a:headEnd/>
                          <a:tailEnd/>
                        </a:ln>
                      </wps:spPr>
                      <wps:txbx>
                        <w:txbxContent>
                          <w:p w14:paraId="55A904E7" w14:textId="77777777" w:rsidR="006627A3" w:rsidRDefault="006627A3" w:rsidP="006627A3">
                            <w:pPr>
                              <w:pStyle w:val="msoaddress"/>
                              <w:spacing w:line="360" w:lineRule="auto"/>
                              <w:rPr>
                                <w:rFonts w:ascii="Arial" w:hAnsi="Arial"/>
                                <w:color w:val="auto"/>
                              </w:rPr>
                            </w:pPr>
                            <w:r>
                              <w:rPr>
                                <w:rFonts w:ascii="Arial" w:hAnsi="Arial"/>
                                <w:color w:val="auto"/>
                              </w:rPr>
                              <w:t>NOM …………………………… ………. PRENOM : …………………………………</w:t>
                            </w:r>
                          </w:p>
                          <w:p w14:paraId="502DFA4B" w14:textId="77777777" w:rsidR="006627A3" w:rsidRDefault="006627A3" w:rsidP="006627A3">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roofErr w:type="gramStart"/>
                            <w:r>
                              <w:rPr>
                                <w:rFonts w:ascii="Arial" w:hAnsi="Arial"/>
                                <w:color w:val="auto"/>
                                <w:sz w:val="16"/>
                                <w:szCs w:val="16"/>
                              </w:rPr>
                              <w:t>…….</w:t>
                            </w:r>
                            <w:proofErr w:type="gramEnd"/>
                            <w:r>
                              <w:rPr>
                                <w:rFonts w:ascii="Arial" w:hAnsi="Arial"/>
                                <w:color w:val="auto"/>
                                <w:sz w:val="16"/>
                                <w:szCs w:val="16"/>
                              </w:rPr>
                              <w:t>.</w:t>
                            </w:r>
                          </w:p>
                          <w:p w14:paraId="0EE7EA10" w14:textId="77777777" w:rsidR="006627A3" w:rsidRDefault="006627A3" w:rsidP="006627A3">
                            <w:pPr>
                              <w:pStyle w:val="msoaddress"/>
                              <w:spacing w:before="120" w:line="240" w:lineRule="auto"/>
                              <w:rPr>
                                <w:rFonts w:ascii="Arial" w:hAnsi="Arial"/>
                                <w:color w:val="auto"/>
                              </w:rPr>
                            </w:pPr>
                            <w:r>
                              <w:rPr>
                                <w:rFonts w:ascii="Arial" w:hAnsi="Arial"/>
                                <w:color w:val="auto"/>
                                <w:sz w:val="16"/>
                                <w:szCs w:val="16"/>
                              </w:rPr>
                              <w:t>…………………………………………………………………………………………………………</w:t>
                            </w:r>
                          </w:p>
                          <w:p w14:paraId="720B20FB" w14:textId="77777777" w:rsidR="006627A3" w:rsidRDefault="006627A3" w:rsidP="006627A3">
                            <w:pPr>
                              <w:pStyle w:val="msoaddress"/>
                              <w:spacing w:before="120" w:line="360" w:lineRule="auto"/>
                              <w:rPr>
                                <w:rFonts w:ascii="Arial" w:hAnsi="Arial"/>
                                <w:color w:val="auto"/>
                              </w:rPr>
                            </w:pPr>
                            <w:r>
                              <w:rPr>
                                <w:rFonts w:ascii="Arial" w:hAnsi="Arial"/>
                                <w:color w:val="auto"/>
                              </w:rPr>
                              <w:t>TEL : ………</w:t>
                            </w:r>
                            <w:proofErr w:type="gramStart"/>
                            <w:r>
                              <w:rPr>
                                <w:rFonts w:ascii="Arial" w:hAnsi="Arial"/>
                                <w:color w:val="auto"/>
                              </w:rPr>
                              <w:t>…….</w:t>
                            </w:r>
                            <w:proofErr w:type="gramEnd"/>
                            <w:r>
                              <w:rPr>
                                <w:rFonts w:ascii="Arial" w:hAnsi="Arial"/>
                                <w:color w:val="auto"/>
                              </w:rPr>
                              <w:t>…................  Portable : .............................................................</w:t>
                            </w:r>
                          </w:p>
                          <w:p w14:paraId="2FFD2DBA" w14:textId="77777777" w:rsidR="006627A3" w:rsidRDefault="006627A3" w:rsidP="006627A3">
                            <w:pPr>
                              <w:pStyle w:val="msoaddress"/>
                              <w:spacing w:line="360" w:lineRule="auto"/>
                              <w:rPr>
                                <w:rFonts w:ascii="Arial" w:hAnsi="Arial"/>
                                <w:color w:val="auto"/>
                              </w:rPr>
                            </w:pPr>
                            <w:r>
                              <w:rPr>
                                <w:rFonts w:ascii="Arial" w:hAnsi="Arial"/>
                                <w:color w:val="auto"/>
                              </w:rPr>
                              <w:t>E-mail : …………………………………....................................................................</w:t>
                            </w:r>
                          </w:p>
                          <w:p w14:paraId="1ED00BD1"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2E622333"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74EF0DCE" w14:textId="77777777" w:rsidR="006627A3" w:rsidRDefault="006627A3" w:rsidP="006627A3">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1F18CF4" w14:textId="77777777" w:rsidR="006627A3" w:rsidRDefault="006627A3" w:rsidP="006627A3">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87F6C8" id="Rectangle 6" o:spid="_x0000_s1028" style="position:absolute;left:0;text-align:left;margin-left:237.4pt;margin-top:7.05pt;width:342.45pt;height:160.8pt;flip:y;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">
                <v:textbox>
                  <w:txbxContent>
                    <w:p w14:paraId="55A904E7" w14:textId="77777777" w:rsidR="006627A3" w:rsidRDefault="006627A3" w:rsidP="006627A3">
                      <w:pPr>
                        <w:pStyle w:val="msoaddress"/>
                        <w:spacing w:line="360" w:lineRule="auto"/>
                        <w:rPr>
                          <w:rFonts w:ascii="Arial" w:hAnsi="Arial"/>
                          <w:color w:val="auto"/>
                        </w:rPr>
                      </w:pPr>
                      <w:r>
                        <w:rPr>
                          <w:rFonts w:ascii="Arial" w:hAnsi="Arial"/>
                          <w:color w:val="auto"/>
                        </w:rPr>
                        <w:t>NOM …………………………… ………. PRENOM : …………………………………</w:t>
                      </w:r>
                    </w:p>
                    <w:p w14:paraId="502DFA4B" w14:textId="77777777" w:rsidR="006627A3" w:rsidRDefault="006627A3" w:rsidP="006627A3">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roofErr w:type="gramStart"/>
                      <w:r>
                        <w:rPr>
                          <w:rFonts w:ascii="Arial" w:hAnsi="Arial"/>
                          <w:color w:val="auto"/>
                          <w:sz w:val="16"/>
                          <w:szCs w:val="16"/>
                        </w:rPr>
                        <w:t>…….</w:t>
                      </w:r>
                      <w:proofErr w:type="gramEnd"/>
                      <w:r>
                        <w:rPr>
                          <w:rFonts w:ascii="Arial" w:hAnsi="Arial"/>
                          <w:color w:val="auto"/>
                          <w:sz w:val="16"/>
                          <w:szCs w:val="16"/>
                        </w:rPr>
                        <w:t>.</w:t>
                      </w:r>
                    </w:p>
                    <w:p w14:paraId="0EE7EA10" w14:textId="77777777" w:rsidR="006627A3" w:rsidRDefault="006627A3" w:rsidP="006627A3">
                      <w:pPr>
                        <w:pStyle w:val="msoaddress"/>
                        <w:spacing w:before="120" w:line="240" w:lineRule="auto"/>
                        <w:rPr>
                          <w:rFonts w:ascii="Arial" w:hAnsi="Arial"/>
                          <w:color w:val="auto"/>
                        </w:rPr>
                      </w:pPr>
                      <w:r>
                        <w:rPr>
                          <w:rFonts w:ascii="Arial" w:hAnsi="Arial"/>
                          <w:color w:val="auto"/>
                          <w:sz w:val="16"/>
                          <w:szCs w:val="16"/>
                        </w:rPr>
                        <w:t>…………………………………………………………………………………………………………</w:t>
                      </w:r>
                    </w:p>
                    <w:p w14:paraId="720B20FB" w14:textId="77777777" w:rsidR="006627A3" w:rsidRDefault="006627A3" w:rsidP="006627A3">
                      <w:pPr>
                        <w:pStyle w:val="msoaddress"/>
                        <w:spacing w:before="120" w:line="360" w:lineRule="auto"/>
                        <w:rPr>
                          <w:rFonts w:ascii="Arial" w:hAnsi="Arial"/>
                          <w:color w:val="auto"/>
                        </w:rPr>
                      </w:pPr>
                      <w:r>
                        <w:rPr>
                          <w:rFonts w:ascii="Arial" w:hAnsi="Arial"/>
                          <w:color w:val="auto"/>
                        </w:rPr>
                        <w:t>TEL : ………</w:t>
                      </w:r>
                      <w:proofErr w:type="gramStart"/>
                      <w:r>
                        <w:rPr>
                          <w:rFonts w:ascii="Arial" w:hAnsi="Arial"/>
                          <w:color w:val="auto"/>
                        </w:rPr>
                        <w:t>…….</w:t>
                      </w:r>
                      <w:proofErr w:type="gramEnd"/>
                      <w:r>
                        <w:rPr>
                          <w:rFonts w:ascii="Arial" w:hAnsi="Arial"/>
                          <w:color w:val="auto"/>
                        </w:rPr>
                        <w:t>…................  Portable : .............................................................</w:t>
                      </w:r>
                    </w:p>
                    <w:p w14:paraId="2FFD2DBA" w14:textId="77777777" w:rsidR="006627A3" w:rsidRDefault="006627A3" w:rsidP="006627A3">
                      <w:pPr>
                        <w:pStyle w:val="msoaddress"/>
                        <w:spacing w:line="360" w:lineRule="auto"/>
                        <w:rPr>
                          <w:rFonts w:ascii="Arial" w:hAnsi="Arial"/>
                          <w:color w:val="auto"/>
                        </w:rPr>
                      </w:pPr>
                      <w:r>
                        <w:rPr>
                          <w:rFonts w:ascii="Arial" w:hAnsi="Arial"/>
                          <w:color w:val="auto"/>
                        </w:rPr>
                        <w:t>E-mail : …………………………………....................................................................</w:t>
                      </w:r>
                    </w:p>
                    <w:p w14:paraId="1ED00BD1"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2E622333"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74EF0DCE" w14:textId="77777777" w:rsidR="006627A3" w:rsidRDefault="006627A3" w:rsidP="006627A3">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1F18CF4" w14:textId="77777777" w:rsidR="006627A3" w:rsidRDefault="006627A3" w:rsidP="006627A3">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v:textbox>
                <w10:wrap anchorx="page"/>
              </v:rect>
            </w:pict>
          </mc:Fallback>
        </mc:AlternateContent>
      </w:r>
    </w:p>
    <w:p w14:paraId="0C20C9E9" w14:textId="5040F6D1" w:rsidR="006627A3" w:rsidRDefault="006627A3" w:rsidP="00B67226">
      <w:pPr>
        <w:spacing w:after="0"/>
        <w:jc w:val="both"/>
        <w:rPr>
          <w:rFonts w:eastAsiaTheme="minorHAnsi" w:cstheme="minorHAnsi"/>
          <w:sz w:val="22"/>
          <w:szCs w:val="22"/>
          <w:lang w:eastAsia="zh-CN"/>
        </w:rPr>
      </w:pPr>
    </w:p>
    <w:p w14:paraId="60EE9914" w14:textId="5B419DAA" w:rsidR="006627A3" w:rsidRDefault="006627A3" w:rsidP="00B67226">
      <w:pPr>
        <w:spacing w:after="0"/>
        <w:jc w:val="both"/>
        <w:rPr>
          <w:rFonts w:eastAsiaTheme="minorHAnsi" w:cstheme="minorHAnsi"/>
          <w:sz w:val="22"/>
          <w:szCs w:val="22"/>
          <w:lang w:eastAsia="zh-CN"/>
        </w:rPr>
      </w:pPr>
    </w:p>
    <w:p w14:paraId="3C738AC4" w14:textId="77777777" w:rsidR="006627A3" w:rsidRDefault="006627A3" w:rsidP="00B67226">
      <w:pPr>
        <w:spacing w:after="0"/>
        <w:jc w:val="both"/>
        <w:rPr>
          <w:rFonts w:eastAsiaTheme="minorHAnsi" w:cstheme="minorHAnsi"/>
          <w:sz w:val="22"/>
          <w:szCs w:val="22"/>
          <w:lang w:eastAsia="zh-CN"/>
        </w:rPr>
      </w:pPr>
    </w:p>
    <w:p w14:paraId="2AAF7095" w14:textId="77777777" w:rsidR="00A558D4" w:rsidRDefault="00A558D4" w:rsidP="00B67226">
      <w:pPr>
        <w:spacing w:after="0"/>
        <w:jc w:val="both"/>
        <w:rPr>
          <w:rFonts w:eastAsiaTheme="minorHAnsi" w:cstheme="minorHAnsi"/>
          <w:sz w:val="22"/>
          <w:szCs w:val="22"/>
          <w:lang w:eastAsia="zh-CN"/>
        </w:rPr>
      </w:pPr>
    </w:p>
    <w:p w14:paraId="277EC551" w14:textId="5E867906" w:rsidR="00A558D4" w:rsidRDefault="00A558D4" w:rsidP="00B67226">
      <w:pPr>
        <w:spacing w:after="0"/>
        <w:jc w:val="both"/>
        <w:rPr>
          <w:rFonts w:eastAsiaTheme="minorHAnsi" w:cstheme="minorHAnsi"/>
          <w:sz w:val="22"/>
          <w:szCs w:val="22"/>
          <w:lang w:eastAsia="zh-CN"/>
        </w:rPr>
      </w:pPr>
    </w:p>
    <w:p w14:paraId="45648F50" w14:textId="77777777" w:rsidR="00A558D4" w:rsidRDefault="00A558D4" w:rsidP="00B67226">
      <w:pPr>
        <w:spacing w:after="0"/>
        <w:jc w:val="both"/>
        <w:rPr>
          <w:rFonts w:eastAsiaTheme="minorHAnsi" w:cstheme="minorHAnsi"/>
          <w:sz w:val="22"/>
          <w:szCs w:val="22"/>
          <w:lang w:eastAsia="zh-CN"/>
        </w:rPr>
      </w:pPr>
    </w:p>
    <w:p w14:paraId="3DDAD691" w14:textId="3A9779E7" w:rsidR="00A558D4" w:rsidRDefault="00A558D4" w:rsidP="00B67226">
      <w:pPr>
        <w:spacing w:after="0"/>
        <w:jc w:val="both"/>
        <w:rPr>
          <w:rFonts w:eastAsiaTheme="minorHAnsi" w:cstheme="minorHAnsi"/>
          <w:sz w:val="22"/>
          <w:szCs w:val="22"/>
          <w:lang w:eastAsia="zh-CN"/>
        </w:rPr>
      </w:pPr>
    </w:p>
    <w:p w14:paraId="0F663EBD" w14:textId="77777777" w:rsidR="00A558D4" w:rsidRDefault="00A558D4" w:rsidP="00B67226">
      <w:pPr>
        <w:spacing w:after="0"/>
        <w:jc w:val="both"/>
        <w:rPr>
          <w:rFonts w:eastAsiaTheme="minorHAnsi" w:cstheme="minorHAnsi"/>
          <w:sz w:val="22"/>
          <w:szCs w:val="22"/>
          <w:lang w:eastAsia="zh-CN"/>
        </w:rPr>
      </w:pPr>
    </w:p>
    <w:p w14:paraId="608185C4" w14:textId="77777777" w:rsidR="00A558D4" w:rsidRDefault="00A558D4" w:rsidP="00B67226">
      <w:pPr>
        <w:spacing w:after="0"/>
        <w:jc w:val="both"/>
        <w:rPr>
          <w:rFonts w:eastAsiaTheme="minorHAnsi" w:cstheme="minorHAnsi"/>
          <w:sz w:val="22"/>
          <w:szCs w:val="22"/>
          <w:lang w:eastAsia="zh-CN"/>
        </w:rPr>
      </w:pPr>
    </w:p>
    <w:p w14:paraId="63F59761" w14:textId="74F69ED5" w:rsidR="00A558D4" w:rsidRDefault="00A558D4" w:rsidP="00B67226">
      <w:pPr>
        <w:spacing w:after="0"/>
        <w:jc w:val="both"/>
        <w:rPr>
          <w:rFonts w:eastAsiaTheme="minorHAnsi" w:cstheme="minorHAnsi"/>
          <w:sz w:val="22"/>
          <w:szCs w:val="22"/>
          <w:lang w:eastAsia="zh-CN"/>
        </w:rPr>
      </w:pPr>
    </w:p>
    <w:p w14:paraId="2D468937" w14:textId="77777777" w:rsidR="00202DE6" w:rsidRPr="00BB13F7" w:rsidRDefault="00202DE6">
      <w:pPr>
        <w:spacing w:line="162" w:lineRule="atLeast"/>
        <w:rPr>
          <w:rFonts w:ascii="Tahoma" w:hAnsi="Tahoma" w:cs="Tahoma"/>
          <w:sz w:val="4"/>
          <w:szCs w:val="4"/>
        </w:rPr>
      </w:pPr>
    </w:p>
    <w:sectPr w:rsidR="00202DE6" w:rsidRPr="00BB13F7" w:rsidSect="008A5697">
      <w:headerReference w:type="default" r:id="rId24"/>
      <w:footerReference w:type="default" r:id="rId25"/>
      <w:type w:val="continuous"/>
      <w:pgSz w:w="11906" w:h="16838"/>
      <w:pgMar w:top="567" w:right="737" w:bottom="284" w:left="737" w:header="360" w:footer="491" w:gutter="0"/>
      <w:pgNumType w:start="2"/>
      <w:cols w:sep="1" w:space="45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8E3597" w14:textId="77777777" w:rsidR="003F176C" w:rsidRDefault="003F176C">
      <w:r>
        <w:separator/>
      </w:r>
    </w:p>
  </w:endnote>
  <w:endnote w:type="continuationSeparator" w:id="0">
    <w:p w14:paraId="2C3DE365" w14:textId="77777777" w:rsidR="003F176C" w:rsidRDefault="003F1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anklin Gothic Medium Cond">
    <w:altName w:val="Franklin Gothic Medium Cond"/>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9EFE9" w14:textId="1F8B4811" w:rsidR="00202DE6" w:rsidRDefault="00202DE6"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455430">
      <w:rPr>
        <w:rFonts w:ascii="Book Antiqua" w:hAnsi="Book Antiqua"/>
      </w:rPr>
      <w:t xml:space="preserve">      </w:t>
    </w:r>
    <w:r>
      <w:rPr>
        <w:rFonts w:ascii="Book Antiqua" w:hAnsi="Book Antiqua"/>
      </w:rPr>
      <w:t xml:space="preserve"> </w:t>
    </w:r>
    <w:r w:rsidR="00025D33">
      <w:rPr>
        <w:rFonts w:ascii="Book Antiqua" w:hAnsi="Book Antiqua"/>
      </w:rPr>
      <w:t xml:space="preserve">     </w:t>
    </w:r>
    <w:r w:rsidR="00712EEB">
      <w:rPr>
        <w:rFonts w:ascii="Book Antiqua" w:hAnsi="Book Antiqua"/>
      </w:rPr>
      <w:t xml:space="preserve">          </w:t>
    </w:r>
    <w:r w:rsidR="00025D33">
      <w:rPr>
        <w:rFonts w:ascii="Book Antiqua" w:hAnsi="Book Antiqua"/>
      </w:rPr>
      <w:t xml:space="preserve"> </w:t>
    </w:r>
    <w:r>
      <w:rPr>
        <w:rFonts w:ascii="Book Antiqua" w:hAnsi="Book Antiqua"/>
        <w:b/>
      </w:rPr>
      <w:t>NUMÉRO 1</w:t>
    </w:r>
    <w:r w:rsidR="00712EEB">
      <w:rPr>
        <w:rFonts w:ascii="Book Antiqua" w:hAnsi="Book Antiqua"/>
        <w:b/>
      </w:rPr>
      <w:t>90</w:t>
    </w:r>
    <w:r>
      <w:rPr>
        <w:rFonts w:ascii="Book Antiqua" w:hAnsi="Book Antiqua"/>
        <w:b/>
      </w:rPr>
      <w:t xml:space="preserve">– </w:t>
    </w:r>
    <w:r w:rsidR="00712EEB">
      <w:rPr>
        <w:rFonts w:ascii="Book Antiqua" w:hAnsi="Book Antiqua"/>
        <w:b/>
      </w:rPr>
      <w:t>MARS</w:t>
    </w:r>
    <w:r w:rsidR="004624F9">
      <w:rPr>
        <w:rFonts w:ascii="Book Antiqua" w:hAnsi="Book Antiqua"/>
        <w:b/>
      </w:rPr>
      <w:t xml:space="preserve"> </w:t>
    </w:r>
    <w:r w:rsidR="00895D58">
      <w:rPr>
        <w:rFonts w:ascii="Book Antiqua" w:hAnsi="Book Antiqua"/>
        <w:b/>
      </w:rPr>
      <w:t>2020</w:t>
    </w:r>
    <w:r>
      <w:rPr>
        <w:rFonts w:ascii="Book Antiqua" w:hAnsi="Book Antiqua"/>
        <w:b/>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CE196" w14:textId="47A8B2F1" w:rsidR="00E46259" w:rsidRDefault="00E46259"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AC076B">
      <w:rPr>
        <w:rFonts w:ascii="Book Antiqua" w:hAnsi="Book Antiqua"/>
      </w:rPr>
      <w:t xml:space="preserve">      </w:t>
    </w:r>
    <w:r>
      <w:rPr>
        <w:rFonts w:ascii="Book Antiqua" w:hAnsi="Book Antiqua"/>
      </w:rPr>
      <w:t xml:space="preserve">                                              </w:t>
    </w:r>
    <w:r>
      <w:rPr>
        <w:rFonts w:ascii="Book Antiqua" w:hAnsi="Book Antiqua"/>
        <w:b/>
      </w:rPr>
      <w:t xml:space="preserve">NUMÉRO </w:t>
    </w:r>
    <w:r w:rsidR="00AC076B">
      <w:rPr>
        <w:rFonts w:ascii="Book Antiqua" w:hAnsi="Book Antiqua"/>
        <w:b/>
      </w:rPr>
      <w:t>177</w:t>
    </w:r>
    <w:r>
      <w:rPr>
        <w:rFonts w:ascii="Book Antiqua" w:hAnsi="Book Antiqua"/>
        <w:b/>
      </w:rPr>
      <w:t xml:space="preserve"> – </w:t>
    </w:r>
    <w:r w:rsidR="00AC076B">
      <w:rPr>
        <w:rFonts w:ascii="Book Antiqua" w:hAnsi="Book Antiqua"/>
        <w:b/>
      </w:rPr>
      <w:t>JANVIER</w:t>
    </w:r>
    <w:r>
      <w:rPr>
        <w:rFonts w:ascii="Book Antiqua" w:hAnsi="Book Antiqua"/>
        <w:b/>
      </w:rPr>
      <w:t xml:space="preserve"> 201</w:t>
    </w:r>
    <w:r w:rsidR="00AC076B">
      <w:rPr>
        <w:rFonts w:ascii="Book Antiqua" w:hAnsi="Book Antiqua"/>
        <w:b/>
      </w:rPr>
      <w:t>9</w:t>
    </w:r>
    <w:r>
      <w:rPr>
        <w:rFonts w:ascii="Book Antiqua" w:hAnsi="Book Antiqua"/>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D95331" w14:textId="77777777" w:rsidR="003F176C" w:rsidRDefault="003F176C">
      <w:r>
        <w:separator/>
      </w:r>
    </w:p>
  </w:footnote>
  <w:footnote w:type="continuationSeparator" w:id="0">
    <w:p w14:paraId="4C991E07" w14:textId="77777777" w:rsidR="003F176C" w:rsidRDefault="003F17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6841E" w14:textId="47DF869E" w:rsidR="00866173" w:rsidRDefault="00866173">
    <w:pPr>
      <w:pStyle w:val="En-tte"/>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2663983"/>
      <w:docPartObj>
        <w:docPartGallery w:val="Page Numbers (Top of Page)"/>
        <w:docPartUnique/>
      </w:docPartObj>
    </w:sdtPr>
    <w:sdtEndPr/>
    <w:sdtContent>
      <w:p w14:paraId="217A407D" w14:textId="6AED8357" w:rsidR="00605BA2" w:rsidRDefault="00605BA2">
        <w:pPr>
          <w:pStyle w:val="En-tte"/>
          <w:jc w:val="right"/>
        </w:pPr>
        <w:r>
          <w:fldChar w:fldCharType="begin"/>
        </w:r>
        <w:r>
          <w:instrText>PAGE   \* MERGEFORMAT</w:instrText>
        </w:r>
        <w:r>
          <w:fldChar w:fldCharType="separate"/>
        </w:r>
        <w:r w:rsidR="00AD0B6D">
          <w:rPr>
            <w:noProof/>
          </w:rPr>
          <w:t>3</w:t>
        </w:r>
        <w:r>
          <w:fldChar w:fldCharType="end"/>
        </w:r>
      </w:p>
    </w:sdtContent>
  </w:sdt>
  <w:p w14:paraId="1A0B6149" w14:textId="0A308352" w:rsidR="00E46259" w:rsidRDefault="00E46259">
    <w:pPr>
      <w:pStyle w:val="En-tt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7F42EEE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4pt;height:11.4pt" o:bullet="t">
        <v:imagedata r:id="rId1" o:title="msoEC0F"/>
      </v:shape>
    </w:pict>
  </w:numPicBullet>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15:restartNumberingAfterBreak="0">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15:restartNumberingAfterBreak="0">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15:restartNumberingAfterBreak="0">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15:restartNumberingAfterBreak="0">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15:restartNumberingAfterBreak="0">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15:restartNumberingAfterBreak="0">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15:restartNumberingAfterBreak="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15:restartNumberingAfterBreak="0">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15:restartNumberingAfterBreak="0">
    <w:nsid w:val="037E2EE6"/>
    <w:multiLevelType w:val="hybridMultilevel"/>
    <w:tmpl w:val="68EEED6A"/>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05320A6D"/>
    <w:multiLevelType w:val="hybridMultilevel"/>
    <w:tmpl w:val="87542B50"/>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15:restartNumberingAfterBreak="0">
    <w:nsid w:val="13E4452E"/>
    <w:multiLevelType w:val="hybridMultilevel"/>
    <w:tmpl w:val="B42EF7F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24F219FD"/>
    <w:multiLevelType w:val="hybridMultilevel"/>
    <w:tmpl w:val="9A984DD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BE41589"/>
    <w:multiLevelType w:val="hybridMultilevel"/>
    <w:tmpl w:val="471EACFC"/>
    <w:lvl w:ilvl="0" w:tplc="0BF87342">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B777756"/>
    <w:multiLevelType w:val="hybridMultilevel"/>
    <w:tmpl w:val="D00A858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62B2371"/>
    <w:multiLevelType w:val="hybridMultilevel"/>
    <w:tmpl w:val="2FBA7C8A"/>
    <w:lvl w:ilvl="0" w:tplc="040C0007">
      <w:start w:val="1"/>
      <w:numFmt w:val="bullet"/>
      <w:lvlText w:val=""/>
      <w:lvlPicBulletId w:val="0"/>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9" w15:restartNumberingAfterBreak="0">
    <w:nsid w:val="47107400"/>
    <w:multiLevelType w:val="hybridMultilevel"/>
    <w:tmpl w:val="D9308B0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4C6A5626"/>
    <w:multiLevelType w:val="hybridMultilevel"/>
    <w:tmpl w:val="E2E86136"/>
    <w:lvl w:ilvl="0" w:tplc="CF38488E">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5C783BF6"/>
    <w:multiLevelType w:val="hybridMultilevel"/>
    <w:tmpl w:val="3B324474"/>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5ECA33E9"/>
    <w:multiLevelType w:val="hybridMultilevel"/>
    <w:tmpl w:val="45F2E6EC"/>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15:restartNumberingAfterBreak="0">
    <w:nsid w:val="61B358A4"/>
    <w:multiLevelType w:val="hybridMultilevel"/>
    <w:tmpl w:val="D6BEB58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3BF45D8"/>
    <w:multiLevelType w:val="hybridMultilevel"/>
    <w:tmpl w:val="F254255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E567086"/>
    <w:multiLevelType w:val="hybridMultilevel"/>
    <w:tmpl w:val="9D1A947A"/>
    <w:lvl w:ilvl="0" w:tplc="06DEB5EC">
      <w:start w:val="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1"/>
  </w:num>
  <w:num w:numId="2">
    <w:abstractNumId w:val="13"/>
  </w:num>
  <w:num w:numId="3">
    <w:abstractNumId w:val="19"/>
  </w:num>
  <w:num w:numId="4">
    <w:abstractNumId w:val="14"/>
  </w:num>
  <w:num w:numId="5">
    <w:abstractNumId w:val="25"/>
  </w:num>
  <w:num w:numId="6">
    <w:abstractNumId w:val="17"/>
  </w:num>
  <w:num w:numId="7">
    <w:abstractNumId w:val="20"/>
  </w:num>
  <w:num w:numId="8">
    <w:abstractNumId w:val="15"/>
  </w:num>
  <w:num w:numId="9">
    <w:abstractNumId w:val="12"/>
  </w:num>
  <w:num w:numId="10">
    <w:abstractNumId w:val="24"/>
  </w:num>
  <w:num w:numId="11">
    <w:abstractNumId w:val="23"/>
  </w:num>
  <w:num w:numId="12">
    <w:abstractNumId w:val="22"/>
  </w:num>
  <w:num w:numId="13">
    <w:abstractNumId w:val="16"/>
  </w:num>
  <w:num w:numId="14">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04DB"/>
    <w:rsid w:val="00001E3F"/>
    <w:rsid w:val="00001EE4"/>
    <w:rsid w:val="00002BB7"/>
    <w:rsid w:val="000047D6"/>
    <w:rsid w:val="0000526F"/>
    <w:rsid w:val="000068D0"/>
    <w:rsid w:val="00007F8E"/>
    <w:rsid w:val="00010018"/>
    <w:rsid w:val="00011B5E"/>
    <w:rsid w:val="00012258"/>
    <w:rsid w:val="000143C9"/>
    <w:rsid w:val="0001539D"/>
    <w:rsid w:val="00020A77"/>
    <w:rsid w:val="00020F6E"/>
    <w:rsid w:val="000212BC"/>
    <w:rsid w:val="000231E3"/>
    <w:rsid w:val="0002479C"/>
    <w:rsid w:val="000252CE"/>
    <w:rsid w:val="00025D33"/>
    <w:rsid w:val="0002651F"/>
    <w:rsid w:val="00026939"/>
    <w:rsid w:val="00026D33"/>
    <w:rsid w:val="000270AC"/>
    <w:rsid w:val="0003140C"/>
    <w:rsid w:val="00033055"/>
    <w:rsid w:val="00033E73"/>
    <w:rsid w:val="00034E4F"/>
    <w:rsid w:val="00035195"/>
    <w:rsid w:val="0003564E"/>
    <w:rsid w:val="0003673C"/>
    <w:rsid w:val="000375F1"/>
    <w:rsid w:val="00037C39"/>
    <w:rsid w:val="00041DF9"/>
    <w:rsid w:val="00042441"/>
    <w:rsid w:val="00042B41"/>
    <w:rsid w:val="00043692"/>
    <w:rsid w:val="00044FE2"/>
    <w:rsid w:val="00052616"/>
    <w:rsid w:val="000563F0"/>
    <w:rsid w:val="00056D84"/>
    <w:rsid w:val="00056DC0"/>
    <w:rsid w:val="000611A0"/>
    <w:rsid w:val="00064948"/>
    <w:rsid w:val="00067649"/>
    <w:rsid w:val="00071104"/>
    <w:rsid w:val="00071773"/>
    <w:rsid w:val="00071AE4"/>
    <w:rsid w:val="00071EC9"/>
    <w:rsid w:val="00072E27"/>
    <w:rsid w:val="00073F91"/>
    <w:rsid w:val="00074B43"/>
    <w:rsid w:val="00074F86"/>
    <w:rsid w:val="00075907"/>
    <w:rsid w:val="000846E1"/>
    <w:rsid w:val="000855E2"/>
    <w:rsid w:val="00087EBF"/>
    <w:rsid w:val="00090328"/>
    <w:rsid w:val="00091893"/>
    <w:rsid w:val="00092005"/>
    <w:rsid w:val="00092579"/>
    <w:rsid w:val="00093F7D"/>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761"/>
    <w:rsid w:val="000B7940"/>
    <w:rsid w:val="000C32F7"/>
    <w:rsid w:val="000C3AAC"/>
    <w:rsid w:val="000C4038"/>
    <w:rsid w:val="000C4FA8"/>
    <w:rsid w:val="000C5B2D"/>
    <w:rsid w:val="000C5ECA"/>
    <w:rsid w:val="000C6C42"/>
    <w:rsid w:val="000D2876"/>
    <w:rsid w:val="000D2F78"/>
    <w:rsid w:val="000D376F"/>
    <w:rsid w:val="000D5C23"/>
    <w:rsid w:val="000D5F6B"/>
    <w:rsid w:val="000D7AB7"/>
    <w:rsid w:val="000D7F59"/>
    <w:rsid w:val="000E08AF"/>
    <w:rsid w:val="000E29FF"/>
    <w:rsid w:val="000E3431"/>
    <w:rsid w:val="000E5D71"/>
    <w:rsid w:val="000E6308"/>
    <w:rsid w:val="000F14B7"/>
    <w:rsid w:val="000F2E2F"/>
    <w:rsid w:val="000F4218"/>
    <w:rsid w:val="000F4ABA"/>
    <w:rsid w:val="000F56E6"/>
    <w:rsid w:val="000F6D7E"/>
    <w:rsid w:val="00100223"/>
    <w:rsid w:val="00103F0B"/>
    <w:rsid w:val="0010412C"/>
    <w:rsid w:val="00105473"/>
    <w:rsid w:val="00107540"/>
    <w:rsid w:val="0011117E"/>
    <w:rsid w:val="00112460"/>
    <w:rsid w:val="00113794"/>
    <w:rsid w:val="00113F46"/>
    <w:rsid w:val="001142A9"/>
    <w:rsid w:val="00114814"/>
    <w:rsid w:val="00115020"/>
    <w:rsid w:val="001272DA"/>
    <w:rsid w:val="00127C25"/>
    <w:rsid w:val="00130A7E"/>
    <w:rsid w:val="00132C87"/>
    <w:rsid w:val="00133063"/>
    <w:rsid w:val="00135490"/>
    <w:rsid w:val="00135E16"/>
    <w:rsid w:val="00136B47"/>
    <w:rsid w:val="0013717B"/>
    <w:rsid w:val="00140200"/>
    <w:rsid w:val="00140679"/>
    <w:rsid w:val="00140E68"/>
    <w:rsid w:val="00142BE4"/>
    <w:rsid w:val="001434E1"/>
    <w:rsid w:val="00145529"/>
    <w:rsid w:val="00146B23"/>
    <w:rsid w:val="00146D8C"/>
    <w:rsid w:val="00147EC4"/>
    <w:rsid w:val="0015323A"/>
    <w:rsid w:val="001564BB"/>
    <w:rsid w:val="001565D5"/>
    <w:rsid w:val="00157FD7"/>
    <w:rsid w:val="00160A16"/>
    <w:rsid w:val="00162E7D"/>
    <w:rsid w:val="00163D1A"/>
    <w:rsid w:val="0016426A"/>
    <w:rsid w:val="0016459B"/>
    <w:rsid w:val="0016529A"/>
    <w:rsid w:val="00165F3B"/>
    <w:rsid w:val="00166432"/>
    <w:rsid w:val="0017032C"/>
    <w:rsid w:val="001703B1"/>
    <w:rsid w:val="00170ACF"/>
    <w:rsid w:val="001751FE"/>
    <w:rsid w:val="0017630F"/>
    <w:rsid w:val="00176998"/>
    <w:rsid w:val="00176A6B"/>
    <w:rsid w:val="00176CE8"/>
    <w:rsid w:val="00180D22"/>
    <w:rsid w:val="00181DA4"/>
    <w:rsid w:val="001850E9"/>
    <w:rsid w:val="00185171"/>
    <w:rsid w:val="00185401"/>
    <w:rsid w:val="001861DD"/>
    <w:rsid w:val="0018641F"/>
    <w:rsid w:val="0019197D"/>
    <w:rsid w:val="00191B61"/>
    <w:rsid w:val="00194F9E"/>
    <w:rsid w:val="001A18D2"/>
    <w:rsid w:val="001A225E"/>
    <w:rsid w:val="001A32ED"/>
    <w:rsid w:val="001A3379"/>
    <w:rsid w:val="001A3455"/>
    <w:rsid w:val="001A405D"/>
    <w:rsid w:val="001A596C"/>
    <w:rsid w:val="001A5A8A"/>
    <w:rsid w:val="001B00E9"/>
    <w:rsid w:val="001B20EB"/>
    <w:rsid w:val="001B4BB4"/>
    <w:rsid w:val="001B6455"/>
    <w:rsid w:val="001B7687"/>
    <w:rsid w:val="001C0380"/>
    <w:rsid w:val="001C1BEC"/>
    <w:rsid w:val="001C4C13"/>
    <w:rsid w:val="001C5380"/>
    <w:rsid w:val="001C658A"/>
    <w:rsid w:val="001C7CE9"/>
    <w:rsid w:val="001D1660"/>
    <w:rsid w:val="001D736B"/>
    <w:rsid w:val="001E0BE4"/>
    <w:rsid w:val="001E108B"/>
    <w:rsid w:val="001E151E"/>
    <w:rsid w:val="001E1E8C"/>
    <w:rsid w:val="001E4977"/>
    <w:rsid w:val="001E75A5"/>
    <w:rsid w:val="001F144A"/>
    <w:rsid w:val="001F3413"/>
    <w:rsid w:val="001F3ED3"/>
    <w:rsid w:val="001F6C58"/>
    <w:rsid w:val="001F6F06"/>
    <w:rsid w:val="0020048B"/>
    <w:rsid w:val="00201F11"/>
    <w:rsid w:val="00202DE6"/>
    <w:rsid w:val="00203FB5"/>
    <w:rsid w:val="00207151"/>
    <w:rsid w:val="00207470"/>
    <w:rsid w:val="0021114A"/>
    <w:rsid w:val="00211AF2"/>
    <w:rsid w:val="00211E82"/>
    <w:rsid w:val="00211F2B"/>
    <w:rsid w:val="00213544"/>
    <w:rsid w:val="00213980"/>
    <w:rsid w:val="00215A4C"/>
    <w:rsid w:val="002163C1"/>
    <w:rsid w:val="0022034B"/>
    <w:rsid w:val="00221B7C"/>
    <w:rsid w:val="00223BBF"/>
    <w:rsid w:val="00224DD3"/>
    <w:rsid w:val="0022581C"/>
    <w:rsid w:val="00227158"/>
    <w:rsid w:val="00227304"/>
    <w:rsid w:val="00227664"/>
    <w:rsid w:val="0022773D"/>
    <w:rsid w:val="00227899"/>
    <w:rsid w:val="00230633"/>
    <w:rsid w:val="00230AC1"/>
    <w:rsid w:val="002347C1"/>
    <w:rsid w:val="0023546C"/>
    <w:rsid w:val="00235D03"/>
    <w:rsid w:val="00237502"/>
    <w:rsid w:val="002412F1"/>
    <w:rsid w:val="00241854"/>
    <w:rsid w:val="00242F28"/>
    <w:rsid w:val="002432B3"/>
    <w:rsid w:val="00244BB4"/>
    <w:rsid w:val="00245098"/>
    <w:rsid w:val="00250EF1"/>
    <w:rsid w:val="00252F4E"/>
    <w:rsid w:val="00253B3F"/>
    <w:rsid w:val="0025510A"/>
    <w:rsid w:val="00255C5B"/>
    <w:rsid w:val="0026121D"/>
    <w:rsid w:val="00264960"/>
    <w:rsid w:val="00265881"/>
    <w:rsid w:val="00266AE4"/>
    <w:rsid w:val="00266D70"/>
    <w:rsid w:val="002673D9"/>
    <w:rsid w:val="00271648"/>
    <w:rsid w:val="00271A94"/>
    <w:rsid w:val="00271C32"/>
    <w:rsid w:val="00272CBC"/>
    <w:rsid w:val="00273216"/>
    <w:rsid w:val="00273580"/>
    <w:rsid w:val="0027535B"/>
    <w:rsid w:val="002754A4"/>
    <w:rsid w:val="00275579"/>
    <w:rsid w:val="00275935"/>
    <w:rsid w:val="00276557"/>
    <w:rsid w:val="002778B2"/>
    <w:rsid w:val="00280614"/>
    <w:rsid w:val="00280723"/>
    <w:rsid w:val="00280732"/>
    <w:rsid w:val="00280A2B"/>
    <w:rsid w:val="00282DE8"/>
    <w:rsid w:val="00283688"/>
    <w:rsid w:val="00285887"/>
    <w:rsid w:val="00286065"/>
    <w:rsid w:val="00292580"/>
    <w:rsid w:val="00294710"/>
    <w:rsid w:val="0029471F"/>
    <w:rsid w:val="00295FDB"/>
    <w:rsid w:val="00296233"/>
    <w:rsid w:val="002975E3"/>
    <w:rsid w:val="002A022A"/>
    <w:rsid w:val="002A09B4"/>
    <w:rsid w:val="002A10B0"/>
    <w:rsid w:val="002A1A8A"/>
    <w:rsid w:val="002A5E56"/>
    <w:rsid w:val="002A6839"/>
    <w:rsid w:val="002A712E"/>
    <w:rsid w:val="002A71C6"/>
    <w:rsid w:val="002B0CC5"/>
    <w:rsid w:val="002B1DF6"/>
    <w:rsid w:val="002B220B"/>
    <w:rsid w:val="002B2CED"/>
    <w:rsid w:val="002B42E2"/>
    <w:rsid w:val="002B4C3F"/>
    <w:rsid w:val="002B51E2"/>
    <w:rsid w:val="002B52B7"/>
    <w:rsid w:val="002B55D7"/>
    <w:rsid w:val="002C377C"/>
    <w:rsid w:val="002C612E"/>
    <w:rsid w:val="002D1909"/>
    <w:rsid w:val="002D24AD"/>
    <w:rsid w:val="002D2767"/>
    <w:rsid w:val="002D2991"/>
    <w:rsid w:val="002D5190"/>
    <w:rsid w:val="002D545D"/>
    <w:rsid w:val="002D5B14"/>
    <w:rsid w:val="002D634C"/>
    <w:rsid w:val="002D66CE"/>
    <w:rsid w:val="002E0422"/>
    <w:rsid w:val="002E1303"/>
    <w:rsid w:val="002E1426"/>
    <w:rsid w:val="002E1E34"/>
    <w:rsid w:val="002E50B2"/>
    <w:rsid w:val="002E5693"/>
    <w:rsid w:val="002E5B58"/>
    <w:rsid w:val="002E620A"/>
    <w:rsid w:val="002E7874"/>
    <w:rsid w:val="002E7B31"/>
    <w:rsid w:val="002F0FD9"/>
    <w:rsid w:val="002F1C91"/>
    <w:rsid w:val="002F2866"/>
    <w:rsid w:val="00303836"/>
    <w:rsid w:val="0030527D"/>
    <w:rsid w:val="003052A4"/>
    <w:rsid w:val="00305664"/>
    <w:rsid w:val="003102BF"/>
    <w:rsid w:val="00310F45"/>
    <w:rsid w:val="003121E6"/>
    <w:rsid w:val="003171D5"/>
    <w:rsid w:val="0031788B"/>
    <w:rsid w:val="00320420"/>
    <w:rsid w:val="00320A3B"/>
    <w:rsid w:val="00321434"/>
    <w:rsid w:val="003244DA"/>
    <w:rsid w:val="00326765"/>
    <w:rsid w:val="00327CAA"/>
    <w:rsid w:val="003301A3"/>
    <w:rsid w:val="00330A64"/>
    <w:rsid w:val="003327AC"/>
    <w:rsid w:val="00332D3B"/>
    <w:rsid w:val="00336062"/>
    <w:rsid w:val="00336206"/>
    <w:rsid w:val="003376F9"/>
    <w:rsid w:val="00341357"/>
    <w:rsid w:val="00341363"/>
    <w:rsid w:val="00341560"/>
    <w:rsid w:val="00344219"/>
    <w:rsid w:val="003474B2"/>
    <w:rsid w:val="003528BC"/>
    <w:rsid w:val="00352C61"/>
    <w:rsid w:val="003534F8"/>
    <w:rsid w:val="00354AD9"/>
    <w:rsid w:val="003556E0"/>
    <w:rsid w:val="00360FA9"/>
    <w:rsid w:val="00362533"/>
    <w:rsid w:val="003635EC"/>
    <w:rsid w:val="00363CB3"/>
    <w:rsid w:val="00365DEA"/>
    <w:rsid w:val="00365F8B"/>
    <w:rsid w:val="00367BDB"/>
    <w:rsid w:val="00370064"/>
    <w:rsid w:val="00371AC3"/>
    <w:rsid w:val="003726C4"/>
    <w:rsid w:val="00372B76"/>
    <w:rsid w:val="00374DD9"/>
    <w:rsid w:val="00376132"/>
    <w:rsid w:val="003807D9"/>
    <w:rsid w:val="00380A42"/>
    <w:rsid w:val="0038111E"/>
    <w:rsid w:val="00381489"/>
    <w:rsid w:val="00382031"/>
    <w:rsid w:val="0038260F"/>
    <w:rsid w:val="00382764"/>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4C48"/>
    <w:rsid w:val="003A53ED"/>
    <w:rsid w:val="003A6001"/>
    <w:rsid w:val="003A6C68"/>
    <w:rsid w:val="003A774E"/>
    <w:rsid w:val="003B0F9F"/>
    <w:rsid w:val="003B32F7"/>
    <w:rsid w:val="003B376C"/>
    <w:rsid w:val="003B3F61"/>
    <w:rsid w:val="003B5978"/>
    <w:rsid w:val="003B618C"/>
    <w:rsid w:val="003B6EE5"/>
    <w:rsid w:val="003C0CA6"/>
    <w:rsid w:val="003C23CE"/>
    <w:rsid w:val="003C2949"/>
    <w:rsid w:val="003C3A9F"/>
    <w:rsid w:val="003C4C13"/>
    <w:rsid w:val="003C55FC"/>
    <w:rsid w:val="003C5A90"/>
    <w:rsid w:val="003C72DE"/>
    <w:rsid w:val="003C7529"/>
    <w:rsid w:val="003D018B"/>
    <w:rsid w:val="003D1BB9"/>
    <w:rsid w:val="003D24A4"/>
    <w:rsid w:val="003D3CC9"/>
    <w:rsid w:val="003D581E"/>
    <w:rsid w:val="003D662E"/>
    <w:rsid w:val="003D669F"/>
    <w:rsid w:val="003D6F7F"/>
    <w:rsid w:val="003D75B9"/>
    <w:rsid w:val="003D775A"/>
    <w:rsid w:val="003E4BAC"/>
    <w:rsid w:val="003E6D33"/>
    <w:rsid w:val="003E6F0D"/>
    <w:rsid w:val="003E7A1A"/>
    <w:rsid w:val="003F141E"/>
    <w:rsid w:val="003F176C"/>
    <w:rsid w:val="003F4E67"/>
    <w:rsid w:val="003F5E78"/>
    <w:rsid w:val="003F7196"/>
    <w:rsid w:val="0040155E"/>
    <w:rsid w:val="00401FF3"/>
    <w:rsid w:val="004059EB"/>
    <w:rsid w:val="00407E41"/>
    <w:rsid w:val="00410EDD"/>
    <w:rsid w:val="004116F4"/>
    <w:rsid w:val="0041189A"/>
    <w:rsid w:val="00411B42"/>
    <w:rsid w:val="00411FFD"/>
    <w:rsid w:val="00412A3D"/>
    <w:rsid w:val="0041378C"/>
    <w:rsid w:val="00413A7F"/>
    <w:rsid w:val="00413FA3"/>
    <w:rsid w:val="00414C72"/>
    <w:rsid w:val="00415CB1"/>
    <w:rsid w:val="00420079"/>
    <w:rsid w:val="00421322"/>
    <w:rsid w:val="00421AA5"/>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3C80"/>
    <w:rsid w:val="00444285"/>
    <w:rsid w:val="004446E6"/>
    <w:rsid w:val="004451F9"/>
    <w:rsid w:val="00446F31"/>
    <w:rsid w:val="004507C9"/>
    <w:rsid w:val="00450E77"/>
    <w:rsid w:val="00451583"/>
    <w:rsid w:val="00453215"/>
    <w:rsid w:val="004534D9"/>
    <w:rsid w:val="00454016"/>
    <w:rsid w:val="00455430"/>
    <w:rsid w:val="00457845"/>
    <w:rsid w:val="00457D4B"/>
    <w:rsid w:val="00460BF7"/>
    <w:rsid w:val="00460DA3"/>
    <w:rsid w:val="004613FD"/>
    <w:rsid w:val="00461C85"/>
    <w:rsid w:val="00462008"/>
    <w:rsid w:val="004624F9"/>
    <w:rsid w:val="00462CD6"/>
    <w:rsid w:val="00463D4A"/>
    <w:rsid w:val="004657CD"/>
    <w:rsid w:val="00465D5F"/>
    <w:rsid w:val="0046694E"/>
    <w:rsid w:val="00467704"/>
    <w:rsid w:val="0047150E"/>
    <w:rsid w:val="00471E61"/>
    <w:rsid w:val="00471F17"/>
    <w:rsid w:val="004763BF"/>
    <w:rsid w:val="00476B99"/>
    <w:rsid w:val="004770D9"/>
    <w:rsid w:val="004778ED"/>
    <w:rsid w:val="00481A82"/>
    <w:rsid w:val="00482779"/>
    <w:rsid w:val="00482F73"/>
    <w:rsid w:val="0048356B"/>
    <w:rsid w:val="004866DA"/>
    <w:rsid w:val="00486947"/>
    <w:rsid w:val="00487B54"/>
    <w:rsid w:val="00487D02"/>
    <w:rsid w:val="004904B7"/>
    <w:rsid w:val="004917AF"/>
    <w:rsid w:val="004925CA"/>
    <w:rsid w:val="00493417"/>
    <w:rsid w:val="004935AA"/>
    <w:rsid w:val="00495AF5"/>
    <w:rsid w:val="00495EA8"/>
    <w:rsid w:val="004962ED"/>
    <w:rsid w:val="004A1BDF"/>
    <w:rsid w:val="004A1EB0"/>
    <w:rsid w:val="004A2208"/>
    <w:rsid w:val="004A3167"/>
    <w:rsid w:val="004A458B"/>
    <w:rsid w:val="004A658A"/>
    <w:rsid w:val="004A7046"/>
    <w:rsid w:val="004B0D10"/>
    <w:rsid w:val="004B1B31"/>
    <w:rsid w:val="004B29D5"/>
    <w:rsid w:val="004B4E96"/>
    <w:rsid w:val="004B53AF"/>
    <w:rsid w:val="004B5CE1"/>
    <w:rsid w:val="004B5E0C"/>
    <w:rsid w:val="004B64A8"/>
    <w:rsid w:val="004B77EC"/>
    <w:rsid w:val="004B7A57"/>
    <w:rsid w:val="004B7D86"/>
    <w:rsid w:val="004C4BFD"/>
    <w:rsid w:val="004C6315"/>
    <w:rsid w:val="004C68A3"/>
    <w:rsid w:val="004C7693"/>
    <w:rsid w:val="004C7CD8"/>
    <w:rsid w:val="004D10CC"/>
    <w:rsid w:val="004D13F9"/>
    <w:rsid w:val="004D2CF6"/>
    <w:rsid w:val="004D4261"/>
    <w:rsid w:val="004D571F"/>
    <w:rsid w:val="004D7E83"/>
    <w:rsid w:val="004E2312"/>
    <w:rsid w:val="004E277B"/>
    <w:rsid w:val="004E309C"/>
    <w:rsid w:val="004E4224"/>
    <w:rsid w:val="004E45F0"/>
    <w:rsid w:val="004E60A5"/>
    <w:rsid w:val="004E725B"/>
    <w:rsid w:val="004F0763"/>
    <w:rsid w:val="004F1912"/>
    <w:rsid w:val="004F26CA"/>
    <w:rsid w:val="004F38A7"/>
    <w:rsid w:val="004F5B5C"/>
    <w:rsid w:val="004F5C74"/>
    <w:rsid w:val="004F5F2B"/>
    <w:rsid w:val="004F68B7"/>
    <w:rsid w:val="004F6E40"/>
    <w:rsid w:val="004F73A1"/>
    <w:rsid w:val="004F7472"/>
    <w:rsid w:val="004F76B1"/>
    <w:rsid w:val="005002E0"/>
    <w:rsid w:val="0050150D"/>
    <w:rsid w:val="00502A9A"/>
    <w:rsid w:val="00503B0F"/>
    <w:rsid w:val="0050486F"/>
    <w:rsid w:val="00507F4B"/>
    <w:rsid w:val="005102E7"/>
    <w:rsid w:val="005113BA"/>
    <w:rsid w:val="00511C28"/>
    <w:rsid w:val="00512401"/>
    <w:rsid w:val="00516B6E"/>
    <w:rsid w:val="00517C42"/>
    <w:rsid w:val="00522193"/>
    <w:rsid w:val="00524131"/>
    <w:rsid w:val="005250A2"/>
    <w:rsid w:val="00525251"/>
    <w:rsid w:val="0052668F"/>
    <w:rsid w:val="005274B9"/>
    <w:rsid w:val="005313BF"/>
    <w:rsid w:val="00532109"/>
    <w:rsid w:val="0053316A"/>
    <w:rsid w:val="00533751"/>
    <w:rsid w:val="00534D24"/>
    <w:rsid w:val="00537584"/>
    <w:rsid w:val="00541BC9"/>
    <w:rsid w:val="00541EE2"/>
    <w:rsid w:val="00543725"/>
    <w:rsid w:val="0054427F"/>
    <w:rsid w:val="0054495C"/>
    <w:rsid w:val="005455FD"/>
    <w:rsid w:val="00547037"/>
    <w:rsid w:val="00547F83"/>
    <w:rsid w:val="00550153"/>
    <w:rsid w:val="005530B1"/>
    <w:rsid w:val="0055447B"/>
    <w:rsid w:val="00554881"/>
    <w:rsid w:val="0055491D"/>
    <w:rsid w:val="00555621"/>
    <w:rsid w:val="00555806"/>
    <w:rsid w:val="00555E06"/>
    <w:rsid w:val="00556021"/>
    <w:rsid w:val="00556B04"/>
    <w:rsid w:val="005629C3"/>
    <w:rsid w:val="005641B8"/>
    <w:rsid w:val="00564D5D"/>
    <w:rsid w:val="00564E3B"/>
    <w:rsid w:val="00566CAD"/>
    <w:rsid w:val="00570301"/>
    <w:rsid w:val="0057092C"/>
    <w:rsid w:val="00572CAE"/>
    <w:rsid w:val="00573657"/>
    <w:rsid w:val="005740EE"/>
    <w:rsid w:val="005743BA"/>
    <w:rsid w:val="005756F7"/>
    <w:rsid w:val="00575A1D"/>
    <w:rsid w:val="00576705"/>
    <w:rsid w:val="00577030"/>
    <w:rsid w:val="00581734"/>
    <w:rsid w:val="00581DAB"/>
    <w:rsid w:val="00584DB5"/>
    <w:rsid w:val="005873D5"/>
    <w:rsid w:val="005908F1"/>
    <w:rsid w:val="00593D56"/>
    <w:rsid w:val="00594B1F"/>
    <w:rsid w:val="0059522A"/>
    <w:rsid w:val="00595649"/>
    <w:rsid w:val="0059573C"/>
    <w:rsid w:val="00597096"/>
    <w:rsid w:val="0059720A"/>
    <w:rsid w:val="00597359"/>
    <w:rsid w:val="005978FA"/>
    <w:rsid w:val="00597CAD"/>
    <w:rsid w:val="00597F5B"/>
    <w:rsid w:val="005A0950"/>
    <w:rsid w:val="005A1CB1"/>
    <w:rsid w:val="005A3F0D"/>
    <w:rsid w:val="005A3F87"/>
    <w:rsid w:val="005A40B9"/>
    <w:rsid w:val="005A76DD"/>
    <w:rsid w:val="005A7B48"/>
    <w:rsid w:val="005B20E7"/>
    <w:rsid w:val="005B27C5"/>
    <w:rsid w:val="005B402E"/>
    <w:rsid w:val="005B4A37"/>
    <w:rsid w:val="005B544C"/>
    <w:rsid w:val="005C0028"/>
    <w:rsid w:val="005C04AE"/>
    <w:rsid w:val="005C2442"/>
    <w:rsid w:val="005C348A"/>
    <w:rsid w:val="005C49C9"/>
    <w:rsid w:val="005C52FA"/>
    <w:rsid w:val="005C7BCF"/>
    <w:rsid w:val="005D0A0A"/>
    <w:rsid w:val="005D0A72"/>
    <w:rsid w:val="005D12B8"/>
    <w:rsid w:val="005D1363"/>
    <w:rsid w:val="005D24A1"/>
    <w:rsid w:val="005D299D"/>
    <w:rsid w:val="005D37F3"/>
    <w:rsid w:val="005D3B15"/>
    <w:rsid w:val="005D4B4A"/>
    <w:rsid w:val="005D5C52"/>
    <w:rsid w:val="005D6D5D"/>
    <w:rsid w:val="005D78DD"/>
    <w:rsid w:val="005E108B"/>
    <w:rsid w:val="005E149B"/>
    <w:rsid w:val="005E1B32"/>
    <w:rsid w:val="005E225F"/>
    <w:rsid w:val="005F0908"/>
    <w:rsid w:val="005F2621"/>
    <w:rsid w:val="005F267E"/>
    <w:rsid w:val="005F3D5A"/>
    <w:rsid w:val="005F4837"/>
    <w:rsid w:val="00600FA4"/>
    <w:rsid w:val="006011F3"/>
    <w:rsid w:val="0060142A"/>
    <w:rsid w:val="00601A45"/>
    <w:rsid w:val="00602CA9"/>
    <w:rsid w:val="0060406A"/>
    <w:rsid w:val="00604227"/>
    <w:rsid w:val="0060454E"/>
    <w:rsid w:val="00605BA2"/>
    <w:rsid w:val="00611068"/>
    <w:rsid w:val="00612CDF"/>
    <w:rsid w:val="00615001"/>
    <w:rsid w:val="00615C2A"/>
    <w:rsid w:val="0061628F"/>
    <w:rsid w:val="00616807"/>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2966"/>
    <w:rsid w:val="00642A36"/>
    <w:rsid w:val="00646F3B"/>
    <w:rsid w:val="00647824"/>
    <w:rsid w:val="0065254B"/>
    <w:rsid w:val="006533CC"/>
    <w:rsid w:val="00654192"/>
    <w:rsid w:val="00654864"/>
    <w:rsid w:val="006551E7"/>
    <w:rsid w:val="006571DE"/>
    <w:rsid w:val="0065720B"/>
    <w:rsid w:val="006627A3"/>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76480"/>
    <w:rsid w:val="00680F06"/>
    <w:rsid w:val="006826FD"/>
    <w:rsid w:val="0068582F"/>
    <w:rsid w:val="00685C68"/>
    <w:rsid w:val="00686354"/>
    <w:rsid w:val="0068691F"/>
    <w:rsid w:val="00692F20"/>
    <w:rsid w:val="00694F20"/>
    <w:rsid w:val="0069514C"/>
    <w:rsid w:val="006963C3"/>
    <w:rsid w:val="00696948"/>
    <w:rsid w:val="006A1C57"/>
    <w:rsid w:val="006A1C86"/>
    <w:rsid w:val="006A38B2"/>
    <w:rsid w:val="006A3CF2"/>
    <w:rsid w:val="006A3FB4"/>
    <w:rsid w:val="006A4D74"/>
    <w:rsid w:val="006A5B37"/>
    <w:rsid w:val="006A6C99"/>
    <w:rsid w:val="006A7B19"/>
    <w:rsid w:val="006A7D03"/>
    <w:rsid w:val="006B0617"/>
    <w:rsid w:val="006B1544"/>
    <w:rsid w:val="006B224B"/>
    <w:rsid w:val="006B2AB6"/>
    <w:rsid w:val="006B350E"/>
    <w:rsid w:val="006B37BB"/>
    <w:rsid w:val="006B3D61"/>
    <w:rsid w:val="006B3F6D"/>
    <w:rsid w:val="006B4C0B"/>
    <w:rsid w:val="006B7287"/>
    <w:rsid w:val="006B7ABA"/>
    <w:rsid w:val="006C4070"/>
    <w:rsid w:val="006C4677"/>
    <w:rsid w:val="006C4FFE"/>
    <w:rsid w:val="006C51D4"/>
    <w:rsid w:val="006C718D"/>
    <w:rsid w:val="006C73FF"/>
    <w:rsid w:val="006C7984"/>
    <w:rsid w:val="006D0860"/>
    <w:rsid w:val="006D24EC"/>
    <w:rsid w:val="006D6707"/>
    <w:rsid w:val="006D6BB7"/>
    <w:rsid w:val="006D71BC"/>
    <w:rsid w:val="006D7F8D"/>
    <w:rsid w:val="006E05CC"/>
    <w:rsid w:val="006E230D"/>
    <w:rsid w:val="006E61A9"/>
    <w:rsid w:val="006E6669"/>
    <w:rsid w:val="006F0EA1"/>
    <w:rsid w:val="006F0FBB"/>
    <w:rsid w:val="006F1166"/>
    <w:rsid w:val="006F1219"/>
    <w:rsid w:val="006F2C41"/>
    <w:rsid w:val="006F3370"/>
    <w:rsid w:val="006F41B7"/>
    <w:rsid w:val="006F47A1"/>
    <w:rsid w:val="006F4DAE"/>
    <w:rsid w:val="007003B4"/>
    <w:rsid w:val="007004D8"/>
    <w:rsid w:val="007015C3"/>
    <w:rsid w:val="00702590"/>
    <w:rsid w:val="00711503"/>
    <w:rsid w:val="007123C1"/>
    <w:rsid w:val="00712AEA"/>
    <w:rsid w:val="00712E53"/>
    <w:rsid w:val="00712EEB"/>
    <w:rsid w:val="00714663"/>
    <w:rsid w:val="00716A99"/>
    <w:rsid w:val="00717956"/>
    <w:rsid w:val="007202F8"/>
    <w:rsid w:val="007206DB"/>
    <w:rsid w:val="00721EB0"/>
    <w:rsid w:val="00722075"/>
    <w:rsid w:val="007229F0"/>
    <w:rsid w:val="00722A75"/>
    <w:rsid w:val="007241AF"/>
    <w:rsid w:val="00725109"/>
    <w:rsid w:val="00726BFC"/>
    <w:rsid w:val="00727CA5"/>
    <w:rsid w:val="007302B3"/>
    <w:rsid w:val="00730362"/>
    <w:rsid w:val="00730F20"/>
    <w:rsid w:val="007325DE"/>
    <w:rsid w:val="0073300D"/>
    <w:rsid w:val="007330C9"/>
    <w:rsid w:val="00733597"/>
    <w:rsid w:val="00733AF6"/>
    <w:rsid w:val="007364C7"/>
    <w:rsid w:val="007364DA"/>
    <w:rsid w:val="00736EBD"/>
    <w:rsid w:val="00740062"/>
    <w:rsid w:val="007417F2"/>
    <w:rsid w:val="007427C4"/>
    <w:rsid w:val="00744440"/>
    <w:rsid w:val="00746247"/>
    <w:rsid w:val="00747AB1"/>
    <w:rsid w:val="00747C1E"/>
    <w:rsid w:val="00750B10"/>
    <w:rsid w:val="0075171C"/>
    <w:rsid w:val="00752062"/>
    <w:rsid w:val="00752141"/>
    <w:rsid w:val="00753FEE"/>
    <w:rsid w:val="007547C8"/>
    <w:rsid w:val="00756030"/>
    <w:rsid w:val="00756DD8"/>
    <w:rsid w:val="007600BD"/>
    <w:rsid w:val="00761F8B"/>
    <w:rsid w:val="007630BA"/>
    <w:rsid w:val="00763210"/>
    <w:rsid w:val="00764062"/>
    <w:rsid w:val="00764168"/>
    <w:rsid w:val="0076464B"/>
    <w:rsid w:val="007647E5"/>
    <w:rsid w:val="00764ADC"/>
    <w:rsid w:val="007658F5"/>
    <w:rsid w:val="00766FF4"/>
    <w:rsid w:val="007673F3"/>
    <w:rsid w:val="00767797"/>
    <w:rsid w:val="00770A5C"/>
    <w:rsid w:val="0077174F"/>
    <w:rsid w:val="00771D58"/>
    <w:rsid w:val="00773A0E"/>
    <w:rsid w:val="00773E73"/>
    <w:rsid w:val="00774635"/>
    <w:rsid w:val="0077521B"/>
    <w:rsid w:val="007774E5"/>
    <w:rsid w:val="00780885"/>
    <w:rsid w:val="007811BA"/>
    <w:rsid w:val="00781AF2"/>
    <w:rsid w:val="00782C01"/>
    <w:rsid w:val="00784AA1"/>
    <w:rsid w:val="00786677"/>
    <w:rsid w:val="00786829"/>
    <w:rsid w:val="00787048"/>
    <w:rsid w:val="00787AE9"/>
    <w:rsid w:val="007909FB"/>
    <w:rsid w:val="007914ED"/>
    <w:rsid w:val="00794028"/>
    <w:rsid w:val="007940B8"/>
    <w:rsid w:val="007940DD"/>
    <w:rsid w:val="00794174"/>
    <w:rsid w:val="00794365"/>
    <w:rsid w:val="0079690B"/>
    <w:rsid w:val="007973F1"/>
    <w:rsid w:val="00797B68"/>
    <w:rsid w:val="007A0B5D"/>
    <w:rsid w:val="007A1FE3"/>
    <w:rsid w:val="007A2D1B"/>
    <w:rsid w:val="007A2DB2"/>
    <w:rsid w:val="007A30C5"/>
    <w:rsid w:val="007A3B4F"/>
    <w:rsid w:val="007A3DCC"/>
    <w:rsid w:val="007A4A89"/>
    <w:rsid w:val="007A65B1"/>
    <w:rsid w:val="007A6C84"/>
    <w:rsid w:val="007A6CDF"/>
    <w:rsid w:val="007B1173"/>
    <w:rsid w:val="007B2346"/>
    <w:rsid w:val="007B3264"/>
    <w:rsid w:val="007B4321"/>
    <w:rsid w:val="007B4708"/>
    <w:rsid w:val="007B4B9C"/>
    <w:rsid w:val="007B591C"/>
    <w:rsid w:val="007B5CB6"/>
    <w:rsid w:val="007B6698"/>
    <w:rsid w:val="007C0457"/>
    <w:rsid w:val="007C1E2A"/>
    <w:rsid w:val="007C253E"/>
    <w:rsid w:val="007C40CA"/>
    <w:rsid w:val="007C424D"/>
    <w:rsid w:val="007C4545"/>
    <w:rsid w:val="007C5BD9"/>
    <w:rsid w:val="007C60E3"/>
    <w:rsid w:val="007C681B"/>
    <w:rsid w:val="007C7F7A"/>
    <w:rsid w:val="007D11C7"/>
    <w:rsid w:val="007D11D9"/>
    <w:rsid w:val="007D1312"/>
    <w:rsid w:val="007D190C"/>
    <w:rsid w:val="007D46B1"/>
    <w:rsid w:val="007D4E08"/>
    <w:rsid w:val="007D6C52"/>
    <w:rsid w:val="007D75F3"/>
    <w:rsid w:val="007D779D"/>
    <w:rsid w:val="007E2E88"/>
    <w:rsid w:val="007E2EE6"/>
    <w:rsid w:val="007E31FD"/>
    <w:rsid w:val="007E3ED5"/>
    <w:rsid w:val="007F0C3B"/>
    <w:rsid w:val="007F224B"/>
    <w:rsid w:val="007F2693"/>
    <w:rsid w:val="007F5058"/>
    <w:rsid w:val="007F5906"/>
    <w:rsid w:val="007F60D9"/>
    <w:rsid w:val="007F6812"/>
    <w:rsid w:val="007F6A85"/>
    <w:rsid w:val="007F74B2"/>
    <w:rsid w:val="00801661"/>
    <w:rsid w:val="008035A3"/>
    <w:rsid w:val="00805457"/>
    <w:rsid w:val="00805DE3"/>
    <w:rsid w:val="008101F0"/>
    <w:rsid w:val="008124DE"/>
    <w:rsid w:val="00813D46"/>
    <w:rsid w:val="00817ADB"/>
    <w:rsid w:val="00817E4D"/>
    <w:rsid w:val="00820C6A"/>
    <w:rsid w:val="00820E8B"/>
    <w:rsid w:val="008212B5"/>
    <w:rsid w:val="008232F6"/>
    <w:rsid w:val="0082374D"/>
    <w:rsid w:val="008257EB"/>
    <w:rsid w:val="00826E73"/>
    <w:rsid w:val="00830FCD"/>
    <w:rsid w:val="008344AA"/>
    <w:rsid w:val="008355DA"/>
    <w:rsid w:val="00837301"/>
    <w:rsid w:val="00837913"/>
    <w:rsid w:val="00840217"/>
    <w:rsid w:val="00840526"/>
    <w:rsid w:val="0084155C"/>
    <w:rsid w:val="00845FFA"/>
    <w:rsid w:val="008503E1"/>
    <w:rsid w:val="00850756"/>
    <w:rsid w:val="00854C09"/>
    <w:rsid w:val="00855BC2"/>
    <w:rsid w:val="00855DE1"/>
    <w:rsid w:val="00856101"/>
    <w:rsid w:val="00856245"/>
    <w:rsid w:val="00856AF3"/>
    <w:rsid w:val="00860277"/>
    <w:rsid w:val="008611DA"/>
    <w:rsid w:val="00863148"/>
    <w:rsid w:val="00863AD1"/>
    <w:rsid w:val="00865A3D"/>
    <w:rsid w:val="00865FA1"/>
    <w:rsid w:val="00866173"/>
    <w:rsid w:val="00866312"/>
    <w:rsid w:val="0086632F"/>
    <w:rsid w:val="008669FE"/>
    <w:rsid w:val="00866B5B"/>
    <w:rsid w:val="0086798D"/>
    <w:rsid w:val="00867A05"/>
    <w:rsid w:val="00867F19"/>
    <w:rsid w:val="00870E6D"/>
    <w:rsid w:val="008724B0"/>
    <w:rsid w:val="00872E0A"/>
    <w:rsid w:val="00875497"/>
    <w:rsid w:val="00875E63"/>
    <w:rsid w:val="00876139"/>
    <w:rsid w:val="008772DA"/>
    <w:rsid w:val="00877747"/>
    <w:rsid w:val="0088054E"/>
    <w:rsid w:val="00881980"/>
    <w:rsid w:val="00881D79"/>
    <w:rsid w:val="008825BC"/>
    <w:rsid w:val="00882DAB"/>
    <w:rsid w:val="0088353A"/>
    <w:rsid w:val="008842E0"/>
    <w:rsid w:val="008855AD"/>
    <w:rsid w:val="00890CCD"/>
    <w:rsid w:val="00890E09"/>
    <w:rsid w:val="00891C73"/>
    <w:rsid w:val="00891E27"/>
    <w:rsid w:val="00892AE9"/>
    <w:rsid w:val="008940D9"/>
    <w:rsid w:val="0089587D"/>
    <w:rsid w:val="00895D58"/>
    <w:rsid w:val="008A1C31"/>
    <w:rsid w:val="008A26D8"/>
    <w:rsid w:val="008A2758"/>
    <w:rsid w:val="008A5697"/>
    <w:rsid w:val="008A58F0"/>
    <w:rsid w:val="008A5916"/>
    <w:rsid w:val="008B1A00"/>
    <w:rsid w:val="008B34AD"/>
    <w:rsid w:val="008B4EDF"/>
    <w:rsid w:val="008B52AD"/>
    <w:rsid w:val="008B5ABC"/>
    <w:rsid w:val="008B5BFE"/>
    <w:rsid w:val="008B5FDA"/>
    <w:rsid w:val="008B7AC2"/>
    <w:rsid w:val="008C016B"/>
    <w:rsid w:val="008C1099"/>
    <w:rsid w:val="008C1318"/>
    <w:rsid w:val="008C2D28"/>
    <w:rsid w:val="008C55C9"/>
    <w:rsid w:val="008C5874"/>
    <w:rsid w:val="008C5B87"/>
    <w:rsid w:val="008C639C"/>
    <w:rsid w:val="008C6BCB"/>
    <w:rsid w:val="008D02D1"/>
    <w:rsid w:val="008D047C"/>
    <w:rsid w:val="008D1562"/>
    <w:rsid w:val="008D1668"/>
    <w:rsid w:val="008D22A2"/>
    <w:rsid w:val="008D281A"/>
    <w:rsid w:val="008D3D9F"/>
    <w:rsid w:val="008D7C55"/>
    <w:rsid w:val="008E1908"/>
    <w:rsid w:val="008E1CC8"/>
    <w:rsid w:val="008E2712"/>
    <w:rsid w:val="008E2E68"/>
    <w:rsid w:val="008E3FAA"/>
    <w:rsid w:val="008E457E"/>
    <w:rsid w:val="008E45AE"/>
    <w:rsid w:val="008E469F"/>
    <w:rsid w:val="008E4BC5"/>
    <w:rsid w:val="008E50FA"/>
    <w:rsid w:val="008E6B99"/>
    <w:rsid w:val="008E6F0A"/>
    <w:rsid w:val="008F103A"/>
    <w:rsid w:val="008F16F9"/>
    <w:rsid w:val="008F315E"/>
    <w:rsid w:val="008F31A3"/>
    <w:rsid w:val="008F34E3"/>
    <w:rsid w:val="008F5573"/>
    <w:rsid w:val="008F658A"/>
    <w:rsid w:val="008F6A98"/>
    <w:rsid w:val="008F6D23"/>
    <w:rsid w:val="008F6DD3"/>
    <w:rsid w:val="008F701B"/>
    <w:rsid w:val="00900505"/>
    <w:rsid w:val="00901441"/>
    <w:rsid w:val="00901E04"/>
    <w:rsid w:val="00901E75"/>
    <w:rsid w:val="009038AE"/>
    <w:rsid w:val="009038DC"/>
    <w:rsid w:val="0090407F"/>
    <w:rsid w:val="00905B46"/>
    <w:rsid w:val="009123D8"/>
    <w:rsid w:val="009130D7"/>
    <w:rsid w:val="00913B3D"/>
    <w:rsid w:val="0091668F"/>
    <w:rsid w:val="00917418"/>
    <w:rsid w:val="00917554"/>
    <w:rsid w:val="00920149"/>
    <w:rsid w:val="0092014D"/>
    <w:rsid w:val="00921624"/>
    <w:rsid w:val="00921C13"/>
    <w:rsid w:val="009252EC"/>
    <w:rsid w:val="0092597D"/>
    <w:rsid w:val="00926D6C"/>
    <w:rsid w:val="0092715F"/>
    <w:rsid w:val="009271D9"/>
    <w:rsid w:val="00927BAB"/>
    <w:rsid w:val="00930B28"/>
    <w:rsid w:val="00931A37"/>
    <w:rsid w:val="00931C2E"/>
    <w:rsid w:val="00932179"/>
    <w:rsid w:val="00932797"/>
    <w:rsid w:val="00933298"/>
    <w:rsid w:val="00933A8C"/>
    <w:rsid w:val="00936CE0"/>
    <w:rsid w:val="00940819"/>
    <w:rsid w:val="009419C9"/>
    <w:rsid w:val="00942D49"/>
    <w:rsid w:val="00943050"/>
    <w:rsid w:val="00944ACA"/>
    <w:rsid w:val="00946374"/>
    <w:rsid w:val="00950EC9"/>
    <w:rsid w:val="00952250"/>
    <w:rsid w:val="00953351"/>
    <w:rsid w:val="00953F4F"/>
    <w:rsid w:val="00953F97"/>
    <w:rsid w:val="0095475C"/>
    <w:rsid w:val="00955E67"/>
    <w:rsid w:val="00956CB6"/>
    <w:rsid w:val="00956EB5"/>
    <w:rsid w:val="0095746B"/>
    <w:rsid w:val="00960522"/>
    <w:rsid w:val="00960593"/>
    <w:rsid w:val="00965D82"/>
    <w:rsid w:val="00966876"/>
    <w:rsid w:val="00967595"/>
    <w:rsid w:val="00970B28"/>
    <w:rsid w:val="00971EB1"/>
    <w:rsid w:val="00973674"/>
    <w:rsid w:val="009744D0"/>
    <w:rsid w:val="0097483F"/>
    <w:rsid w:val="00976702"/>
    <w:rsid w:val="00976961"/>
    <w:rsid w:val="00976E99"/>
    <w:rsid w:val="00980D52"/>
    <w:rsid w:val="00983E9D"/>
    <w:rsid w:val="00984153"/>
    <w:rsid w:val="0098524B"/>
    <w:rsid w:val="0098552B"/>
    <w:rsid w:val="00986A0C"/>
    <w:rsid w:val="0099073A"/>
    <w:rsid w:val="009909F6"/>
    <w:rsid w:val="00990F45"/>
    <w:rsid w:val="00991237"/>
    <w:rsid w:val="009930B3"/>
    <w:rsid w:val="009940DA"/>
    <w:rsid w:val="00994EEA"/>
    <w:rsid w:val="00994FD3"/>
    <w:rsid w:val="009950EC"/>
    <w:rsid w:val="009A19D5"/>
    <w:rsid w:val="009A2C29"/>
    <w:rsid w:val="009A4834"/>
    <w:rsid w:val="009A4D81"/>
    <w:rsid w:val="009A5188"/>
    <w:rsid w:val="009A56E2"/>
    <w:rsid w:val="009A57AD"/>
    <w:rsid w:val="009A656F"/>
    <w:rsid w:val="009A68D5"/>
    <w:rsid w:val="009B08BB"/>
    <w:rsid w:val="009B14D9"/>
    <w:rsid w:val="009B431B"/>
    <w:rsid w:val="009B68A2"/>
    <w:rsid w:val="009B7364"/>
    <w:rsid w:val="009B79C2"/>
    <w:rsid w:val="009B7E20"/>
    <w:rsid w:val="009C117E"/>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5B"/>
    <w:rsid w:val="009E43E2"/>
    <w:rsid w:val="009E4DD4"/>
    <w:rsid w:val="009E59EF"/>
    <w:rsid w:val="009E61A0"/>
    <w:rsid w:val="009E6F2E"/>
    <w:rsid w:val="009E7559"/>
    <w:rsid w:val="009E76A6"/>
    <w:rsid w:val="009F0D28"/>
    <w:rsid w:val="009F1332"/>
    <w:rsid w:val="009F4986"/>
    <w:rsid w:val="009F5289"/>
    <w:rsid w:val="009F59BA"/>
    <w:rsid w:val="009F5BDC"/>
    <w:rsid w:val="00A022EA"/>
    <w:rsid w:val="00A02E84"/>
    <w:rsid w:val="00A03F6C"/>
    <w:rsid w:val="00A05F75"/>
    <w:rsid w:val="00A073FD"/>
    <w:rsid w:val="00A10B5A"/>
    <w:rsid w:val="00A10EC1"/>
    <w:rsid w:val="00A11E19"/>
    <w:rsid w:val="00A12BD0"/>
    <w:rsid w:val="00A12DDF"/>
    <w:rsid w:val="00A14B35"/>
    <w:rsid w:val="00A15991"/>
    <w:rsid w:val="00A175D6"/>
    <w:rsid w:val="00A20028"/>
    <w:rsid w:val="00A20F53"/>
    <w:rsid w:val="00A2360F"/>
    <w:rsid w:val="00A23D2E"/>
    <w:rsid w:val="00A23DE8"/>
    <w:rsid w:val="00A260E1"/>
    <w:rsid w:val="00A2648B"/>
    <w:rsid w:val="00A269AD"/>
    <w:rsid w:val="00A2702A"/>
    <w:rsid w:val="00A2719B"/>
    <w:rsid w:val="00A27E08"/>
    <w:rsid w:val="00A27E7F"/>
    <w:rsid w:val="00A309E2"/>
    <w:rsid w:val="00A32239"/>
    <w:rsid w:val="00A32AE3"/>
    <w:rsid w:val="00A33307"/>
    <w:rsid w:val="00A34B27"/>
    <w:rsid w:val="00A353BB"/>
    <w:rsid w:val="00A362C8"/>
    <w:rsid w:val="00A3702C"/>
    <w:rsid w:val="00A40272"/>
    <w:rsid w:val="00A4146A"/>
    <w:rsid w:val="00A41DF7"/>
    <w:rsid w:val="00A4201B"/>
    <w:rsid w:val="00A432AB"/>
    <w:rsid w:val="00A43A7A"/>
    <w:rsid w:val="00A4464E"/>
    <w:rsid w:val="00A46331"/>
    <w:rsid w:val="00A50956"/>
    <w:rsid w:val="00A51EE6"/>
    <w:rsid w:val="00A53794"/>
    <w:rsid w:val="00A540B9"/>
    <w:rsid w:val="00A55270"/>
    <w:rsid w:val="00A5569A"/>
    <w:rsid w:val="00A558D4"/>
    <w:rsid w:val="00A56259"/>
    <w:rsid w:val="00A60247"/>
    <w:rsid w:val="00A602EC"/>
    <w:rsid w:val="00A60A70"/>
    <w:rsid w:val="00A6140D"/>
    <w:rsid w:val="00A61DF5"/>
    <w:rsid w:val="00A61E57"/>
    <w:rsid w:val="00A61E77"/>
    <w:rsid w:val="00A627D8"/>
    <w:rsid w:val="00A638FD"/>
    <w:rsid w:val="00A64D2A"/>
    <w:rsid w:val="00A64E5F"/>
    <w:rsid w:val="00A64ECF"/>
    <w:rsid w:val="00A65AD5"/>
    <w:rsid w:val="00A65C7D"/>
    <w:rsid w:val="00A671B4"/>
    <w:rsid w:val="00A70723"/>
    <w:rsid w:val="00A712C6"/>
    <w:rsid w:val="00A71CEA"/>
    <w:rsid w:val="00A724A6"/>
    <w:rsid w:val="00A728EC"/>
    <w:rsid w:val="00A732D2"/>
    <w:rsid w:val="00A76E87"/>
    <w:rsid w:val="00A771B5"/>
    <w:rsid w:val="00A77350"/>
    <w:rsid w:val="00A77839"/>
    <w:rsid w:val="00A77B0A"/>
    <w:rsid w:val="00A8087D"/>
    <w:rsid w:val="00A80CC8"/>
    <w:rsid w:val="00A81EFC"/>
    <w:rsid w:val="00A82D6E"/>
    <w:rsid w:val="00A832B7"/>
    <w:rsid w:val="00A83B60"/>
    <w:rsid w:val="00A841D3"/>
    <w:rsid w:val="00A85AFE"/>
    <w:rsid w:val="00A85C2B"/>
    <w:rsid w:val="00A85FC7"/>
    <w:rsid w:val="00A877CD"/>
    <w:rsid w:val="00A92581"/>
    <w:rsid w:val="00A92728"/>
    <w:rsid w:val="00A92BCB"/>
    <w:rsid w:val="00A93C8C"/>
    <w:rsid w:val="00A95E40"/>
    <w:rsid w:val="00A962BD"/>
    <w:rsid w:val="00A979D7"/>
    <w:rsid w:val="00AA1A64"/>
    <w:rsid w:val="00AA1DA8"/>
    <w:rsid w:val="00AA266B"/>
    <w:rsid w:val="00AA5A21"/>
    <w:rsid w:val="00AA6346"/>
    <w:rsid w:val="00AB3604"/>
    <w:rsid w:val="00AB3DF7"/>
    <w:rsid w:val="00AB4EAD"/>
    <w:rsid w:val="00AB5227"/>
    <w:rsid w:val="00AB5D25"/>
    <w:rsid w:val="00AB5FA6"/>
    <w:rsid w:val="00AB5FAF"/>
    <w:rsid w:val="00AB76F1"/>
    <w:rsid w:val="00AB772A"/>
    <w:rsid w:val="00AC076B"/>
    <w:rsid w:val="00AC0790"/>
    <w:rsid w:val="00AC1B27"/>
    <w:rsid w:val="00AC2667"/>
    <w:rsid w:val="00AC28F1"/>
    <w:rsid w:val="00AC2D57"/>
    <w:rsid w:val="00AC58EF"/>
    <w:rsid w:val="00AC7002"/>
    <w:rsid w:val="00AC74D7"/>
    <w:rsid w:val="00AD0B6D"/>
    <w:rsid w:val="00AD22D8"/>
    <w:rsid w:val="00AD326F"/>
    <w:rsid w:val="00AD3A4D"/>
    <w:rsid w:val="00AD485F"/>
    <w:rsid w:val="00AD4D97"/>
    <w:rsid w:val="00AD5238"/>
    <w:rsid w:val="00AD585D"/>
    <w:rsid w:val="00AD7801"/>
    <w:rsid w:val="00AE0B57"/>
    <w:rsid w:val="00AE1236"/>
    <w:rsid w:val="00AE20DD"/>
    <w:rsid w:val="00AE3D3D"/>
    <w:rsid w:val="00AF0ED4"/>
    <w:rsid w:val="00AF172C"/>
    <w:rsid w:val="00AF3B20"/>
    <w:rsid w:val="00AF4F24"/>
    <w:rsid w:val="00AF4FC3"/>
    <w:rsid w:val="00AF6D2B"/>
    <w:rsid w:val="00AF7557"/>
    <w:rsid w:val="00AF7C47"/>
    <w:rsid w:val="00B0175F"/>
    <w:rsid w:val="00B01939"/>
    <w:rsid w:val="00B02376"/>
    <w:rsid w:val="00B02A7F"/>
    <w:rsid w:val="00B02D94"/>
    <w:rsid w:val="00B02E5B"/>
    <w:rsid w:val="00B0313A"/>
    <w:rsid w:val="00B04264"/>
    <w:rsid w:val="00B05AAC"/>
    <w:rsid w:val="00B05EAC"/>
    <w:rsid w:val="00B064A0"/>
    <w:rsid w:val="00B07009"/>
    <w:rsid w:val="00B079B9"/>
    <w:rsid w:val="00B1095F"/>
    <w:rsid w:val="00B10EC8"/>
    <w:rsid w:val="00B146C7"/>
    <w:rsid w:val="00B148B5"/>
    <w:rsid w:val="00B14958"/>
    <w:rsid w:val="00B15499"/>
    <w:rsid w:val="00B16FA6"/>
    <w:rsid w:val="00B16FDE"/>
    <w:rsid w:val="00B175F4"/>
    <w:rsid w:val="00B176F9"/>
    <w:rsid w:val="00B205F2"/>
    <w:rsid w:val="00B20CBD"/>
    <w:rsid w:val="00B21342"/>
    <w:rsid w:val="00B2387B"/>
    <w:rsid w:val="00B2516F"/>
    <w:rsid w:val="00B26640"/>
    <w:rsid w:val="00B2671E"/>
    <w:rsid w:val="00B30EDF"/>
    <w:rsid w:val="00B33854"/>
    <w:rsid w:val="00B3551E"/>
    <w:rsid w:val="00B36E27"/>
    <w:rsid w:val="00B36FE8"/>
    <w:rsid w:val="00B372EA"/>
    <w:rsid w:val="00B37521"/>
    <w:rsid w:val="00B37892"/>
    <w:rsid w:val="00B47412"/>
    <w:rsid w:val="00B47952"/>
    <w:rsid w:val="00B479E7"/>
    <w:rsid w:val="00B47CA5"/>
    <w:rsid w:val="00B516D5"/>
    <w:rsid w:val="00B51899"/>
    <w:rsid w:val="00B5386F"/>
    <w:rsid w:val="00B5566A"/>
    <w:rsid w:val="00B57382"/>
    <w:rsid w:val="00B57493"/>
    <w:rsid w:val="00B60FA9"/>
    <w:rsid w:val="00B61676"/>
    <w:rsid w:val="00B63297"/>
    <w:rsid w:val="00B654A0"/>
    <w:rsid w:val="00B65FCD"/>
    <w:rsid w:val="00B667FF"/>
    <w:rsid w:val="00B67226"/>
    <w:rsid w:val="00B6724F"/>
    <w:rsid w:val="00B700F1"/>
    <w:rsid w:val="00B70E4D"/>
    <w:rsid w:val="00B71646"/>
    <w:rsid w:val="00B750E1"/>
    <w:rsid w:val="00B75506"/>
    <w:rsid w:val="00B75B56"/>
    <w:rsid w:val="00B7741E"/>
    <w:rsid w:val="00B8313F"/>
    <w:rsid w:val="00B83E67"/>
    <w:rsid w:val="00B879EF"/>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4C15"/>
    <w:rsid w:val="00BA6552"/>
    <w:rsid w:val="00BB13F7"/>
    <w:rsid w:val="00BB1793"/>
    <w:rsid w:val="00BB2B9D"/>
    <w:rsid w:val="00BB2BF0"/>
    <w:rsid w:val="00BB3345"/>
    <w:rsid w:val="00BB381E"/>
    <w:rsid w:val="00BB3F0F"/>
    <w:rsid w:val="00BB4B81"/>
    <w:rsid w:val="00BB61AD"/>
    <w:rsid w:val="00BC03EB"/>
    <w:rsid w:val="00BC042B"/>
    <w:rsid w:val="00BC0CF1"/>
    <w:rsid w:val="00BC0D9C"/>
    <w:rsid w:val="00BC1361"/>
    <w:rsid w:val="00BC6D7C"/>
    <w:rsid w:val="00BC70DF"/>
    <w:rsid w:val="00BD0440"/>
    <w:rsid w:val="00BD0506"/>
    <w:rsid w:val="00BD1069"/>
    <w:rsid w:val="00BD140B"/>
    <w:rsid w:val="00BD3F32"/>
    <w:rsid w:val="00BD5290"/>
    <w:rsid w:val="00BD5F22"/>
    <w:rsid w:val="00BE0753"/>
    <w:rsid w:val="00BE2868"/>
    <w:rsid w:val="00BE3DCD"/>
    <w:rsid w:val="00BE4B11"/>
    <w:rsid w:val="00BE5B8F"/>
    <w:rsid w:val="00BE7DEC"/>
    <w:rsid w:val="00BF04B3"/>
    <w:rsid w:val="00BF0ADA"/>
    <w:rsid w:val="00BF24B3"/>
    <w:rsid w:val="00BF341D"/>
    <w:rsid w:val="00BF3B71"/>
    <w:rsid w:val="00C01924"/>
    <w:rsid w:val="00C02B15"/>
    <w:rsid w:val="00C02C0A"/>
    <w:rsid w:val="00C0326A"/>
    <w:rsid w:val="00C03C71"/>
    <w:rsid w:val="00C069A0"/>
    <w:rsid w:val="00C06F0D"/>
    <w:rsid w:val="00C074A1"/>
    <w:rsid w:val="00C111A0"/>
    <w:rsid w:val="00C12084"/>
    <w:rsid w:val="00C1214D"/>
    <w:rsid w:val="00C12500"/>
    <w:rsid w:val="00C12676"/>
    <w:rsid w:val="00C130DC"/>
    <w:rsid w:val="00C132EC"/>
    <w:rsid w:val="00C1435C"/>
    <w:rsid w:val="00C143F4"/>
    <w:rsid w:val="00C15347"/>
    <w:rsid w:val="00C16797"/>
    <w:rsid w:val="00C1694E"/>
    <w:rsid w:val="00C16F8E"/>
    <w:rsid w:val="00C17559"/>
    <w:rsid w:val="00C17B7C"/>
    <w:rsid w:val="00C17EC0"/>
    <w:rsid w:val="00C2046B"/>
    <w:rsid w:val="00C205F3"/>
    <w:rsid w:val="00C21E4E"/>
    <w:rsid w:val="00C250F5"/>
    <w:rsid w:val="00C27F8A"/>
    <w:rsid w:val="00C30CDD"/>
    <w:rsid w:val="00C310E9"/>
    <w:rsid w:val="00C31207"/>
    <w:rsid w:val="00C31307"/>
    <w:rsid w:val="00C32188"/>
    <w:rsid w:val="00C32CCC"/>
    <w:rsid w:val="00C32F25"/>
    <w:rsid w:val="00C34484"/>
    <w:rsid w:val="00C34E65"/>
    <w:rsid w:val="00C412D7"/>
    <w:rsid w:val="00C43105"/>
    <w:rsid w:val="00C4540A"/>
    <w:rsid w:val="00C4620D"/>
    <w:rsid w:val="00C47281"/>
    <w:rsid w:val="00C4733C"/>
    <w:rsid w:val="00C50C80"/>
    <w:rsid w:val="00C53515"/>
    <w:rsid w:val="00C538CB"/>
    <w:rsid w:val="00C55CC8"/>
    <w:rsid w:val="00C5616F"/>
    <w:rsid w:val="00C57DE2"/>
    <w:rsid w:val="00C61D33"/>
    <w:rsid w:val="00C61DAB"/>
    <w:rsid w:val="00C63A4F"/>
    <w:rsid w:val="00C64D54"/>
    <w:rsid w:val="00C65256"/>
    <w:rsid w:val="00C658DC"/>
    <w:rsid w:val="00C67192"/>
    <w:rsid w:val="00C6760E"/>
    <w:rsid w:val="00C7018C"/>
    <w:rsid w:val="00C70ACD"/>
    <w:rsid w:val="00C71E2D"/>
    <w:rsid w:val="00C72356"/>
    <w:rsid w:val="00C73D4A"/>
    <w:rsid w:val="00C750BC"/>
    <w:rsid w:val="00C77A9C"/>
    <w:rsid w:val="00C83376"/>
    <w:rsid w:val="00C8368C"/>
    <w:rsid w:val="00C841E7"/>
    <w:rsid w:val="00C84453"/>
    <w:rsid w:val="00C846D2"/>
    <w:rsid w:val="00C85916"/>
    <w:rsid w:val="00C85990"/>
    <w:rsid w:val="00C90994"/>
    <w:rsid w:val="00C9212A"/>
    <w:rsid w:val="00C92738"/>
    <w:rsid w:val="00C92DA2"/>
    <w:rsid w:val="00C93AB8"/>
    <w:rsid w:val="00C9412A"/>
    <w:rsid w:val="00C94872"/>
    <w:rsid w:val="00C95963"/>
    <w:rsid w:val="00C95DD3"/>
    <w:rsid w:val="00C96087"/>
    <w:rsid w:val="00CA38E6"/>
    <w:rsid w:val="00CA603C"/>
    <w:rsid w:val="00CA62C7"/>
    <w:rsid w:val="00CA689D"/>
    <w:rsid w:val="00CB0985"/>
    <w:rsid w:val="00CB0A43"/>
    <w:rsid w:val="00CB156A"/>
    <w:rsid w:val="00CB1ECB"/>
    <w:rsid w:val="00CB2730"/>
    <w:rsid w:val="00CB36CE"/>
    <w:rsid w:val="00CB4227"/>
    <w:rsid w:val="00CB5033"/>
    <w:rsid w:val="00CB691A"/>
    <w:rsid w:val="00CB6F14"/>
    <w:rsid w:val="00CB7496"/>
    <w:rsid w:val="00CC2279"/>
    <w:rsid w:val="00CC2770"/>
    <w:rsid w:val="00CC28AE"/>
    <w:rsid w:val="00CC2CF5"/>
    <w:rsid w:val="00CC389D"/>
    <w:rsid w:val="00CC38AD"/>
    <w:rsid w:val="00CC3EC9"/>
    <w:rsid w:val="00CC40FE"/>
    <w:rsid w:val="00CC434F"/>
    <w:rsid w:val="00CC4944"/>
    <w:rsid w:val="00CC6C1F"/>
    <w:rsid w:val="00CC6C81"/>
    <w:rsid w:val="00CC7959"/>
    <w:rsid w:val="00CD2B10"/>
    <w:rsid w:val="00CD6478"/>
    <w:rsid w:val="00CD6D6F"/>
    <w:rsid w:val="00CD7221"/>
    <w:rsid w:val="00CE115C"/>
    <w:rsid w:val="00CE20D6"/>
    <w:rsid w:val="00CE2B5E"/>
    <w:rsid w:val="00CE32BF"/>
    <w:rsid w:val="00CE412E"/>
    <w:rsid w:val="00CE5D6A"/>
    <w:rsid w:val="00CE700F"/>
    <w:rsid w:val="00CE7241"/>
    <w:rsid w:val="00CF0D07"/>
    <w:rsid w:val="00CF1894"/>
    <w:rsid w:val="00CF1B25"/>
    <w:rsid w:val="00CF265A"/>
    <w:rsid w:val="00CF3333"/>
    <w:rsid w:val="00CF35C0"/>
    <w:rsid w:val="00CF3AE4"/>
    <w:rsid w:val="00CF3F33"/>
    <w:rsid w:val="00CF4E0E"/>
    <w:rsid w:val="00D03811"/>
    <w:rsid w:val="00D0504B"/>
    <w:rsid w:val="00D06125"/>
    <w:rsid w:val="00D078E8"/>
    <w:rsid w:val="00D10D10"/>
    <w:rsid w:val="00D13835"/>
    <w:rsid w:val="00D14D23"/>
    <w:rsid w:val="00D1749D"/>
    <w:rsid w:val="00D20327"/>
    <w:rsid w:val="00D24A28"/>
    <w:rsid w:val="00D25F29"/>
    <w:rsid w:val="00D264B1"/>
    <w:rsid w:val="00D26F5F"/>
    <w:rsid w:val="00D27536"/>
    <w:rsid w:val="00D3005D"/>
    <w:rsid w:val="00D33977"/>
    <w:rsid w:val="00D33A79"/>
    <w:rsid w:val="00D33BE8"/>
    <w:rsid w:val="00D37465"/>
    <w:rsid w:val="00D374FC"/>
    <w:rsid w:val="00D406A0"/>
    <w:rsid w:val="00D40DCE"/>
    <w:rsid w:val="00D422D5"/>
    <w:rsid w:val="00D43A22"/>
    <w:rsid w:val="00D45BB4"/>
    <w:rsid w:val="00D50D37"/>
    <w:rsid w:val="00D512D7"/>
    <w:rsid w:val="00D51AA8"/>
    <w:rsid w:val="00D55FDF"/>
    <w:rsid w:val="00D571E7"/>
    <w:rsid w:val="00D5781C"/>
    <w:rsid w:val="00D57ACB"/>
    <w:rsid w:val="00D60727"/>
    <w:rsid w:val="00D60F77"/>
    <w:rsid w:val="00D6202C"/>
    <w:rsid w:val="00D6281B"/>
    <w:rsid w:val="00D639D2"/>
    <w:rsid w:val="00D64DA7"/>
    <w:rsid w:val="00D64F52"/>
    <w:rsid w:val="00D65035"/>
    <w:rsid w:val="00D6576F"/>
    <w:rsid w:val="00D66205"/>
    <w:rsid w:val="00D66753"/>
    <w:rsid w:val="00D66BC7"/>
    <w:rsid w:val="00D6754D"/>
    <w:rsid w:val="00D726DF"/>
    <w:rsid w:val="00D741C1"/>
    <w:rsid w:val="00D75D57"/>
    <w:rsid w:val="00D77242"/>
    <w:rsid w:val="00D81409"/>
    <w:rsid w:val="00D8264E"/>
    <w:rsid w:val="00D833FC"/>
    <w:rsid w:val="00D83AB9"/>
    <w:rsid w:val="00D84835"/>
    <w:rsid w:val="00D852F0"/>
    <w:rsid w:val="00D85CF8"/>
    <w:rsid w:val="00D86775"/>
    <w:rsid w:val="00D87599"/>
    <w:rsid w:val="00D9091A"/>
    <w:rsid w:val="00D919FC"/>
    <w:rsid w:val="00D93557"/>
    <w:rsid w:val="00D96A79"/>
    <w:rsid w:val="00DA0396"/>
    <w:rsid w:val="00DA0912"/>
    <w:rsid w:val="00DA10F5"/>
    <w:rsid w:val="00DA2500"/>
    <w:rsid w:val="00DA30EA"/>
    <w:rsid w:val="00DA3AC0"/>
    <w:rsid w:val="00DA4587"/>
    <w:rsid w:val="00DA485D"/>
    <w:rsid w:val="00DA5A5D"/>
    <w:rsid w:val="00DA613C"/>
    <w:rsid w:val="00DA6656"/>
    <w:rsid w:val="00DB04A5"/>
    <w:rsid w:val="00DB0C98"/>
    <w:rsid w:val="00DB2C10"/>
    <w:rsid w:val="00DB48BC"/>
    <w:rsid w:val="00DB6C40"/>
    <w:rsid w:val="00DB79EF"/>
    <w:rsid w:val="00DC06C7"/>
    <w:rsid w:val="00DC12B4"/>
    <w:rsid w:val="00DC32E9"/>
    <w:rsid w:val="00DC40E9"/>
    <w:rsid w:val="00DC487B"/>
    <w:rsid w:val="00DC4CDF"/>
    <w:rsid w:val="00DC67C4"/>
    <w:rsid w:val="00DC6C0F"/>
    <w:rsid w:val="00DC75F3"/>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83C"/>
    <w:rsid w:val="00DE7D44"/>
    <w:rsid w:val="00DF038B"/>
    <w:rsid w:val="00DF0F37"/>
    <w:rsid w:val="00DF1DAA"/>
    <w:rsid w:val="00DF2B9B"/>
    <w:rsid w:val="00DF4345"/>
    <w:rsid w:val="00DF4368"/>
    <w:rsid w:val="00DF4E88"/>
    <w:rsid w:val="00DF4EAE"/>
    <w:rsid w:val="00DF4EC1"/>
    <w:rsid w:val="00DF5FBD"/>
    <w:rsid w:val="00DF6CC7"/>
    <w:rsid w:val="00E00237"/>
    <w:rsid w:val="00E01568"/>
    <w:rsid w:val="00E02749"/>
    <w:rsid w:val="00E0349F"/>
    <w:rsid w:val="00E046C3"/>
    <w:rsid w:val="00E0499C"/>
    <w:rsid w:val="00E111E9"/>
    <w:rsid w:val="00E140CC"/>
    <w:rsid w:val="00E14884"/>
    <w:rsid w:val="00E164F7"/>
    <w:rsid w:val="00E17479"/>
    <w:rsid w:val="00E17711"/>
    <w:rsid w:val="00E20118"/>
    <w:rsid w:val="00E20624"/>
    <w:rsid w:val="00E20B89"/>
    <w:rsid w:val="00E2100B"/>
    <w:rsid w:val="00E21249"/>
    <w:rsid w:val="00E234B7"/>
    <w:rsid w:val="00E23A67"/>
    <w:rsid w:val="00E2459A"/>
    <w:rsid w:val="00E245FF"/>
    <w:rsid w:val="00E253F2"/>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1DF"/>
    <w:rsid w:val="00E46259"/>
    <w:rsid w:val="00E462CA"/>
    <w:rsid w:val="00E46F66"/>
    <w:rsid w:val="00E47CBD"/>
    <w:rsid w:val="00E5023E"/>
    <w:rsid w:val="00E51317"/>
    <w:rsid w:val="00E51715"/>
    <w:rsid w:val="00E51D1D"/>
    <w:rsid w:val="00E52256"/>
    <w:rsid w:val="00E52A66"/>
    <w:rsid w:val="00E52B82"/>
    <w:rsid w:val="00E54C1F"/>
    <w:rsid w:val="00E55081"/>
    <w:rsid w:val="00E56089"/>
    <w:rsid w:val="00E56DB2"/>
    <w:rsid w:val="00E57989"/>
    <w:rsid w:val="00E601D2"/>
    <w:rsid w:val="00E60D8A"/>
    <w:rsid w:val="00E6136D"/>
    <w:rsid w:val="00E62967"/>
    <w:rsid w:val="00E631BA"/>
    <w:rsid w:val="00E64D09"/>
    <w:rsid w:val="00E64F1A"/>
    <w:rsid w:val="00E6558C"/>
    <w:rsid w:val="00E65E0C"/>
    <w:rsid w:val="00E66FB7"/>
    <w:rsid w:val="00E6781B"/>
    <w:rsid w:val="00E7004A"/>
    <w:rsid w:val="00E70669"/>
    <w:rsid w:val="00E70833"/>
    <w:rsid w:val="00E70B47"/>
    <w:rsid w:val="00E72463"/>
    <w:rsid w:val="00E72F24"/>
    <w:rsid w:val="00E737FD"/>
    <w:rsid w:val="00E73E0F"/>
    <w:rsid w:val="00E7419C"/>
    <w:rsid w:val="00E74A3D"/>
    <w:rsid w:val="00E74EB6"/>
    <w:rsid w:val="00E7563D"/>
    <w:rsid w:val="00E758FB"/>
    <w:rsid w:val="00E75D2D"/>
    <w:rsid w:val="00E77661"/>
    <w:rsid w:val="00E8054D"/>
    <w:rsid w:val="00E8185C"/>
    <w:rsid w:val="00E81BF1"/>
    <w:rsid w:val="00E827E3"/>
    <w:rsid w:val="00E8386C"/>
    <w:rsid w:val="00E853CC"/>
    <w:rsid w:val="00E85627"/>
    <w:rsid w:val="00E86314"/>
    <w:rsid w:val="00E8747F"/>
    <w:rsid w:val="00E90D41"/>
    <w:rsid w:val="00E90EC4"/>
    <w:rsid w:val="00E91306"/>
    <w:rsid w:val="00E91930"/>
    <w:rsid w:val="00E94A7D"/>
    <w:rsid w:val="00E97991"/>
    <w:rsid w:val="00E979FE"/>
    <w:rsid w:val="00EA038F"/>
    <w:rsid w:val="00EA04DB"/>
    <w:rsid w:val="00EA1831"/>
    <w:rsid w:val="00EA1BD4"/>
    <w:rsid w:val="00EA2BE6"/>
    <w:rsid w:val="00EA3D70"/>
    <w:rsid w:val="00EA4747"/>
    <w:rsid w:val="00EA556F"/>
    <w:rsid w:val="00EA5968"/>
    <w:rsid w:val="00EA619E"/>
    <w:rsid w:val="00EA6319"/>
    <w:rsid w:val="00EA7651"/>
    <w:rsid w:val="00EA7F9E"/>
    <w:rsid w:val="00EB1D25"/>
    <w:rsid w:val="00EB3BE2"/>
    <w:rsid w:val="00EB4247"/>
    <w:rsid w:val="00EB499F"/>
    <w:rsid w:val="00EB55DA"/>
    <w:rsid w:val="00EB59AA"/>
    <w:rsid w:val="00EB5D76"/>
    <w:rsid w:val="00EB6458"/>
    <w:rsid w:val="00EB6E22"/>
    <w:rsid w:val="00EC0345"/>
    <w:rsid w:val="00EC0813"/>
    <w:rsid w:val="00EC3E07"/>
    <w:rsid w:val="00EC3F83"/>
    <w:rsid w:val="00EC42A6"/>
    <w:rsid w:val="00EC54F7"/>
    <w:rsid w:val="00EC56A0"/>
    <w:rsid w:val="00EC6543"/>
    <w:rsid w:val="00EC671C"/>
    <w:rsid w:val="00EC685E"/>
    <w:rsid w:val="00EC7A4B"/>
    <w:rsid w:val="00EC7F57"/>
    <w:rsid w:val="00ED0DB5"/>
    <w:rsid w:val="00ED319B"/>
    <w:rsid w:val="00ED335D"/>
    <w:rsid w:val="00ED33E5"/>
    <w:rsid w:val="00ED34E3"/>
    <w:rsid w:val="00ED3FC6"/>
    <w:rsid w:val="00ED5FAB"/>
    <w:rsid w:val="00ED61CE"/>
    <w:rsid w:val="00ED6290"/>
    <w:rsid w:val="00ED65E8"/>
    <w:rsid w:val="00ED6C8E"/>
    <w:rsid w:val="00EE143F"/>
    <w:rsid w:val="00EE41AC"/>
    <w:rsid w:val="00EE5809"/>
    <w:rsid w:val="00EE5ACD"/>
    <w:rsid w:val="00EE62D1"/>
    <w:rsid w:val="00EE6336"/>
    <w:rsid w:val="00EE6BE4"/>
    <w:rsid w:val="00EE76AD"/>
    <w:rsid w:val="00EF10CF"/>
    <w:rsid w:val="00EF1187"/>
    <w:rsid w:val="00EF22F4"/>
    <w:rsid w:val="00EF47E5"/>
    <w:rsid w:val="00EF48EE"/>
    <w:rsid w:val="00EF4B0E"/>
    <w:rsid w:val="00EF4D80"/>
    <w:rsid w:val="00EF5217"/>
    <w:rsid w:val="00EF5741"/>
    <w:rsid w:val="00EF5C7E"/>
    <w:rsid w:val="00EF6D38"/>
    <w:rsid w:val="00F01656"/>
    <w:rsid w:val="00F03883"/>
    <w:rsid w:val="00F043D9"/>
    <w:rsid w:val="00F0548D"/>
    <w:rsid w:val="00F0621E"/>
    <w:rsid w:val="00F066B1"/>
    <w:rsid w:val="00F06AE9"/>
    <w:rsid w:val="00F10793"/>
    <w:rsid w:val="00F125BC"/>
    <w:rsid w:val="00F14868"/>
    <w:rsid w:val="00F1593B"/>
    <w:rsid w:val="00F1688D"/>
    <w:rsid w:val="00F168E4"/>
    <w:rsid w:val="00F173F7"/>
    <w:rsid w:val="00F17EA5"/>
    <w:rsid w:val="00F203BC"/>
    <w:rsid w:val="00F255CC"/>
    <w:rsid w:val="00F257DF"/>
    <w:rsid w:val="00F26DC5"/>
    <w:rsid w:val="00F27706"/>
    <w:rsid w:val="00F31BC0"/>
    <w:rsid w:val="00F32395"/>
    <w:rsid w:val="00F3395C"/>
    <w:rsid w:val="00F34146"/>
    <w:rsid w:val="00F35B09"/>
    <w:rsid w:val="00F412F4"/>
    <w:rsid w:val="00F42F85"/>
    <w:rsid w:val="00F43433"/>
    <w:rsid w:val="00F4371B"/>
    <w:rsid w:val="00F43AAC"/>
    <w:rsid w:val="00F51573"/>
    <w:rsid w:val="00F51F45"/>
    <w:rsid w:val="00F524A7"/>
    <w:rsid w:val="00F55E48"/>
    <w:rsid w:val="00F567A4"/>
    <w:rsid w:val="00F56E92"/>
    <w:rsid w:val="00F6067C"/>
    <w:rsid w:val="00F610E7"/>
    <w:rsid w:val="00F61A68"/>
    <w:rsid w:val="00F637D9"/>
    <w:rsid w:val="00F640F2"/>
    <w:rsid w:val="00F642C0"/>
    <w:rsid w:val="00F64E5B"/>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CAE"/>
    <w:rsid w:val="00FA0671"/>
    <w:rsid w:val="00FA0841"/>
    <w:rsid w:val="00FA1552"/>
    <w:rsid w:val="00FA1B69"/>
    <w:rsid w:val="00FA1EA2"/>
    <w:rsid w:val="00FA3441"/>
    <w:rsid w:val="00FA3575"/>
    <w:rsid w:val="00FA3ACE"/>
    <w:rsid w:val="00FA5113"/>
    <w:rsid w:val="00FA770C"/>
    <w:rsid w:val="00FA7ED4"/>
    <w:rsid w:val="00FB0EAD"/>
    <w:rsid w:val="00FB41C0"/>
    <w:rsid w:val="00FB56E4"/>
    <w:rsid w:val="00FB70E1"/>
    <w:rsid w:val="00FB7B5C"/>
    <w:rsid w:val="00FB7EA4"/>
    <w:rsid w:val="00FC02C0"/>
    <w:rsid w:val="00FC343F"/>
    <w:rsid w:val="00FC52AD"/>
    <w:rsid w:val="00FC56DD"/>
    <w:rsid w:val="00FC6D12"/>
    <w:rsid w:val="00FC714E"/>
    <w:rsid w:val="00FC7B55"/>
    <w:rsid w:val="00FD11C3"/>
    <w:rsid w:val="00FD1485"/>
    <w:rsid w:val="00FD14E8"/>
    <w:rsid w:val="00FD2E09"/>
    <w:rsid w:val="00FD4692"/>
    <w:rsid w:val="00FD5D07"/>
    <w:rsid w:val="00FD6BAD"/>
    <w:rsid w:val="00FD6E10"/>
    <w:rsid w:val="00FD796A"/>
    <w:rsid w:val="00FE0443"/>
    <w:rsid w:val="00FE2040"/>
    <w:rsid w:val="00FE2FFD"/>
    <w:rsid w:val="00FE36FF"/>
    <w:rsid w:val="00FE3BC3"/>
    <w:rsid w:val="00FE4B41"/>
    <w:rsid w:val="00FE4C79"/>
    <w:rsid w:val="00FE6CE8"/>
    <w:rsid w:val="00FF100A"/>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F64CAF"/>
  <w15:docId w15:val="{1AB68824-B24C-4A21-B10F-EFCEB1776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link w:val="PieddepageCar"/>
    <w:uiPriority w:val="99"/>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uiPriority w:val="22"/>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Accentuationlgre">
    <w:name w:val="Subtle Emphasis"/>
    <w:basedOn w:val="Policepardfaut"/>
    <w:uiPriority w:val="19"/>
    <w:qFormat/>
    <w:rsid w:val="007C7F7A"/>
    <w:rPr>
      <w:i/>
      <w:iCs/>
      <w:color w:val="595959" w:themeColor="text1" w:themeTint="A6"/>
    </w:rPr>
  </w:style>
  <w:style w:type="character" w:styleId="Accentuationintense">
    <w:name w:val="Intense Emphasis"/>
    <w:basedOn w:val="Policepardfaut"/>
    <w:uiPriority w:val="21"/>
    <w:qFormat/>
    <w:rsid w:val="007C7F7A"/>
    <w:rPr>
      <w:b/>
      <w:bCs/>
      <w:i/>
      <w:iCs/>
      <w:color w:val="auto"/>
    </w:rPr>
  </w:style>
  <w:style w:type="character" w:styleId="Rfrencelgr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character" w:customStyle="1" w:styleId="PieddepageCar">
    <w:name w:val="Pied de page Car"/>
    <w:basedOn w:val="Policepardfaut"/>
    <w:link w:val="Pieddepage"/>
    <w:uiPriority w:val="99"/>
    <w:rsid w:val="00866173"/>
  </w:style>
  <w:style w:type="character" w:customStyle="1" w:styleId="Mentionnonrsolue1">
    <w:name w:val="Mention non résolue1"/>
    <w:basedOn w:val="Policepardfaut"/>
    <w:uiPriority w:val="99"/>
    <w:semiHidden/>
    <w:unhideWhenUsed/>
    <w:rsid w:val="004B29D5"/>
    <w:rPr>
      <w:color w:val="605E5C"/>
      <w:shd w:val="clear" w:color="auto" w:fill="E1DFDD"/>
    </w:rPr>
  </w:style>
  <w:style w:type="character" w:styleId="Mentionnonrsolue">
    <w:name w:val="Unresolved Mention"/>
    <w:basedOn w:val="Policepardfaut"/>
    <w:uiPriority w:val="99"/>
    <w:semiHidden/>
    <w:unhideWhenUsed/>
    <w:rsid w:val="00AF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6717064">
      <w:bodyDiv w:val="1"/>
      <w:marLeft w:val="0"/>
      <w:marRight w:val="0"/>
      <w:marTop w:val="0"/>
      <w:marBottom w:val="0"/>
      <w:divBdr>
        <w:top w:val="none" w:sz="0" w:space="0" w:color="auto"/>
        <w:left w:val="none" w:sz="0" w:space="0" w:color="auto"/>
        <w:bottom w:val="none" w:sz="0" w:space="0" w:color="auto"/>
        <w:right w:val="none" w:sz="0" w:space="0" w:color="auto"/>
      </w:divBdr>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345835343">
      <w:bodyDiv w:val="1"/>
      <w:marLeft w:val="0"/>
      <w:marRight w:val="0"/>
      <w:marTop w:val="0"/>
      <w:marBottom w:val="0"/>
      <w:divBdr>
        <w:top w:val="none" w:sz="0" w:space="0" w:color="auto"/>
        <w:left w:val="none" w:sz="0" w:space="0" w:color="auto"/>
        <w:bottom w:val="none" w:sz="0" w:space="0" w:color="auto"/>
        <w:right w:val="none" w:sz="0" w:space="0" w:color="auto"/>
      </w:divBdr>
      <w:divsChild>
        <w:div w:id="487597292">
          <w:marLeft w:val="0"/>
          <w:marRight w:val="0"/>
          <w:marTop w:val="0"/>
          <w:marBottom w:val="0"/>
          <w:divBdr>
            <w:top w:val="none" w:sz="0" w:space="0" w:color="auto"/>
            <w:left w:val="none" w:sz="0" w:space="0" w:color="auto"/>
            <w:bottom w:val="none" w:sz="0" w:space="0" w:color="auto"/>
            <w:right w:val="none" w:sz="0" w:space="0" w:color="auto"/>
          </w:divBdr>
          <w:divsChild>
            <w:div w:id="576213288">
              <w:marLeft w:val="0"/>
              <w:marRight w:val="0"/>
              <w:marTop w:val="0"/>
              <w:marBottom w:val="0"/>
              <w:divBdr>
                <w:top w:val="none" w:sz="0" w:space="0" w:color="auto"/>
                <w:left w:val="none" w:sz="0" w:space="0" w:color="auto"/>
                <w:bottom w:val="none" w:sz="0" w:space="0" w:color="auto"/>
                <w:right w:val="none" w:sz="0" w:space="0" w:color="auto"/>
              </w:divBdr>
              <w:divsChild>
                <w:div w:id="1650210430">
                  <w:marLeft w:val="0"/>
                  <w:marRight w:val="0"/>
                  <w:marTop w:val="0"/>
                  <w:marBottom w:val="0"/>
                  <w:divBdr>
                    <w:top w:val="none" w:sz="0" w:space="0" w:color="auto"/>
                    <w:left w:val="none" w:sz="0" w:space="0" w:color="auto"/>
                    <w:bottom w:val="none" w:sz="0" w:space="0" w:color="auto"/>
                    <w:right w:val="none" w:sz="0" w:space="0" w:color="auto"/>
                  </w:divBdr>
                  <w:divsChild>
                    <w:div w:id="1889605419">
                      <w:marLeft w:val="0"/>
                      <w:marRight w:val="0"/>
                      <w:marTop w:val="0"/>
                      <w:marBottom w:val="0"/>
                      <w:divBdr>
                        <w:top w:val="none" w:sz="0" w:space="0" w:color="auto"/>
                        <w:left w:val="none" w:sz="0" w:space="0" w:color="auto"/>
                        <w:bottom w:val="none" w:sz="0" w:space="0" w:color="auto"/>
                        <w:right w:val="none" w:sz="0" w:space="0" w:color="auto"/>
                      </w:divBdr>
                      <w:divsChild>
                        <w:div w:id="1634678607">
                          <w:marLeft w:val="0"/>
                          <w:marRight w:val="0"/>
                          <w:marTop w:val="0"/>
                          <w:marBottom w:val="0"/>
                          <w:divBdr>
                            <w:top w:val="none" w:sz="0" w:space="0" w:color="auto"/>
                            <w:left w:val="none" w:sz="0" w:space="0" w:color="auto"/>
                            <w:bottom w:val="none" w:sz="0" w:space="0" w:color="auto"/>
                            <w:right w:val="none" w:sz="0" w:space="0" w:color="auto"/>
                          </w:divBdr>
                          <w:divsChild>
                            <w:div w:id="19088725">
                              <w:marLeft w:val="0"/>
                              <w:marRight w:val="0"/>
                              <w:marTop w:val="0"/>
                              <w:marBottom w:val="0"/>
                              <w:divBdr>
                                <w:top w:val="none" w:sz="0" w:space="0" w:color="auto"/>
                                <w:left w:val="none" w:sz="0" w:space="0" w:color="auto"/>
                                <w:bottom w:val="none" w:sz="0" w:space="0" w:color="auto"/>
                                <w:right w:val="none" w:sz="0" w:space="0" w:color="auto"/>
                              </w:divBdr>
                              <w:divsChild>
                                <w:div w:id="914824941">
                                  <w:marLeft w:val="0"/>
                                  <w:marRight w:val="0"/>
                                  <w:marTop w:val="0"/>
                                  <w:marBottom w:val="0"/>
                                  <w:divBdr>
                                    <w:top w:val="none" w:sz="0" w:space="0" w:color="auto"/>
                                    <w:left w:val="none" w:sz="0" w:space="0" w:color="auto"/>
                                    <w:bottom w:val="none" w:sz="0" w:space="0" w:color="auto"/>
                                    <w:right w:val="none" w:sz="0" w:space="0" w:color="auto"/>
                                  </w:divBdr>
                                  <w:divsChild>
                                    <w:div w:id="903371580">
                                      <w:marLeft w:val="0"/>
                                      <w:marRight w:val="0"/>
                                      <w:marTop w:val="0"/>
                                      <w:marBottom w:val="0"/>
                                      <w:divBdr>
                                        <w:top w:val="none" w:sz="0" w:space="0" w:color="auto"/>
                                        <w:left w:val="none" w:sz="0" w:space="0" w:color="auto"/>
                                        <w:bottom w:val="none" w:sz="0" w:space="0" w:color="auto"/>
                                        <w:right w:val="none" w:sz="0" w:space="0" w:color="auto"/>
                                      </w:divBdr>
                                      <w:divsChild>
                                        <w:div w:id="12981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485609">
          <w:marLeft w:val="0"/>
          <w:marRight w:val="0"/>
          <w:marTop w:val="0"/>
          <w:marBottom w:val="0"/>
          <w:divBdr>
            <w:top w:val="none" w:sz="0" w:space="0" w:color="auto"/>
            <w:left w:val="none" w:sz="0" w:space="0" w:color="auto"/>
            <w:bottom w:val="none" w:sz="0" w:space="0" w:color="auto"/>
            <w:right w:val="none" w:sz="0" w:space="0" w:color="auto"/>
          </w:divBdr>
        </w:div>
      </w:divsChild>
    </w:div>
    <w:div w:id="371926398">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03259446">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1407069">
      <w:bodyDiv w:val="1"/>
      <w:marLeft w:val="0"/>
      <w:marRight w:val="0"/>
      <w:marTop w:val="0"/>
      <w:marBottom w:val="0"/>
      <w:divBdr>
        <w:top w:val="none" w:sz="0" w:space="0" w:color="auto"/>
        <w:left w:val="none" w:sz="0" w:space="0" w:color="auto"/>
        <w:bottom w:val="none" w:sz="0" w:space="0" w:color="auto"/>
        <w:right w:val="none" w:sz="0" w:space="0" w:color="auto"/>
      </w:divBdr>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649407435">
      <w:bodyDiv w:val="1"/>
      <w:marLeft w:val="0"/>
      <w:marRight w:val="0"/>
      <w:marTop w:val="0"/>
      <w:marBottom w:val="0"/>
      <w:divBdr>
        <w:top w:val="none" w:sz="0" w:space="0" w:color="auto"/>
        <w:left w:val="none" w:sz="0" w:space="0" w:color="auto"/>
        <w:bottom w:val="none" w:sz="0" w:space="0" w:color="auto"/>
        <w:right w:val="none" w:sz="0" w:space="0" w:color="auto"/>
      </w:divBdr>
      <w:divsChild>
        <w:div w:id="1200166447">
          <w:marLeft w:val="0"/>
          <w:marRight w:val="0"/>
          <w:marTop w:val="0"/>
          <w:marBottom w:val="0"/>
          <w:divBdr>
            <w:top w:val="none" w:sz="0" w:space="0" w:color="auto"/>
            <w:left w:val="none" w:sz="0" w:space="0" w:color="auto"/>
            <w:bottom w:val="none" w:sz="0" w:space="0" w:color="auto"/>
            <w:right w:val="none" w:sz="0" w:space="0" w:color="auto"/>
          </w:divBdr>
          <w:divsChild>
            <w:div w:id="1758792206">
              <w:marLeft w:val="0"/>
              <w:marRight w:val="0"/>
              <w:marTop w:val="0"/>
              <w:marBottom w:val="0"/>
              <w:divBdr>
                <w:top w:val="none" w:sz="0" w:space="0" w:color="auto"/>
                <w:left w:val="none" w:sz="0" w:space="0" w:color="auto"/>
                <w:bottom w:val="none" w:sz="0" w:space="0" w:color="auto"/>
                <w:right w:val="none" w:sz="0" w:space="0" w:color="auto"/>
              </w:divBdr>
              <w:divsChild>
                <w:div w:id="1791976688">
                  <w:marLeft w:val="0"/>
                  <w:marRight w:val="0"/>
                  <w:marTop w:val="0"/>
                  <w:marBottom w:val="0"/>
                  <w:divBdr>
                    <w:top w:val="none" w:sz="0" w:space="0" w:color="auto"/>
                    <w:left w:val="none" w:sz="0" w:space="0" w:color="auto"/>
                    <w:bottom w:val="none" w:sz="0" w:space="0" w:color="auto"/>
                    <w:right w:val="none" w:sz="0" w:space="0" w:color="auto"/>
                  </w:divBdr>
                  <w:divsChild>
                    <w:div w:id="582688276">
                      <w:marLeft w:val="0"/>
                      <w:marRight w:val="0"/>
                      <w:marTop w:val="0"/>
                      <w:marBottom w:val="0"/>
                      <w:divBdr>
                        <w:top w:val="none" w:sz="0" w:space="0" w:color="auto"/>
                        <w:left w:val="none" w:sz="0" w:space="0" w:color="auto"/>
                        <w:bottom w:val="none" w:sz="0" w:space="0" w:color="auto"/>
                        <w:right w:val="none" w:sz="0" w:space="0" w:color="auto"/>
                      </w:divBdr>
                      <w:divsChild>
                        <w:div w:id="1144935167">
                          <w:marLeft w:val="0"/>
                          <w:marRight w:val="0"/>
                          <w:marTop w:val="0"/>
                          <w:marBottom w:val="0"/>
                          <w:divBdr>
                            <w:top w:val="none" w:sz="0" w:space="0" w:color="auto"/>
                            <w:left w:val="none" w:sz="0" w:space="0" w:color="auto"/>
                            <w:bottom w:val="none" w:sz="0" w:space="0" w:color="auto"/>
                            <w:right w:val="none" w:sz="0" w:space="0" w:color="auto"/>
                          </w:divBdr>
                          <w:divsChild>
                            <w:div w:id="1278684398">
                              <w:marLeft w:val="0"/>
                              <w:marRight w:val="0"/>
                              <w:marTop w:val="0"/>
                              <w:marBottom w:val="0"/>
                              <w:divBdr>
                                <w:top w:val="none" w:sz="0" w:space="0" w:color="auto"/>
                                <w:left w:val="none" w:sz="0" w:space="0" w:color="auto"/>
                                <w:bottom w:val="none" w:sz="0" w:space="0" w:color="auto"/>
                                <w:right w:val="none" w:sz="0" w:space="0" w:color="auto"/>
                              </w:divBdr>
                              <w:divsChild>
                                <w:div w:id="1716614264">
                                  <w:marLeft w:val="0"/>
                                  <w:marRight w:val="0"/>
                                  <w:marTop w:val="0"/>
                                  <w:marBottom w:val="0"/>
                                  <w:divBdr>
                                    <w:top w:val="none" w:sz="0" w:space="0" w:color="auto"/>
                                    <w:left w:val="none" w:sz="0" w:space="0" w:color="auto"/>
                                    <w:bottom w:val="none" w:sz="0" w:space="0" w:color="auto"/>
                                    <w:right w:val="none" w:sz="0" w:space="0" w:color="auto"/>
                                  </w:divBdr>
                                  <w:divsChild>
                                    <w:div w:id="1608780770">
                                      <w:marLeft w:val="0"/>
                                      <w:marRight w:val="0"/>
                                      <w:marTop w:val="0"/>
                                      <w:marBottom w:val="0"/>
                                      <w:divBdr>
                                        <w:top w:val="none" w:sz="0" w:space="0" w:color="auto"/>
                                        <w:left w:val="none" w:sz="0" w:space="0" w:color="auto"/>
                                        <w:bottom w:val="none" w:sz="0" w:space="0" w:color="auto"/>
                                        <w:right w:val="none" w:sz="0" w:space="0" w:color="auto"/>
                                      </w:divBdr>
                                      <w:divsChild>
                                        <w:div w:id="767501530">
                                          <w:marLeft w:val="0"/>
                                          <w:marRight w:val="0"/>
                                          <w:marTop w:val="0"/>
                                          <w:marBottom w:val="0"/>
                                          <w:divBdr>
                                            <w:top w:val="none" w:sz="0" w:space="0" w:color="auto"/>
                                            <w:left w:val="none" w:sz="0" w:space="0" w:color="auto"/>
                                            <w:bottom w:val="none" w:sz="0" w:space="0" w:color="auto"/>
                                            <w:right w:val="none" w:sz="0" w:space="0" w:color="auto"/>
                                          </w:divBdr>
                                          <w:divsChild>
                                            <w:div w:id="1689212441">
                                              <w:marLeft w:val="0"/>
                                              <w:marRight w:val="0"/>
                                              <w:marTop w:val="0"/>
                                              <w:marBottom w:val="0"/>
                                              <w:divBdr>
                                                <w:top w:val="none" w:sz="0" w:space="0" w:color="auto"/>
                                                <w:left w:val="none" w:sz="0" w:space="0" w:color="auto"/>
                                                <w:bottom w:val="none" w:sz="0" w:space="0" w:color="auto"/>
                                                <w:right w:val="none" w:sz="0" w:space="0" w:color="auto"/>
                                              </w:divBdr>
                                              <w:divsChild>
                                                <w:div w:id="1235434693">
                                                  <w:marLeft w:val="0"/>
                                                  <w:marRight w:val="0"/>
                                                  <w:marTop w:val="0"/>
                                                  <w:marBottom w:val="0"/>
                                                  <w:divBdr>
                                                    <w:top w:val="none" w:sz="0" w:space="0" w:color="auto"/>
                                                    <w:left w:val="none" w:sz="0" w:space="0" w:color="auto"/>
                                                    <w:bottom w:val="none" w:sz="0" w:space="0" w:color="auto"/>
                                                    <w:right w:val="none" w:sz="0" w:space="0" w:color="auto"/>
                                                  </w:divBdr>
                                                  <w:divsChild>
                                                    <w:div w:id="150536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6517461">
      <w:bodyDiv w:val="1"/>
      <w:marLeft w:val="0"/>
      <w:marRight w:val="0"/>
      <w:marTop w:val="0"/>
      <w:marBottom w:val="0"/>
      <w:divBdr>
        <w:top w:val="none" w:sz="0" w:space="0" w:color="auto"/>
        <w:left w:val="none" w:sz="0" w:space="0" w:color="auto"/>
        <w:bottom w:val="none" w:sz="0" w:space="0" w:color="auto"/>
        <w:right w:val="none" w:sz="0" w:space="0" w:color="auto"/>
      </w:divBdr>
    </w:div>
    <w:div w:id="690492904">
      <w:bodyDiv w:val="1"/>
      <w:marLeft w:val="0"/>
      <w:marRight w:val="0"/>
      <w:marTop w:val="0"/>
      <w:marBottom w:val="0"/>
      <w:divBdr>
        <w:top w:val="none" w:sz="0" w:space="0" w:color="auto"/>
        <w:left w:val="none" w:sz="0" w:space="0" w:color="auto"/>
        <w:bottom w:val="none" w:sz="0" w:space="0" w:color="auto"/>
        <w:right w:val="none" w:sz="0" w:space="0" w:color="auto"/>
      </w:divBdr>
    </w:div>
    <w:div w:id="748232708">
      <w:bodyDiv w:val="1"/>
      <w:marLeft w:val="0"/>
      <w:marRight w:val="0"/>
      <w:marTop w:val="0"/>
      <w:marBottom w:val="0"/>
      <w:divBdr>
        <w:top w:val="none" w:sz="0" w:space="0" w:color="auto"/>
        <w:left w:val="none" w:sz="0" w:space="0" w:color="auto"/>
        <w:bottom w:val="none" w:sz="0" w:space="0" w:color="auto"/>
        <w:right w:val="none" w:sz="0" w:space="0" w:color="auto"/>
      </w:divBdr>
    </w:div>
    <w:div w:id="76257832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04025841">
      <w:bodyDiv w:val="1"/>
      <w:marLeft w:val="0"/>
      <w:marRight w:val="0"/>
      <w:marTop w:val="0"/>
      <w:marBottom w:val="0"/>
      <w:divBdr>
        <w:top w:val="none" w:sz="0" w:space="0" w:color="auto"/>
        <w:left w:val="none" w:sz="0" w:space="0" w:color="auto"/>
        <w:bottom w:val="none" w:sz="0" w:space="0" w:color="auto"/>
        <w:right w:val="none" w:sz="0" w:space="0" w:color="auto"/>
      </w:divBdr>
      <w:divsChild>
        <w:div w:id="1412236603">
          <w:marLeft w:val="0"/>
          <w:marRight w:val="0"/>
          <w:marTop w:val="0"/>
          <w:marBottom w:val="0"/>
          <w:divBdr>
            <w:top w:val="none" w:sz="0" w:space="0" w:color="auto"/>
            <w:left w:val="none" w:sz="0" w:space="0" w:color="auto"/>
            <w:bottom w:val="none" w:sz="0" w:space="0" w:color="auto"/>
            <w:right w:val="none" w:sz="0" w:space="0" w:color="auto"/>
          </w:divBdr>
          <w:divsChild>
            <w:div w:id="1124692939">
              <w:marLeft w:val="0"/>
              <w:marRight w:val="0"/>
              <w:marTop w:val="0"/>
              <w:marBottom w:val="0"/>
              <w:divBdr>
                <w:top w:val="none" w:sz="0" w:space="0" w:color="auto"/>
                <w:left w:val="none" w:sz="0" w:space="0" w:color="auto"/>
                <w:bottom w:val="none" w:sz="0" w:space="0" w:color="auto"/>
                <w:right w:val="none" w:sz="0" w:space="0" w:color="auto"/>
              </w:divBdr>
              <w:divsChild>
                <w:div w:id="170656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959413">
      <w:bodyDiv w:val="1"/>
      <w:marLeft w:val="0"/>
      <w:marRight w:val="0"/>
      <w:marTop w:val="0"/>
      <w:marBottom w:val="0"/>
      <w:divBdr>
        <w:top w:val="none" w:sz="0" w:space="0" w:color="auto"/>
        <w:left w:val="none" w:sz="0" w:space="0" w:color="auto"/>
        <w:bottom w:val="none" w:sz="0" w:space="0" w:color="auto"/>
        <w:right w:val="none" w:sz="0" w:space="0" w:color="auto"/>
      </w:divBdr>
    </w:div>
    <w:div w:id="959920695">
      <w:bodyDiv w:val="1"/>
      <w:marLeft w:val="0"/>
      <w:marRight w:val="0"/>
      <w:marTop w:val="0"/>
      <w:marBottom w:val="0"/>
      <w:divBdr>
        <w:top w:val="none" w:sz="0" w:space="0" w:color="auto"/>
        <w:left w:val="none" w:sz="0" w:space="0" w:color="auto"/>
        <w:bottom w:val="none" w:sz="0" w:space="0" w:color="auto"/>
        <w:right w:val="none" w:sz="0" w:space="0" w:color="auto"/>
      </w:divBdr>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994534905">
      <w:bodyDiv w:val="1"/>
      <w:marLeft w:val="0"/>
      <w:marRight w:val="0"/>
      <w:marTop w:val="0"/>
      <w:marBottom w:val="0"/>
      <w:divBdr>
        <w:top w:val="none" w:sz="0" w:space="0" w:color="auto"/>
        <w:left w:val="none" w:sz="0" w:space="0" w:color="auto"/>
        <w:bottom w:val="none" w:sz="0" w:space="0" w:color="auto"/>
        <w:right w:val="none" w:sz="0" w:space="0" w:color="auto"/>
      </w:divBdr>
    </w:div>
    <w:div w:id="1062673444">
      <w:bodyDiv w:val="1"/>
      <w:marLeft w:val="0"/>
      <w:marRight w:val="0"/>
      <w:marTop w:val="0"/>
      <w:marBottom w:val="0"/>
      <w:divBdr>
        <w:top w:val="none" w:sz="0" w:space="0" w:color="auto"/>
        <w:left w:val="none" w:sz="0" w:space="0" w:color="auto"/>
        <w:bottom w:val="none" w:sz="0" w:space="0" w:color="auto"/>
        <w:right w:val="none" w:sz="0" w:space="0" w:color="auto"/>
      </w:divBdr>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32023071">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6653582">
      <w:bodyDiv w:val="1"/>
      <w:marLeft w:val="0"/>
      <w:marRight w:val="0"/>
      <w:marTop w:val="0"/>
      <w:marBottom w:val="0"/>
      <w:divBdr>
        <w:top w:val="none" w:sz="0" w:space="0" w:color="auto"/>
        <w:left w:val="none" w:sz="0" w:space="0" w:color="auto"/>
        <w:bottom w:val="none" w:sz="0" w:space="0" w:color="auto"/>
        <w:right w:val="none" w:sz="0" w:space="0" w:color="auto"/>
      </w:divBdr>
      <w:divsChild>
        <w:div w:id="652025954">
          <w:marLeft w:val="0"/>
          <w:marRight w:val="0"/>
          <w:marTop w:val="0"/>
          <w:marBottom w:val="0"/>
          <w:divBdr>
            <w:top w:val="none" w:sz="0" w:space="0" w:color="auto"/>
            <w:left w:val="none" w:sz="0" w:space="0" w:color="auto"/>
            <w:bottom w:val="none" w:sz="0" w:space="0" w:color="auto"/>
            <w:right w:val="none" w:sz="0" w:space="0" w:color="auto"/>
          </w:divBdr>
          <w:divsChild>
            <w:div w:id="1834252224">
              <w:marLeft w:val="0"/>
              <w:marRight w:val="0"/>
              <w:marTop w:val="0"/>
              <w:marBottom w:val="0"/>
              <w:divBdr>
                <w:top w:val="none" w:sz="0" w:space="0" w:color="auto"/>
                <w:left w:val="none" w:sz="0" w:space="0" w:color="auto"/>
                <w:bottom w:val="none" w:sz="0" w:space="0" w:color="auto"/>
                <w:right w:val="none" w:sz="0" w:space="0" w:color="auto"/>
              </w:divBdr>
              <w:divsChild>
                <w:div w:id="2092971061">
                  <w:marLeft w:val="0"/>
                  <w:marRight w:val="0"/>
                  <w:marTop w:val="0"/>
                  <w:marBottom w:val="0"/>
                  <w:divBdr>
                    <w:top w:val="none" w:sz="0" w:space="0" w:color="auto"/>
                    <w:left w:val="none" w:sz="0" w:space="0" w:color="auto"/>
                    <w:bottom w:val="none" w:sz="0" w:space="0" w:color="auto"/>
                    <w:right w:val="none" w:sz="0" w:space="0" w:color="auto"/>
                  </w:divBdr>
                  <w:divsChild>
                    <w:div w:id="62220048">
                      <w:marLeft w:val="0"/>
                      <w:marRight w:val="0"/>
                      <w:marTop w:val="0"/>
                      <w:marBottom w:val="0"/>
                      <w:divBdr>
                        <w:top w:val="none" w:sz="0" w:space="0" w:color="auto"/>
                        <w:left w:val="none" w:sz="0" w:space="0" w:color="auto"/>
                        <w:bottom w:val="none" w:sz="0" w:space="0" w:color="auto"/>
                        <w:right w:val="none" w:sz="0" w:space="0" w:color="auto"/>
                      </w:divBdr>
                      <w:divsChild>
                        <w:div w:id="123932439">
                          <w:marLeft w:val="0"/>
                          <w:marRight w:val="0"/>
                          <w:marTop w:val="0"/>
                          <w:marBottom w:val="0"/>
                          <w:divBdr>
                            <w:top w:val="none" w:sz="0" w:space="0" w:color="auto"/>
                            <w:left w:val="none" w:sz="0" w:space="0" w:color="auto"/>
                            <w:bottom w:val="none" w:sz="0" w:space="0" w:color="auto"/>
                            <w:right w:val="none" w:sz="0" w:space="0" w:color="auto"/>
                          </w:divBdr>
                          <w:divsChild>
                            <w:div w:id="619796526">
                              <w:marLeft w:val="0"/>
                              <w:marRight w:val="0"/>
                              <w:marTop w:val="0"/>
                              <w:marBottom w:val="0"/>
                              <w:divBdr>
                                <w:top w:val="none" w:sz="0" w:space="0" w:color="auto"/>
                                <w:left w:val="none" w:sz="0" w:space="0" w:color="auto"/>
                                <w:bottom w:val="none" w:sz="0" w:space="0" w:color="auto"/>
                                <w:right w:val="none" w:sz="0" w:space="0" w:color="auto"/>
                              </w:divBdr>
                              <w:divsChild>
                                <w:div w:id="831725494">
                                  <w:marLeft w:val="0"/>
                                  <w:marRight w:val="0"/>
                                  <w:marTop w:val="0"/>
                                  <w:marBottom w:val="0"/>
                                  <w:divBdr>
                                    <w:top w:val="none" w:sz="0" w:space="0" w:color="auto"/>
                                    <w:left w:val="none" w:sz="0" w:space="0" w:color="auto"/>
                                    <w:bottom w:val="none" w:sz="0" w:space="0" w:color="auto"/>
                                    <w:right w:val="none" w:sz="0" w:space="0" w:color="auto"/>
                                  </w:divBdr>
                                  <w:divsChild>
                                    <w:div w:id="1523056901">
                                      <w:marLeft w:val="0"/>
                                      <w:marRight w:val="0"/>
                                      <w:marTop w:val="0"/>
                                      <w:marBottom w:val="0"/>
                                      <w:divBdr>
                                        <w:top w:val="none" w:sz="0" w:space="0" w:color="auto"/>
                                        <w:left w:val="none" w:sz="0" w:space="0" w:color="auto"/>
                                        <w:bottom w:val="none" w:sz="0" w:space="0" w:color="auto"/>
                                        <w:right w:val="none" w:sz="0" w:space="0" w:color="auto"/>
                                      </w:divBdr>
                                      <w:divsChild>
                                        <w:div w:id="982344370">
                                          <w:marLeft w:val="0"/>
                                          <w:marRight w:val="0"/>
                                          <w:marTop w:val="0"/>
                                          <w:marBottom w:val="0"/>
                                          <w:divBdr>
                                            <w:top w:val="none" w:sz="0" w:space="0" w:color="auto"/>
                                            <w:left w:val="none" w:sz="0" w:space="0" w:color="auto"/>
                                            <w:bottom w:val="none" w:sz="0" w:space="0" w:color="auto"/>
                                            <w:right w:val="none" w:sz="0" w:space="0" w:color="auto"/>
                                          </w:divBdr>
                                          <w:divsChild>
                                            <w:div w:id="41829459">
                                              <w:marLeft w:val="0"/>
                                              <w:marRight w:val="0"/>
                                              <w:marTop w:val="0"/>
                                              <w:marBottom w:val="0"/>
                                              <w:divBdr>
                                                <w:top w:val="none" w:sz="0" w:space="0" w:color="auto"/>
                                                <w:left w:val="none" w:sz="0" w:space="0" w:color="auto"/>
                                                <w:bottom w:val="none" w:sz="0" w:space="0" w:color="auto"/>
                                                <w:right w:val="none" w:sz="0" w:space="0" w:color="auto"/>
                                              </w:divBdr>
                                              <w:divsChild>
                                                <w:div w:id="1520654989">
                                                  <w:marLeft w:val="0"/>
                                                  <w:marRight w:val="0"/>
                                                  <w:marTop w:val="0"/>
                                                  <w:marBottom w:val="0"/>
                                                  <w:divBdr>
                                                    <w:top w:val="none" w:sz="0" w:space="0" w:color="auto"/>
                                                    <w:left w:val="none" w:sz="0" w:space="0" w:color="auto"/>
                                                    <w:bottom w:val="none" w:sz="0" w:space="0" w:color="auto"/>
                                                    <w:right w:val="none" w:sz="0" w:space="0" w:color="auto"/>
                                                  </w:divBdr>
                                                  <w:divsChild>
                                                    <w:div w:id="988439588">
                                                      <w:marLeft w:val="0"/>
                                                      <w:marRight w:val="0"/>
                                                      <w:marTop w:val="0"/>
                                                      <w:marBottom w:val="0"/>
                                                      <w:divBdr>
                                                        <w:top w:val="none" w:sz="0" w:space="0" w:color="auto"/>
                                                        <w:left w:val="none" w:sz="0" w:space="0" w:color="auto"/>
                                                        <w:bottom w:val="none" w:sz="0" w:space="0" w:color="auto"/>
                                                        <w:right w:val="none" w:sz="0" w:space="0" w:color="auto"/>
                                                      </w:divBdr>
                                                      <w:divsChild>
                                                        <w:div w:id="1082095536">
                                                          <w:marLeft w:val="0"/>
                                                          <w:marRight w:val="0"/>
                                                          <w:marTop w:val="0"/>
                                                          <w:marBottom w:val="0"/>
                                                          <w:divBdr>
                                                            <w:top w:val="none" w:sz="0" w:space="0" w:color="auto"/>
                                                            <w:left w:val="none" w:sz="0" w:space="0" w:color="auto"/>
                                                            <w:bottom w:val="none" w:sz="0" w:space="0" w:color="auto"/>
                                                            <w:right w:val="none" w:sz="0" w:space="0" w:color="auto"/>
                                                          </w:divBdr>
                                                          <w:divsChild>
                                                            <w:div w:id="816649789">
                                                              <w:marLeft w:val="0"/>
                                                              <w:marRight w:val="0"/>
                                                              <w:marTop w:val="0"/>
                                                              <w:marBottom w:val="0"/>
                                                              <w:divBdr>
                                                                <w:top w:val="none" w:sz="0" w:space="0" w:color="auto"/>
                                                                <w:left w:val="none" w:sz="0" w:space="0" w:color="auto"/>
                                                                <w:bottom w:val="none" w:sz="0" w:space="0" w:color="auto"/>
                                                                <w:right w:val="none" w:sz="0" w:space="0" w:color="auto"/>
                                                              </w:divBdr>
                                                              <w:divsChild>
                                                                <w:div w:id="1905555720">
                                                                  <w:marLeft w:val="0"/>
                                                                  <w:marRight w:val="0"/>
                                                                  <w:marTop w:val="0"/>
                                                                  <w:marBottom w:val="0"/>
                                                                  <w:divBdr>
                                                                    <w:top w:val="none" w:sz="0" w:space="0" w:color="auto"/>
                                                                    <w:left w:val="none" w:sz="0" w:space="0" w:color="auto"/>
                                                                    <w:bottom w:val="none" w:sz="0" w:space="0" w:color="auto"/>
                                                                    <w:right w:val="none" w:sz="0" w:space="0" w:color="auto"/>
                                                                  </w:divBdr>
                                                                </w:div>
                                                                <w:div w:id="1494491145">
                                                                  <w:marLeft w:val="0"/>
                                                                  <w:marRight w:val="0"/>
                                                                  <w:marTop w:val="0"/>
                                                                  <w:marBottom w:val="0"/>
                                                                  <w:divBdr>
                                                                    <w:top w:val="none" w:sz="0" w:space="0" w:color="auto"/>
                                                                    <w:left w:val="none" w:sz="0" w:space="0" w:color="auto"/>
                                                                    <w:bottom w:val="none" w:sz="0" w:space="0" w:color="auto"/>
                                                                    <w:right w:val="none" w:sz="0" w:space="0" w:color="auto"/>
                                                                  </w:divBdr>
                                                                </w:div>
                                                                <w:div w:id="411582552">
                                                                  <w:marLeft w:val="0"/>
                                                                  <w:marRight w:val="0"/>
                                                                  <w:marTop w:val="0"/>
                                                                  <w:marBottom w:val="0"/>
                                                                  <w:divBdr>
                                                                    <w:top w:val="none" w:sz="0" w:space="0" w:color="auto"/>
                                                                    <w:left w:val="none" w:sz="0" w:space="0" w:color="auto"/>
                                                                    <w:bottom w:val="none" w:sz="0" w:space="0" w:color="auto"/>
                                                                    <w:right w:val="none" w:sz="0" w:space="0" w:color="auto"/>
                                                                  </w:divBdr>
                                                                </w:div>
                                                                <w:div w:id="2062093512">
                                                                  <w:marLeft w:val="0"/>
                                                                  <w:marRight w:val="0"/>
                                                                  <w:marTop w:val="0"/>
                                                                  <w:marBottom w:val="0"/>
                                                                  <w:divBdr>
                                                                    <w:top w:val="none" w:sz="0" w:space="0" w:color="auto"/>
                                                                    <w:left w:val="none" w:sz="0" w:space="0" w:color="auto"/>
                                                                    <w:bottom w:val="none" w:sz="0" w:space="0" w:color="auto"/>
                                                                    <w:right w:val="none" w:sz="0" w:space="0" w:color="auto"/>
                                                                  </w:divBdr>
                                                                </w:div>
                                                                <w:div w:id="129763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481145041">
      <w:bodyDiv w:val="1"/>
      <w:marLeft w:val="0"/>
      <w:marRight w:val="0"/>
      <w:marTop w:val="0"/>
      <w:marBottom w:val="0"/>
      <w:divBdr>
        <w:top w:val="none" w:sz="0" w:space="0" w:color="auto"/>
        <w:left w:val="none" w:sz="0" w:space="0" w:color="auto"/>
        <w:bottom w:val="none" w:sz="0" w:space="0" w:color="auto"/>
        <w:right w:val="none" w:sz="0" w:space="0" w:color="auto"/>
      </w:divBdr>
    </w:div>
    <w:div w:id="1499227216">
      <w:bodyDiv w:val="1"/>
      <w:marLeft w:val="0"/>
      <w:marRight w:val="0"/>
      <w:marTop w:val="0"/>
      <w:marBottom w:val="0"/>
      <w:divBdr>
        <w:top w:val="none" w:sz="0" w:space="0" w:color="auto"/>
        <w:left w:val="none" w:sz="0" w:space="0" w:color="auto"/>
        <w:bottom w:val="none" w:sz="0" w:space="0" w:color="auto"/>
        <w:right w:val="none" w:sz="0" w:space="0" w:color="auto"/>
      </w:divBdr>
    </w:div>
    <w:div w:id="1557547476">
      <w:bodyDiv w:val="1"/>
      <w:marLeft w:val="0"/>
      <w:marRight w:val="0"/>
      <w:marTop w:val="0"/>
      <w:marBottom w:val="0"/>
      <w:divBdr>
        <w:top w:val="none" w:sz="0" w:space="0" w:color="auto"/>
        <w:left w:val="none" w:sz="0" w:space="0" w:color="auto"/>
        <w:bottom w:val="none" w:sz="0" w:space="0" w:color="auto"/>
        <w:right w:val="none" w:sz="0" w:space="0" w:color="auto"/>
      </w:divBdr>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4943781">
      <w:bodyDiv w:val="1"/>
      <w:marLeft w:val="0"/>
      <w:marRight w:val="0"/>
      <w:marTop w:val="0"/>
      <w:marBottom w:val="0"/>
      <w:divBdr>
        <w:top w:val="none" w:sz="0" w:space="0" w:color="auto"/>
        <w:left w:val="none" w:sz="0" w:space="0" w:color="auto"/>
        <w:bottom w:val="none" w:sz="0" w:space="0" w:color="auto"/>
        <w:right w:val="none" w:sz="0" w:space="0" w:color="auto"/>
      </w:divBdr>
      <w:divsChild>
        <w:div w:id="170292291">
          <w:marLeft w:val="0"/>
          <w:marRight w:val="0"/>
          <w:marTop w:val="0"/>
          <w:marBottom w:val="0"/>
          <w:divBdr>
            <w:top w:val="none" w:sz="0" w:space="0" w:color="auto"/>
            <w:left w:val="none" w:sz="0" w:space="0" w:color="auto"/>
            <w:bottom w:val="none" w:sz="0" w:space="0" w:color="auto"/>
            <w:right w:val="none" w:sz="0" w:space="0" w:color="auto"/>
          </w:divBdr>
          <w:divsChild>
            <w:div w:id="1985886742">
              <w:marLeft w:val="0"/>
              <w:marRight w:val="0"/>
              <w:marTop w:val="0"/>
              <w:marBottom w:val="0"/>
              <w:divBdr>
                <w:top w:val="none" w:sz="0" w:space="0" w:color="auto"/>
                <w:left w:val="none" w:sz="0" w:space="0" w:color="auto"/>
                <w:bottom w:val="none" w:sz="0" w:space="0" w:color="auto"/>
                <w:right w:val="none" w:sz="0" w:space="0" w:color="auto"/>
              </w:divBdr>
              <w:divsChild>
                <w:div w:id="199933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39136183">
      <w:bodyDiv w:val="1"/>
      <w:marLeft w:val="0"/>
      <w:marRight w:val="0"/>
      <w:marTop w:val="0"/>
      <w:marBottom w:val="0"/>
      <w:divBdr>
        <w:top w:val="none" w:sz="0" w:space="0" w:color="auto"/>
        <w:left w:val="none" w:sz="0" w:space="0" w:color="auto"/>
        <w:bottom w:val="none" w:sz="0" w:space="0" w:color="auto"/>
        <w:right w:val="none" w:sz="0" w:space="0" w:color="auto"/>
      </w:divBdr>
      <w:divsChild>
        <w:div w:id="1311906006">
          <w:marLeft w:val="0"/>
          <w:marRight w:val="0"/>
          <w:marTop w:val="0"/>
          <w:marBottom w:val="0"/>
          <w:divBdr>
            <w:top w:val="none" w:sz="0" w:space="0" w:color="auto"/>
            <w:left w:val="none" w:sz="0" w:space="0" w:color="auto"/>
            <w:bottom w:val="none" w:sz="0" w:space="0" w:color="auto"/>
            <w:right w:val="none" w:sz="0" w:space="0" w:color="auto"/>
          </w:divBdr>
          <w:divsChild>
            <w:div w:id="440034219">
              <w:marLeft w:val="0"/>
              <w:marRight w:val="0"/>
              <w:marTop w:val="0"/>
              <w:marBottom w:val="0"/>
              <w:divBdr>
                <w:top w:val="none" w:sz="0" w:space="0" w:color="auto"/>
                <w:left w:val="none" w:sz="0" w:space="0" w:color="auto"/>
                <w:bottom w:val="none" w:sz="0" w:space="0" w:color="auto"/>
                <w:right w:val="none" w:sz="0" w:space="0" w:color="auto"/>
              </w:divBdr>
              <w:divsChild>
                <w:div w:id="93008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3856628">
      <w:bodyDiv w:val="1"/>
      <w:marLeft w:val="0"/>
      <w:marRight w:val="0"/>
      <w:marTop w:val="0"/>
      <w:marBottom w:val="0"/>
      <w:divBdr>
        <w:top w:val="none" w:sz="0" w:space="0" w:color="auto"/>
        <w:left w:val="none" w:sz="0" w:space="0" w:color="auto"/>
        <w:bottom w:val="none" w:sz="0" w:space="0" w:color="auto"/>
        <w:right w:val="none" w:sz="0" w:space="0" w:color="auto"/>
      </w:divBdr>
    </w:div>
    <w:div w:id="1864779858">
      <w:bodyDiv w:val="1"/>
      <w:marLeft w:val="0"/>
      <w:marRight w:val="0"/>
      <w:marTop w:val="0"/>
      <w:marBottom w:val="0"/>
      <w:divBdr>
        <w:top w:val="none" w:sz="0" w:space="0" w:color="auto"/>
        <w:left w:val="none" w:sz="0" w:space="0" w:color="auto"/>
        <w:bottom w:val="none" w:sz="0" w:space="0" w:color="auto"/>
        <w:right w:val="none" w:sz="0" w:space="0" w:color="auto"/>
      </w:divBdr>
      <w:divsChild>
        <w:div w:id="882600363">
          <w:marLeft w:val="0"/>
          <w:marRight w:val="0"/>
          <w:marTop w:val="0"/>
          <w:marBottom w:val="0"/>
          <w:divBdr>
            <w:top w:val="none" w:sz="0" w:space="0" w:color="auto"/>
            <w:left w:val="none" w:sz="0" w:space="0" w:color="auto"/>
            <w:bottom w:val="none" w:sz="0" w:space="0" w:color="auto"/>
            <w:right w:val="none" w:sz="0" w:space="0" w:color="auto"/>
          </w:divBdr>
          <w:divsChild>
            <w:div w:id="635338422">
              <w:marLeft w:val="0"/>
              <w:marRight w:val="0"/>
              <w:marTop w:val="0"/>
              <w:marBottom w:val="0"/>
              <w:divBdr>
                <w:top w:val="none" w:sz="0" w:space="0" w:color="auto"/>
                <w:left w:val="none" w:sz="0" w:space="0" w:color="auto"/>
                <w:bottom w:val="none" w:sz="0" w:space="0" w:color="auto"/>
                <w:right w:val="none" w:sz="0" w:space="0" w:color="auto"/>
              </w:divBdr>
              <w:divsChild>
                <w:div w:id="1232230860">
                  <w:marLeft w:val="0"/>
                  <w:marRight w:val="0"/>
                  <w:marTop w:val="0"/>
                  <w:marBottom w:val="0"/>
                  <w:divBdr>
                    <w:top w:val="none" w:sz="0" w:space="0" w:color="auto"/>
                    <w:left w:val="none" w:sz="0" w:space="0" w:color="auto"/>
                    <w:bottom w:val="none" w:sz="0" w:space="0" w:color="auto"/>
                    <w:right w:val="none" w:sz="0" w:space="0" w:color="auto"/>
                  </w:divBdr>
                </w:div>
                <w:div w:id="215706394">
                  <w:marLeft w:val="0"/>
                  <w:marRight w:val="0"/>
                  <w:marTop w:val="0"/>
                  <w:marBottom w:val="0"/>
                  <w:divBdr>
                    <w:top w:val="none" w:sz="0" w:space="0" w:color="auto"/>
                    <w:left w:val="none" w:sz="0" w:space="0" w:color="auto"/>
                    <w:bottom w:val="none" w:sz="0" w:space="0" w:color="auto"/>
                    <w:right w:val="none" w:sz="0" w:space="0" w:color="auto"/>
                  </w:divBdr>
                </w:div>
                <w:div w:id="1705665630">
                  <w:marLeft w:val="0"/>
                  <w:marRight w:val="0"/>
                  <w:marTop w:val="0"/>
                  <w:marBottom w:val="0"/>
                  <w:divBdr>
                    <w:top w:val="none" w:sz="0" w:space="0" w:color="auto"/>
                    <w:left w:val="none" w:sz="0" w:space="0" w:color="auto"/>
                    <w:bottom w:val="none" w:sz="0" w:space="0" w:color="auto"/>
                    <w:right w:val="none" w:sz="0" w:space="0" w:color="auto"/>
                  </w:divBdr>
                </w:div>
                <w:div w:id="419912121">
                  <w:marLeft w:val="0"/>
                  <w:marRight w:val="0"/>
                  <w:marTop w:val="0"/>
                  <w:marBottom w:val="0"/>
                  <w:divBdr>
                    <w:top w:val="none" w:sz="0" w:space="0" w:color="auto"/>
                    <w:left w:val="none" w:sz="0" w:space="0" w:color="auto"/>
                    <w:bottom w:val="none" w:sz="0" w:space="0" w:color="auto"/>
                    <w:right w:val="none" w:sz="0" w:space="0" w:color="auto"/>
                  </w:divBdr>
                </w:div>
                <w:div w:id="869220311">
                  <w:marLeft w:val="0"/>
                  <w:marRight w:val="0"/>
                  <w:marTop w:val="0"/>
                  <w:marBottom w:val="0"/>
                  <w:divBdr>
                    <w:top w:val="none" w:sz="0" w:space="0" w:color="auto"/>
                    <w:left w:val="none" w:sz="0" w:space="0" w:color="auto"/>
                    <w:bottom w:val="none" w:sz="0" w:space="0" w:color="auto"/>
                    <w:right w:val="none" w:sz="0" w:space="0" w:color="auto"/>
                  </w:divBdr>
                </w:div>
                <w:div w:id="1209873683">
                  <w:marLeft w:val="0"/>
                  <w:marRight w:val="0"/>
                  <w:marTop w:val="0"/>
                  <w:marBottom w:val="0"/>
                  <w:divBdr>
                    <w:top w:val="none" w:sz="0" w:space="0" w:color="auto"/>
                    <w:left w:val="none" w:sz="0" w:space="0" w:color="auto"/>
                    <w:bottom w:val="none" w:sz="0" w:space="0" w:color="auto"/>
                    <w:right w:val="none" w:sz="0" w:space="0" w:color="auto"/>
                  </w:divBdr>
                </w:div>
                <w:div w:id="689334748">
                  <w:marLeft w:val="0"/>
                  <w:marRight w:val="0"/>
                  <w:marTop w:val="0"/>
                  <w:marBottom w:val="0"/>
                  <w:divBdr>
                    <w:top w:val="none" w:sz="0" w:space="0" w:color="auto"/>
                    <w:left w:val="none" w:sz="0" w:space="0" w:color="auto"/>
                    <w:bottom w:val="none" w:sz="0" w:space="0" w:color="auto"/>
                    <w:right w:val="none" w:sz="0" w:space="0" w:color="auto"/>
                  </w:divBdr>
                </w:div>
                <w:div w:id="1080716288">
                  <w:marLeft w:val="0"/>
                  <w:marRight w:val="0"/>
                  <w:marTop w:val="0"/>
                  <w:marBottom w:val="0"/>
                  <w:divBdr>
                    <w:top w:val="none" w:sz="0" w:space="0" w:color="auto"/>
                    <w:left w:val="none" w:sz="0" w:space="0" w:color="auto"/>
                    <w:bottom w:val="none" w:sz="0" w:space="0" w:color="auto"/>
                    <w:right w:val="none" w:sz="0" w:space="0" w:color="auto"/>
                  </w:divBdr>
                </w:div>
                <w:div w:id="1957592882">
                  <w:marLeft w:val="0"/>
                  <w:marRight w:val="0"/>
                  <w:marTop w:val="0"/>
                  <w:marBottom w:val="0"/>
                  <w:divBdr>
                    <w:top w:val="none" w:sz="0" w:space="0" w:color="auto"/>
                    <w:left w:val="none" w:sz="0" w:space="0" w:color="auto"/>
                    <w:bottom w:val="none" w:sz="0" w:space="0" w:color="auto"/>
                    <w:right w:val="none" w:sz="0" w:space="0" w:color="auto"/>
                  </w:divBdr>
                </w:div>
                <w:div w:id="1519733823">
                  <w:marLeft w:val="0"/>
                  <w:marRight w:val="0"/>
                  <w:marTop w:val="0"/>
                  <w:marBottom w:val="0"/>
                  <w:divBdr>
                    <w:top w:val="none" w:sz="0" w:space="0" w:color="auto"/>
                    <w:left w:val="none" w:sz="0" w:space="0" w:color="auto"/>
                    <w:bottom w:val="none" w:sz="0" w:space="0" w:color="auto"/>
                    <w:right w:val="none" w:sz="0" w:space="0" w:color="auto"/>
                  </w:divBdr>
                </w:div>
                <w:div w:id="855312710">
                  <w:marLeft w:val="0"/>
                  <w:marRight w:val="0"/>
                  <w:marTop w:val="0"/>
                  <w:marBottom w:val="0"/>
                  <w:divBdr>
                    <w:top w:val="none" w:sz="0" w:space="0" w:color="auto"/>
                    <w:left w:val="none" w:sz="0" w:space="0" w:color="auto"/>
                    <w:bottom w:val="none" w:sz="0" w:space="0" w:color="auto"/>
                    <w:right w:val="none" w:sz="0" w:space="0" w:color="auto"/>
                  </w:divBdr>
                </w:div>
                <w:div w:id="984435961">
                  <w:marLeft w:val="0"/>
                  <w:marRight w:val="0"/>
                  <w:marTop w:val="0"/>
                  <w:marBottom w:val="0"/>
                  <w:divBdr>
                    <w:top w:val="none" w:sz="0" w:space="0" w:color="auto"/>
                    <w:left w:val="none" w:sz="0" w:space="0" w:color="auto"/>
                    <w:bottom w:val="none" w:sz="0" w:space="0" w:color="auto"/>
                    <w:right w:val="none" w:sz="0" w:space="0" w:color="auto"/>
                  </w:divBdr>
                </w:div>
                <w:div w:id="324355661">
                  <w:marLeft w:val="0"/>
                  <w:marRight w:val="0"/>
                  <w:marTop w:val="0"/>
                  <w:marBottom w:val="0"/>
                  <w:divBdr>
                    <w:top w:val="none" w:sz="0" w:space="0" w:color="auto"/>
                    <w:left w:val="none" w:sz="0" w:space="0" w:color="auto"/>
                    <w:bottom w:val="none" w:sz="0" w:space="0" w:color="auto"/>
                    <w:right w:val="none" w:sz="0" w:space="0" w:color="auto"/>
                  </w:divBdr>
                </w:div>
                <w:div w:id="202325775">
                  <w:marLeft w:val="0"/>
                  <w:marRight w:val="0"/>
                  <w:marTop w:val="0"/>
                  <w:marBottom w:val="0"/>
                  <w:divBdr>
                    <w:top w:val="none" w:sz="0" w:space="0" w:color="auto"/>
                    <w:left w:val="none" w:sz="0" w:space="0" w:color="auto"/>
                    <w:bottom w:val="none" w:sz="0" w:space="0" w:color="auto"/>
                    <w:right w:val="none" w:sz="0" w:space="0" w:color="auto"/>
                  </w:divBdr>
                </w:div>
                <w:div w:id="743796713">
                  <w:marLeft w:val="0"/>
                  <w:marRight w:val="0"/>
                  <w:marTop w:val="0"/>
                  <w:marBottom w:val="0"/>
                  <w:divBdr>
                    <w:top w:val="none" w:sz="0" w:space="0" w:color="auto"/>
                    <w:left w:val="none" w:sz="0" w:space="0" w:color="auto"/>
                    <w:bottom w:val="none" w:sz="0" w:space="0" w:color="auto"/>
                    <w:right w:val="none" w:sz="0" w:space="0" w:color="auto"/>
                  </w:divBdr>
                </w:div>
                <w:div w:id="1956717733">
                  <w:marLeft w:val="0"/>
                  <w:marRight w:val="0"/>
                  <w:marTop w:val="0"/>
                  <w:marBottom w:val="0"/>
                  <w:divBdr>
                    <w:top w:val="none" w:sz="0" w:space="0" w:color="auto"/>
                    <w:left w:val="none" w:sz="0" w:space="0" w:color="auto"/>
                    <w:bottom w:val="none" w:sz="0" w:space="0" w:color="auto"/>
                    <w:right w:val="none" w:sz="0" w:space="0" w:color="auto"/>
                  </w:divBdr>
                </w:div>
                <w:div w:id="1945646052">
                  <w:marLeft w:val="0"/>
                  <w:marRight w:val="0"/>
                  <w:marTop w:val="0"/>
                  <w:marBottom w:val="0"/>
                  <w:divBdr>
                    <w:top w:val="none" w:sz="0" w:space="0" w:color="auto"/>
                    <w:left w:val="none" w:sz="0" w:space="0" w:color="auto"/>
                    <w:bottom w:val="none" w:sz="0" w:space="0" w:color="auto"/>
                    <w:right w:val="none" w:sz="0" w:space="0" w:color="auto"/>
                  </w:divBdr>
                </w:div>
                <w:div w:id="1146816993">
                  <w:marLeft w:val="0"/>
                  <w:marRight w:val="0"/>
                  <w:marTop w:val="0"/>
                  <w:marBottom w:val="0"/>
                  <w:divBdr>
                    <w:top w:val="none" w:sz="0" w:space="0" w:color="auto"/>
                    <w:left w:val="none" w:sz="0" w:space="0" w:color="auto"/>
                    <w:bottom w:val="none" w:sz="0" w:space="0" w:color="auto"/>
                    <w:right w:val="none" w:sz="0" w:space="0" w:color="auto"/>
                  </w:divBdr>
                </w:div>
                <w:div w:id="2009362094">
                  <w:marLeft w:val="0"/>
                  <w:marRight w:val="0"/>
                  <w:marTop w:val="0"/>
                  <w:marBottom w:val="0"/>
                  <w:divBdr>
                    <w:top w:val="none" w:sz="0" w:space="0" w:color="auto"/>
                    <w:left w:val="none" w:sz="0" w:space="0" w:color="auto"/>
                    <w:bottom w:val="none" w:sz="0" w:space="0" w:color="auto"/>
                    <w:right w:val="none" w:sz="0" w:space="0" w:color="auto"/>
                  </w:divBdr>
                </w:div>
                <w:div w:id="601183837">
                  <w:marLeft w:val="0"/>
                  <w:marRight w:val="0"/>
                  <w:marTop w:val="0"/>
                  <w:marBottom w:val="0"/>
                  <w:divBdr>
                    <w:top w:val="none" w:sz="0" w:space="0" w:color="auto"/>
                    <w:left w:val="none" w:sz="0" w:space="0" w:color="auto"/>
                    <w:bottom w:val="none" w:sz="0" w:space="0" w:color="auto"/>
                    <w:right w:val="none" w:sz="0" w:space="0" w:color="auto"/>
                  </w:divBdr>
                </w:div>
                <w:div w:id="1447700655">
                  <w:marLeft w:val="0"/>
                  <w:marRight w:val="0"/>
                  <w:marTop w:val="0"/>
                  <w:marBottom w:val="0"/>
                  <w:divBdr>
                    <w:top w:val="none" w:sz="0" w:space="0" w:color="auto"/>
                    <w:left w:val="none" w:sz="0" w:space="0" w:color="auto"/>
                    <w:bottom w:val="none" w:sz="0" w:space="0" w:color="auto"/>
                    <w:right w:val="none" w:sz="0" w:space="0" w:color="auto"/>
                  </w:divBdr>
                </w:div>
                <w:div w:id="1461799078">
                  <w:marLeft w:val="0"/>
                  <w:marRight w:val="0"/>
                  <w:marTop w:val="0"/>
                  <w:marBottom w:val="0"/>
                  <w:divBdr>
                    <w:top w:val="none" w:sz="0" w:space="0" w:color="auto"/>
                    <w:left w:val="none" w:sz="0" w:space="0" w:color="auto"/>
                    <w:bottom w:val="none" w:sz="0" w:space="0" w:color="auto"/>
                    <w:right w:val="none" w:sz="0" w:space="0" w:color="auto"/>
                  </w:divBdr>
                </w:div>
                <w:div w:id="912397487">
                  <w:marLeft w:val="0"/>
                  <w:marRight w:val="0"/>
                  <w:marTop w:val="0"/>
                  <w:marBottom w:val="0"/>
                  <w:divBdr>
                    <w:top w:val="none" w:sz="0" w:space="0" w:color="auto"/>
                    <w:left w:val="none" w:sz="0" w:space="0" w:color="auto"/>
                    <w:bottom w:val="none" w:sz="0" w:space="0" w:color="auto"/>
                    <w:right w:val="none" w:sz="0" w:space="0" w:color="auto"/>
                  </w:divBdr>
                </w:div>
                <w:div w:id="370426089">
                  <w:marLeft w:val="0"/>
                  <w:marRight w:val="0"/>
                  <w:marTop w:val="0"/>
                  <w:marBottom w:val="0"/>
                  <w:divBdr>
                    <w:top w:val="none" w:sz="0" w:space="0" w:color="auto"/>
                    <w:left w:val="none" w:sz="0" w:space="0" w:color="auto"/>
                    <w:bottom w:val="none" w:sz="0" w:space="0" w:color="auto"/>
                    <w:right w:val="none" w:sz="0" w:space="0" w:color="auto"/>
                  </w:divBdr>
                </w:div>
                <w:div w:id="854264913">
                  <w:marLeft w:val="0"/>
                  <w:marRight w:val="0"/>
                  <w:marTop w:val="0"/>
                  <w:marBottom w:val="0"/>
                  <w:divBdr>
                    <w:top w:val="none" w:sz="0" w:space="0" w:color="auto"/>
                    <w:left w:val="none" w:sz="0" w:space="0" w:color="auto"/>
                    <w:bottom w:val="none" w:sz="0" w:space="0" w:color="auto"/>
                    <w:right w:val="none" w:sz="0" w:space="0" w:color="auto"/>
                  </w:divBdr>
                </w:div>
                <w:div w:id="36838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83975846">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1999528537">
      <w:bodyDiv w:val="1"/>
      <w:marLeft w:val="0"/>
      <w:marRight w:val="0"/>
      <w:marTop w:val="0"/>
      <w:marBottom w:val="0"/>
      <w:divBdr>
        <w:top w:val="none" w:sz="0" w:space="0" w:color="auto"/>
        <w:left w:val="none" w:sz="0" w:space="0" w:color="auto"/>
        <w:bottom w:val="none" w:sz="0" w:space="0" w:color="auto"/>
        <w:right w:val="none" w:sz="0" w:space="0" w:color="auto"/>
      </w:divBdr>
      <w:divsChild>
        <w:div w:id="198321735">
          <w:marLeft w:val="113"/>
          <w:marRight w:val="113"/>
          <w:marTop w:val="57"/>
          <w:marBottom w:val="57"/>
          <w:divBdr>
            <w:top w:val="none" w:sz="0" w:space="0" w:color="auto"/>
            <w:left w:val="none" w:sz="0" w:space="0" w:color="auto"/>
            <w:bottom w:val="none" w:sz="0" w:space="0" w:color="auto"/>
            <w:right w:val="none" w:sz="0" w:space="0" w:color="auto"/>
          </w:divBdr>
        </w:div>
        <w:div w:id="104232448">
          <w:marLeft w:val="113"/>
          <w:marRight w:val="113"/>
          <w:marTop w:val="57"/>
          <w:marBottom w:val="57"/>
          <w:divBdr>
            <w:top w:val="none" w:sz="0" w:space="0" w:color="auto"/>
            <w:left w:val="none" w:sz="0" w:space="0" w:color="auto"/>
            <w:bottom w:val="none" w:sz="0" w:space="0" w:color="auto"/>
            <w:right w:val="none" w:sz="0" w:space="0" w:color="auto"/>
          </w:divBdr>
        </w:div>
        <w:div w:id="297301611">
          <w:marLeft w:val="113"/>
          <w:marRight w:val="113"/>
          <w:marTop w:val="57"/>
          <w:marBottom w:val="57"/>
          <w:divBdr>
            <w:top w:val="none" w:sz="0" w:space="0" w:color="auto"/>
            <w:left w:val="none" w:sz="0" w:space="0" w:color="auto"/>
            <w:bottom w:val="none" w:sz="0" w:space="0" w:color="auto"/>
            <w:right w:val="none" w:sz="0" w:space="0" w:color="auto"/>
          </w:divBdr>
        </w:div>
        <w:div w:id="491989001">
          <w:marLeft w:val="113"/>
          <w:marRight w:val="113"/>
          <w:marTop w:val="57"/>
          <w:marBottom w:val="57"/>
          <w:divBdr>
            <w:top w:val="none" w:sz="0" w:space="0" w:color="auto"/>
            <w:left w:val="none" w:sz="0" w:space="0" w:color="auto"/>
            <w:bottom w:val="none" w:sz="0" w:space="0" w:color="auto"/>
            <w:right w:val="none" w:sz="0" w:space="0" w:color="auto"/>
          </w:divBdr>
        </w:div>
        <w:div w:id="2078629507">
          <w:marLeft w:val="113"/>
          <w:marRight w:val="113"/>
          <w:marTop w:val="57"/>
          <w:marBottom w:val="57"/>
          <w:divBdr>
            <w:top w:val="none" w:sz="0" w:space="0" w:color="auto"/>
            <w:left w:val="none" w:sz="0" w:space="0" w:color="auto"/>
            <w:bottom w:val="none" w:sz="0" w:space="0" w:color="auto"/>
            <w:right w:val="none" w:sz="0" w:space="0" w:color="auto"/>
          </w:divBdr>
        </w:div>
        <w:div w:id="1876771366">
          <w:marLeft w:val="113"/>
          <w:marRight w:val="113"/>
          <w:marTop w:val="57"/>
          <w:marBottom w:val="57"/>
          <w:divBdr>
            <w:top w:val="none" w:sz="0" w:space="0" w:color="auto"/>
            <w:left w:val="none" w:sz="0" w:space="0" w:color="auto"/>
            <w:bottom w:val="none" w:sz="0" w:space="0" w:color="auto"/>
            <w:right w:val="none" w:sz="0" w:space="0" w:color="auto"/>
          </w:divBdr>
        </w:div>
        <w:div w:id="1155030557">
          <w:marLeft w:val="113"/>
          <w:marRight w:val="113"/>
          <w:marTop w:val="57"/>
          <w:marBottom w:val="57"/>
          <w:divBdr>
            <w:top w:val="none" w:sz="0" w:space="0" w:color="auto"/>
            <w:left w:val="none" w:sz="0" w:space="0" w:color="auto"/>
            <w:bottom w:val="none" w:sz="0" w:space="0" w:color="auto"/>
            <w:right w:val="none" w:sz="0" w:space="0" w:color="auto"/>
          </w:divBdr>
        </w:div>
        <w:div w:id="631440720">
          <w:marLeft w:val="113"/>
          <w:marRight w:val="113"/>
          <w:marTop w:val="57"/>
          <w:marBottom w:val="57"/>
          <w:divBdr>
            <w:top w:val="none" w:sz="0" w:space="0" w:color="auto"/>
            <w:left w:val="none" w:sz="0" w:space="0" w:color="auto"/>
            <w:bottom w:val="none" w:sz="0" w:space="0" w:color="auto"/>
            <w:right w:val="none" w:sz="0" w:space="0" w:color="auto"/>
          </w:divBdr>
        </w:div>
        <w:div w:id="1200557724">
          <w:marLeft w:val="113"/>
          <w:marRight w:val="113"/>
          <w:marTop w:val="57"/>
          <w:marBottom w:val="57"/>
          <w:divBdr>
            <w:top w:val="none" w:sz="0" w:space="0" w:color="auto"/>
            <w:left w:val="none" w:sz="0" w:space="0" w:color="auto"/>
            <w:bottom w:val="none" w:sz="0" w:space="0" w:color="auto"/>
            <w:right w:val="none" w:sz="0" w:space="0" w:color="auto"/>
          </w:divBdr>
        </w:div>
        <w:div w:id="153030779">
          <w:marLeft w:val="113"/>
          <w:marRight w:val="113"/>
          <w:marTop w:val="57"/>
          <w:marBottom w:val="57"/>
          <w:divBdr>
            <w:top w:val="none" w:sz="0" w:space="0" w:color="auto"/>
            <w:left w:val="none" w:sz="0" w:space="0" w:color="auto"/>
            <w:bottom w:val="none" w:sz="0" w:space="0" w:color="auto"/>
            <w:right w:val="none" w:sz="0" w:space="0" w:color="auto"/>
          </w:divBdr>
        </w:div>
        <w:div w:id="1506819263">
          <w:marLeft w:val="113"/>
          <w:marRight w:val="113"/>
          <w:marTop w:val="57"/>
          <w:marBottom w:val="57"/>
          <w:divBdr>
            <w:top w:val="none" w:sz="0" w:space="0" w:color="auto"/>
            <w:left w:val="none" w:sz="0" w:space="0" w:color="auto"/>
            <w:bottom w:val="none" w:sz="0" w:space="0" w:color="auto"/>
            <w:right w:val="none" w:sz="0" w:space="0" w:color="auto"/>
          </w:divBdr>
        </w:div>
      </w:divsChild>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78160828">
      <w:bodyDiv w:val="1"/>
      <w:marLeft w:val="0"/>
      <w:marRight w:val="0"/>
      <w:marTop w:val="0"/>
      <w:marBottom w:val="0"/>
      <w:divBdr>
        <w:top w:val="none" w:sz="0" w:space="0" w:color="auto"/>
        <w:left w:val="none" w:sz="0" w:space="0" w:color="auto"/>
        <w:bottom w:val="none" w:sz="0" w:space="0" w:color="auto"/>
        <w:right w:val="none" w:sz="0" w:space="0" w:color="auto"/>
      </w:divBdr>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7.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lefigaro.fr/actualite-france/conges-payes-cdi-a-signer-permis-de-construire-immobilier-ces-effets-inattendus-que-le-confinement-provoque-20200319" TargetMode="External"/><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senat.fr/cra/s20200319/s20200319_4.html" TargetMode="External"/><Relationship Id="rId23" Type="http://schemas.openxmlformats.org/officeDocument/2006/relationships/hyperlink" Target="mailto:webmaster@resistancesociale.fr" TargetMode="External"/><Relationship Id="rId10" Type="http://schemas.openxmlformats.org/officeDocument/2006/relationships/image" Target="http://www.resistancesociale.fr/logo-reso.jp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marianne.net/auteur/etienne-girard" TargetMode="External"/><Relationship Id="rId22" Type="http://schemas.openxmlformats.org/officeDocument/2006/relationships/hyperlink" Target="mailto:webmaster@resistancesociale.fr"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615DB-AD21-418F-8E1E-733B17452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3713</Words>
  <Characters>20427</Characters>
  <Application>Microsoft Office Word</Application>
  <DocSecurity>0</DocSecurity>
  <Lines>170</Lines>
  <Paragraphs>48</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24092</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 </cp:lastModifiedBy>
  <cp:revision>2</cp:revision>
  <cp:lastPrinted>2019-12-09T14:52:00Z</cp:lastPrinted>
  <dcterms:created xsi:type="dcterms:W3CDTF">2020-03-29T15:35:00Z</dcterms:created>
  <dcterms:modified xsi:type="dcterms:W3CDTF">2020-03-29T15:35:00Z</dcterms:modified>
</cp:coreProperties>
</file>